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786C5334" w:rsidR="00F05B35" w:rsidRPr="00EA788C" w:rsidRDefault="00094598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09459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2020.047B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113629A8" w:rsidR="00F05B35" w:rsidRPr="00121243" w:rsidRDefault="00F05B35" w:rsidP="00A8707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094598" w:rsidRPr="00BB7D73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AD7F97" w:rsidRPr="00BB7D73">
              <w:rPr>
                <w:rFonts w:ascii="Arial" w:hAnsi="Arial" w:cs="Arial"/>
                <w:bCs/>
                <w:sz w:val="22"/>
                <w:szCs w:val="22"/>
              </w:rPr>
              <w:t xml:space="preserve">reate </w:t>
            </w:r>
            <w:r w:rsidR="00094598" w:rsidRPr="00BB7D73">
              <w:rPr>
                <w:rFonts w:ascii="Arial" w:hAnsi="Arial" w:cs="Arial"/>
                <w:bCs/>
                <w:sz w:val="22"/>
                <w:szCs w:val="22"/>
              </w:rPr>
              <w:t>one new</w:t>
            </w:r>
            <w:r w:rsidR="00AD7F97" w:rsidRPr="00BB7D73">
              <w:rPr>
                <w:rFonts w:ascii="Arial" w:hAnsi="Arial" w:cs="Arial"/>
                <w:bCs/>
                <w:sz w:val="22"/>
                <w:szCs w:val="22"/>
              </w:rPr>
              <w:t xml:space="preserve"> genus</w:t>
            </w:r>
            <w:r w:rsidR="00094598" w:rsidRPr="00BB7D73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proofErr w:type="spellStart"/>
            <w:r w:rsidR="00AD7F97" w:rsidRPr="00BB7D7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Donellivirus</w:t>
            </w:r>
            <w:proofErr w:type="spellEnd"/>
            <w:r w:rsidR="00094598" w:rsidRPr="00BB7D73">
              <w:rPr>
                <w:rFonts w:ascii="Arial" w:hAnsi="Arial" w:cs="Arial"/>
                <w:bCs/>
                <w:sz w:val="22"/>
                <w:szCs w:val="22"/>
              </w:rPr>
              <w:t xml:space="preserve">) to include the species </w:t>
            </w:r>
            <w:r w:rsidR="00AD7F97" w:rsidRPr="00BB7D7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Bacillus virus G </w:t>
            </w:r>
            <w:r w:rsidR="00094598" w:rsidRPr="00BB7D73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094598" w:rsidRPr="00BB7D7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proofErr w:type="spellEnd"/>
            <w:r w:rsidR="00094598" w:rsidRPr="00BB7D73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AD7F97" w:rsidRPr="00BB7D7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AD7F97" w:rsidRPr="00BB7D7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Myoviridae</w:t>
            </w:r>
            <w:proofErr w:type="spellEnd"/>
            <w:r w:rsidR="00094598" w:rsidRPr="00BB7D73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000E2174" w14:textId="77777777" w:rsidR="00AD7F97" w:rsidRPr="00BB7D73" w:rsidRDefault="00AD7F97" w:rsidP="00AD7F97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7D73">
              <w:rPr>
                <w:rFonts w:ascii="Arial" w:hAnsi="Arial" w:cs="Arial"/>
                <w:sz w:val="22"/>
                <w:szCs w:val="22"/>
              </w:rPr>
              <w:t>Kropinski</w:t>
            </w:r>
            <w:proofErr w:type="spellEnd"/>
            <w:r w:rsidRPr="00BB7D73">
              <w:rPr>
                <w:rFonts w:ascii="Arial" w:hAnsi="Arial" w:cs="Arial"/>
                <w:sz w:val="22"/>
                <w:szCs w:val="22"/>
              </w:rPr>
              <w:t xml:space="preserve"> AM, </w:t>
            </w:r>
            <w:proofErr w:type="spellStart"/>
            <w:r w:rsidRPr="00BB7D73">
              <w:rPr>
                <w:rFonts w:ascii="Arial" w:hAnsi="Arial" w:cs="Arial"/>
                <w:sz w:val="22"/>
                <w:szCs w:val="22"/>
              </w:rPr>
              <w:t>Adriaenssens</w:t>
            </w:r>
            <w:proofErr w:type="spellEnd"/>
            <w:r w:rsidRPr="00BB7D73">
              <w:rPr>
                <w:rFonts w:ascii="Arial" w:hAnsi="Arial" w:cs="Arial"/>
                <w:sz w:val="22"/>
                <w:szCs w:val="22"/>
              </w:rPr>
              <w:t xml:space="preserve"> EM, </w:t>
            </w:r>
            <w:proofErr w:type="spellStart"/>
            <w:r w:rsidRPr="00BB7D73">
              <w:rPr>
                <w:rFonts w:ascii="Arial" w:hAnsi="Arial" w:cs="Arial"/>
                <w:sz w:val="22"/>
                <w:szCs w:val="22"/>
              </w:rPr>
              <w:t>Barylski</w:t>
            </w:r>
            <w:proofErr w:type="spellEnd"/>
            <w:r w:rsidRPr="00BB7D73">
              <w:rPr>
                <w:rFonts w:ascii="Arial" w:hAnsi="Arial" w:cs="Arial"/>
                <w:sz w:val="22"/>
                <w:szCs w:val="22"/>
              </w:rPr>
              <w:t xml:space="preserve"> J</w:t>
            </w:r>
          </w:p>
          <w:p w14:paraId="36B6B778" w14:textId="591A4B53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233E6686" w14:textId="77777777" w:rsidR="00AD7F97" w:rsidRPr="004C4D6D" w:rsidRDefault="005067C9" w:rsidP="00AD7F97">
            <w:pPr>
              <w:jc w:val="both"/>
              <w:rPr>
                <w:rFonts w:ascii="Arial" w:hAnsi="Arial" w:cs="Arial"/>
                <w:sz w:val="20"/>
              </w:rPr>
            </w:pPr>
            <w:hyperlink r:id="rId8" w:history="1">
              <w:r w:rsidR="00AD7F97" w:rsidRPr="004C4D6D">
                <w:rPr>
                  <w:rStyle w:val="Hyperlink"/>
                  <w:rFonts w:ascii="Arial" w:hAnsi="Arial" w:cs="Arial"/>
                  <w:sz w:val="20"/>
                </w:rPr>
                <w:t>Phage.Canada@gmail.com</w:t>
              </w:r>
            </w:hyperlink>
            <w:r w:rsidR="00AD7F97" w:rsidRPr="004C4D6D">
              <w:rPr>
                <w:rFonts w:ascii="Arial" w:hAnsi="Arial" w:cs="Arial"/>
                <w:sz w:val="20"/>
              </w:rPr>
              <w:t>;</w:t>
            </w:r>
          </w:p>
          <w:p w14:paraId="2BEFED62" w14:textId="77777777" w:rsidR="00AD7F97" w:rsidRPr="004C4D6D" w:rsidRDefault="005067C9" w:rsidP="00AD7F97">
            <w:pPr>
              <w:jc w:val="both"/>
              <w:rPr>
                <w:rFonts w:ascii="Arial" w:hAnsi="Arial" w:cs="Arial"/>
                <w:sz w:val="20"/>
              </w:rPr>
            </w:pPr>
            <w:hyperlink r:id="rId9" w:history="1">
              <w:r w:rsidR="00AD7F97" w:rsidRPr="004C4D6D">
                <w:rPr>
                  <w:rStyle w:val="Hyperlink"/>
                  <w:rFonts w:ascii="Arial" w:hAnsi="Arial" w:cs="Arial"/>
                  <w:sz w:val="20"/>
                </w:rPr>
                <w:t>evelien.adriaenssens@quadram.ac.uk</w:t>
              </w:r>
            </w:hyperlink>
            <w:r w:rsidR="00AD7F97" w:rsidRPr="004C4D6D">
              <w:rPr>
                <w:rFonts w:ascii="Arial" w:hAnsi="Arial" w:cs="Arial"/>
                <w:sz w:val="20"/>
              </w:rPr>
              <w:t xml:space="preserve">; </w:t>
            </w:r>
          </w:p>
          <w:p w14:paraId="1AA95142" w14:textId="2E72A61D" w:rsidR="00F05B35" w:rsidRPr="00121243" w:rsidRDefault="005067C9" w:rsidP="00AD7F97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AD7F97" w:rsidRPr="004C4D6D">
                <w:rPr>
                  <w:rStyle w:val="Hyperlink"/>
                  <w:rFonts w:ascii="Arial" w:hAnsi="Arial" w:cs="Arial"/>
                  <w:sz w:val="20"/>
                </w:rPr>
                <w:t>Jakub.Barylski@gmail.com</w:t>
              </w:r>
            </w:hyperlink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498677D9" w14:textId="77777777" w:rsidR="00AD7F97" w:rsidRPr="00094598" w:rsidRDefault="00AD7F97" w:rsidP="00AD7F97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94598">
              <w:rPr>
                <w:rFonts w:ascii="Arial" w:hAnsi="Arial" w:cs="Arial"/>
                <w:bCs/>
                <w:sz w:val="22"/>
                <w:szCs w:val="22"/>
              </w:rPr>
              <w:t>University of Guelph, Canada [AMK]</w:t>
            </w:r>
          </w:p>
          <w:p w14:paraId="46B09EC4" w14:textId="77777777" w:rsidR="00AD7F97" w:rsidRPr="00094598" w:rsidRDefault="00AD7F97" w:rsidP="00AD7F97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94598">
              <w:rPr>
                <w:rFonts w:ascii="Arial" w:hAnsi="Arial" w:cs="Arial"/>
                <w:bCs/>
                <w:sz w:val="22"/>
                <w:szCs w:val="22"/>
              </w:rPr>
              <w:t>Quadram</w:t>
            </w:r>
            <w:proofErr w:type="spellEnd"/>
            <w:r w:rsidRPr="00094598">
              <w:rPr>
                <w:rFonts w:ascii="Arial" w:hAnsi="Arial" w:cs="Arial"/>
                <w:bCs/>
                <w:sz w:val="22"/>
                <w:szCs w:val="22"/>
              </w:rPr>
              <w:t xml:space="preserve"> Institute Bioscience, UK [EMA]</w:t>
            </w:r>
          </w:p>
          <w:p w14:paraId="6B198156" w14:textId="5776C8D6" w:rsidR="00F05B35" w:rsidRPr="00281B7A" w:rsidRDefault="00AD7F97" w:rsidP="00281B7A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94598">
              <w:rPr>
                <w:rFonts w:ascii="Arial" w:hAnsi="Arial" w:cs="Arial"/>
                <w:bCs/>
                <w:sz w:val="22"/>
                <w:szCs w:val="22"/>
              </w:rPr>
              <w:t>Adam Mickiewicz University, Poland [JB]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5B7F5D0E" w:rsidR="00121243" w:rsidRPr="00BB7D73" w:rsidRDefault="00AD7F97">
            <w:pPr>
              <w:rPr>
                <w:rFonts w:ascii="Arial" w:hAnsi="Arial" w:cs="Arial"/>
                <w:sz w:val="22"/>
                <w:szCs w:val="22"/>
              </w:rPr>
            </w:pPr>
            <w:r w:rsidRPr="00BB7D73">
              <w:rPr>
                <w:rFonts w:ascii="Arial" w:hAnsi="Arial" w:cs="Arial"/>
                <w:color w:val="000000"/>
                <w:sz w:val="22"/>
                <w:szCs w:val="22"/>
              </w:rPr>
              <w:t xml:space="preserve">Jakub </w:t>
            </w:r>
            <w:proofErr w:type="spellStart"/>
            <w:r w:rsidRPr="00BB7D73">
              <w:rPr>
                <w:rFonts w:ascii="Arial" w:hAnsi="Arial" w:cs="Arial"/>
                <w:color w:val="000000"/>
                <w:sz w:val="22"/>
                <w:szCs w:val="22"/>
              </w:rPr>
              <w:t>Barylski</w:t>
            </w:r>
            <w:proofErr w:type="spellEnd"/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052ECB01" w14:textId="6496FB5A" w:rsidR="00F05B35" w:rsidRPr="00BB7D73" w:rsidRDefault="00AD7F97" w:rsidP="00F05B3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B7D73">
              <w:rPr>
                <w:rFonts w:ascii="Arial" w:hAnsi="Arial" w:cs="Arial"/>
                <w:bCs/>
                <w:sz w:val="22"/>
                <w:szCs w:val="22"/>
              </w:rPr>
              <w:t xml:space="preserve">Bacterial and Archaeal Viruses Subcommittee; </w:t>
            </w:r>
            <w:r w:rsidRPr="00BB7D7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Pr="00BB7D73">
              <w:rPr>
                <w:rFonts w:ascii="Arial" w:hAnsi="Arial" w:cs="Arial"/>
                <w:bCs/>
                <w:sz w:val="22"/>
                <w:szCs w:val="22"/>
              </w:rPr>
              <w:t xml:space="preserve"> Study Group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AD7F97" w:rsidRPr="00121243" w14:paraId="3DD836C4" w14:textId="77777777" w:rsidTr="004609D1">
        <w:tc>
          <w:tcPr>
            <w:tcW w:w="2693" w:type="dxa"/>
          </w:tcPr>
          <w:p w14:paraId="6F688767" w14:textId="41749D49" w:rsidR="00AD7F97" w:rsidRPr="00121243" w:rsidRDefault="00AD7F97" w:rsidP="00AD7F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56E2A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Donellivirus</w:t>
            </w:r>
            <w:proofErr w:type="spellEnd"/>
          </w:p>
        </w:tc>
        <w:tc>
          <w:tcPr>
            <w:tcW w:w="3402" w:type="dxa"/>
          </w:tcPr>
          <w:p w14:paraId="0F0F29C0" w14:textId="31C2C75F" w:rsidR="00AD7F97" w:rsidRPr="00281B7A" w:rsidRDefault="00AD7F97" w:rsidP="00AD7F97">
            <w:pPr>
              <w:rPr>
                <w:rFonts w:ascii="Arial" w:hAnsi="Arial" w:cs="Arial"/>
                <w:sz w:val="22"/>
                <w:szCs w:val="22"/>
              </w:rPr>
            </w:pPr>
            <w:r w:rsidRPr="00281B7A">
              <w:rPr>
                <w:rFonts w:ascii="Arial" w:hAnsi="Arial" w:cs="Arial"/>
                <w:color w:val="000000"/>
                <w:sz w:val="22"/>
                <w:szCs w:val="22"/>
              </w:rPr>
              <w:t xml:space="preserve">Gianfranco </w:t>
            </w:r>
            <w:proofErr w:type="spellStart"/>
            <w:r w:rsidRPr="00281B7A">
              <w:rPr>
                <w:rFonts w:ascii="Arial" w:hAnsi="Arial" w:cs="Arial"/>
                <w:color w:val="000000"/>
                <w:sz w:val="22"/>
                <w:szCs w:val="22"/>
              </w:rPr>
              <w:t>Donelli</w:t>
            </w:r>
            <w:proofErr w:type="spellEnd"/>
          </w:p>
        </w:tc>
        <w:tc>
          <w:tcPr>
            <w:tcW w:w="2977" w:type="dxa"/>
          </w:tcPr>
          <w:p w14:paraId="53C168A4" w14:textId="186756CA" w:rsidR="00AD7F97" w:rsidRPr="00281B7A" w:rsidRDefault="00AD7F97" w:rsidP="00AD7F97">
            <w:pPr>
              <w:rPr>
                <w:rFonts w:ascii="Arial" w:hAnsi="Arial" w:cs="Arial"/>
                <w:sz w:val="22"/>
                <w:szCs w:val="22"/>
              </w:rPr>
            </w:pPr>
            <w:r w:rsidRPr="00281B7A"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3F1AF17F" w:rsidR="00F05B35" w:rsidRPr="00094598" w:rsidRDefault="00AD7F97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094598">
              <w:rPr>
                <w:rFonts w:ascii="Arial" w:hAnsi="Arial" w:cs="Arial"/>
                <w:sz w:val="22"/>
                <w:szCs w:val="22"/>
              </w:rPr>
              <w:t>July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4D2C3D4A" w:rsidR="00237296" w:rsidRPr="00094598" w:rsidRDefault="00094598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94598">
              <w:rPr>
                <w:rFonts w:ascii="Arial" w:hAnsi="Arial" w:cs="Arial"/>
                <w:bCs/>
                <w:sz w:val="22"/>
                <w:szCs w:val="22"/>
              </w:rPr>
              <w:t>2020.047B.</w:t>
            </w:r>
            <w:r w:rsidR="00F14987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094598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AD7F97" w:rsidRPr="00094598">
              <w:rPr>
                <w:rFonts w:ascii="Arial" w:hAnsi="Arial" w:cs="Arial"/>
                <w:bCs/>
                <w:sz w:val="22"/>
                <w:szCs w:val="22"/>
              </w:rPr>
              <w:t>Donellivirus</w:t>
            </w:r>
            <w:r w:rsidRPr="00094598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5A811C2C" w14:textId="7C768E0C" w:rsidR="00AD7F97" w:rsidRPr="00121243" w:rsidRDefault="00AD7F97" w:rsidP="00AD7F9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94598">
              <w:rPr>
                <w:rFonts w:ascii="Arial" w:hAnsi="Arial" w:cs="Arial"/>
                <w:bCs/>
                <w:sz w:val="22"/>
                <w:szCs w:val="22"/>
              </w:rPr>
              <w:t xml:space="preserve">According to the 2019 Master Species List the majority of myoviruses which infect members of the order </w:t>
            </w:r>
            <w:proofErr w:type="spellStart"/>
            <w:r w:rsidRPr="0009459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Bacillales</w:t>
            </w:r>
            <w:proofErr w:type="spellEnd"/>
            <w:r w:rsidRPr="0009459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belong to the</w:t>
            </w:r>
            <w:r w:rsidRPr="00094598">
              <w:rPr>
                <w:rFonts w:ascii="Arial" w:hAnsi="Arial" w:cs="Arial"/>
                <w:bCs/>
                <w:sz w:val="22"/>
                <w:szCs w:val="22"/>
              </w:rPr>
              <w:t xml:space="preserve"> family</w:t>
            </w:r>
            <w:r w:rsidRPr="0009459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9459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Herelleviridae</w:t>
            </w:r>
            <w:proofErr w:type="spellEnd"/>
            <w:r w:rsidRPr="0009459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  <w:r w:rsidRPr="00094598">
              <w:rPr>
                <w:rFonts w:ascii="Arial" w:hAnsi="Arial" w:cs="Arial"/>
                <w:bCs/>
                <w:sz w:val="22"/>
                <w:szCs w:val="22"/>
              </w:rPr>
              <w:t xml:space="preserve">  There are nine phages, in five genera within the family </w:t>
            </w:r>
            <w:r w:rsidRPr="0009459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Myoviridae</w:t>
            </w:r>
            <w:r w:rsidRPr="00094598">
              <w:rPr>
                <w:rFonts w:ascii="Arial" w:hAnsi="Arial" w:cs="Arial"/>
                <w:bCs/>
                <w:sz w:val="22"/>
                <w:szCs w:val="22"/>
              </w:rPr>
              <w:t xml:space="preserve">. Here we propose a new genus </w:t>
            </w:r>
            <w:proofErr w:type="spellStart"/>
            <w:r w:rsidRPr="0009459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Donellivirus</w:t>
            </w:r>
            <w:proofErr w:type="spellEnd"/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.</w:t>
            </w:r>
          </w:p>
          <w:p w14:paraId="755431A8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30A752FD" w14:textId="1E276F2E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25FA96E5" w14:textId="77777777" w:rsidR="00AD7F97" w:rsidRDefault="00AD7F97" w:rsidP="00AD7F97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>
        <w:rPr>
          <w:rFonts w:ascii="Arial" w:hAnsi="Arial" w:cs="Arial"/>
          <w:b/>
          <w:color w:val="0000FF"/>
          <w:sz w:val="20"/>
        </w:rPr>
        <w:t>:</w:t>
      </w:r>
      <w:r w:rsidRPr="00771B1C">
        <w:rPr>
          <w:lang w:val="en-GB"/>
        </w:rPr>
        <w:t xml:space="preserve"> </w:t>
      </w:r>
      <w:r w:rsidRPr="00192574">
        <w:rPr>
          <w:rFonts w:ascii="Arial" w:hAnsi="Arial" w:cs="Arial"/>
          <w:sz w:val="20"/>
          <w:szCs w:val="20"/>
          <w:lang w:val="en-GB"/>
        </w:rPr>
        <w:t>We have chosen 95% DNA sequence identity as the criterion for demarcation of species in this new genus. Each of the proposed species differs from the others with more than 5% at the DNA level as confirmed with the BLASTN algorithm.</w:t>
      </w:r>
      <w:r w:rsidRPr="00771B1C">
        <w:rPr>
          <w:lang w:val="en-GB"/>
        </w:rPr>
        <w:t xml:space="preserve">   </w:t>
      </w:r>
    </w:p>
    <w:p w14:paraId="197BA583" w14:textId="77777777" w:rsidR="00AD7F97" w:rsidRDefault="00AD7F97" w:rsidP="00AD7F97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7894FA8" w14:textId="77777777" w:rsidR="00AD7F97" w:rsidRDefault="00AD7F97" w:rsidP="00AD7F97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 xml:space="preserve">This genus is named </w:t>
      </w:r>
      <w:proofErr w:type="spellStart"/>
      <w:r w:rsidRPr="0046473A">
        <w:rPr>
          <w:rFonts w:ascii="Arial" w:hAnsi="Arial" w:cs="Arial"/>
          <w:i/>
          <w:iCs/>
          <w:sz w:val="20"/>
          <w:szCs w:val="20"/>
          <w:lang w:val="en-GB"/>
        </w:rPr>
        <w:t>Donellivirus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in honour of </w:t>
      </w:r>
      <w:r w:rsidRPr="0046473A">
        <w:rPr>
          <w:rFonts w:ascii="Arial" w:hAnsi="Arial" w:cs="Arial"/>
          <w:sz w:val="20"/>
          <w:szCs w:val="20"/>
          <w:lang w:val="en-GB"/>
        </w:rPr>
        <w:t xml:space="preserve">Prof. </w:t>
      </w:r>
      <w:proofErr w:type="spellStart"/>
      <w:r w:rsidRPr="0046473A">
        <w:rPr>
          <w:rFonts w:ascii="Arial" w:hAnsi="Arial" w:cs="Arial"/>
          <w:sz w:val="20"/>
          <w:szCs w:val="20"/>
          <w:lang w:val="en-GB"/>
        </w:rPr>
        <w:t>Dr.</w:t>
      </w:r>
      <w:proofErr w:type="spellEnd"/>
      <w:r w:rsidRPr="0046473A">
        <w:rPr>
          <w:rFonts w:ascii="Arial" w:hAnsi="Arial" w:cs="Arial"/>
          <w:sz w:val="20"/>
          <w:szCs w:val="20"/>
          <w:lang w:val="en-GB"/>
        </w:rPr>
        <w:t xml:space="preserve"> Gianfranco </w:t>
      </w:r>
      <w:proofErr w:type="spellStart"/>
      <w:r w:rsidRPr="0046473A">
        <w:rPr>
          <w:rFonts w:ascii="Arial" w:hAnsi="Arial" w:cs="Arial"/>
          <w:sz w:val="20"/>
          <w:szCs w:val="20"/>
          <w:lang w:val="en-GB"/>
        </w:rPr>
        <w:t>Donelli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Pr="0046473A">
        <w:rPr>
          <w:rFonts w:ascii="Arial" w:hAnsi="Arial" w:cs="Arial"/>
          <w:sz w:val="20"/>
          <w:szCs w:val="20"/>
          <w:lang w:val="en-GB"/>
        </w:rPr>
        <w:t>Professor of Microbiology</w:t>
      </w:r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Pr="0046473A">
        <w:rPr>
          <w:rFonts w:ascii="Arial" w:hAnsi="Arial" w:cs="Arial"/>
          <w:sz w:val="20"/>
          <w:szCs w:val="20"/>
          <w:lang w:val="en-GB"/>
        </w:rPr>
        <w:t>Former Research Director, Italian National Institute of Health (ISS), Rome</w:t>
      </w:r>
      <w:r>
        <w:rPr>
          <w:rFonts w:ascii="Arial" w:hAnsi="Arial" w:cs="Arial"/>
          <w:sz w:val="20"/>
          <w:szCs w:val="20"/>
          <w:lang w:val="en-GB"/>
        </w:rPr>
        <w:t xml:space="preserve"> who in 1968 isolated </w:t>
      </w:r>
      <w:r w:rsidRPr="00604A57">
        <w:rPr>
          <w:rFonts w:ascii="Arial" w:hAnsi="Arial" w:cs="Arial"/>
          <w:sz w:val="20"/>
          <w:szCs w:val="20"/>
          <w:lang w:val="en-GB"/>
        </w:rPr>
        <w:t>Bacillus</w:t>
      </w:r>
      <w:r>
        <w:rPr>
          <w:rFonts w:ascii="Arial" w:hAnsi="Arial" w:cs="Arial"/>
          <w:sz w:val="20"/>
          <w:szCs w:val="20"/>
          <w:lang w:val="en-GB"/>
        </w:rPr>
        <w:t xml:space="preserve"> phage G.</w:t>
      </w:r>
    </w:p>
    <w:p w14:paraId="29C1BB4C" w14:textId="77777777" w:rsidR="00AD7F97" w:rsidRDefault="00AD7F97" w:rsidP="00AD7F97">
      <w:pPr>
        <w:rPr>
          <w:lang w:val="en-GB"/>
        </w:rPr>
      </w:pPr>
    </w:p>
    <w:p w14:paraId="083B0F3B" w14:textId="77777777" w:rsidR="00AD7F97" w:rsidRPr="00DA3B5C" w:rsidRDefault="00AD7F97" w:rsidP="00AD7F97">
      <w:pPr>
        <w:rPr>
          <w:rFonts w:ascii="Arial" w:hAnsi="Arial" w:cs="Arial"/>
          <w:bCs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proofErr w:type="gramStart"/>
      <w:r w:rsidRPr="00056E2A">
        <w:rPr>
          <w:rFonts w:ascii="Arial" w:hAnsi="Arial" w:cs="Arial"/>
          <w:bCs/>
          <w:sz w:val="20"/>
          <w:szCs w:val="20"/>
          <w:lang w:val="en-GB"/>
        </w:rPr>
        <w:t>2009.010a,bB</w:t>
      </w:r>
      <w:proofErr w:type="gramEnd"/>
      <w:r w:rsidRPr="00DA3B5C">
        <w:rPr>
          <w:rFonts w:ascii="Arial" w:hAnsi="Arial" w:cs="Arial"/>
          <w:bCs/>
          <w:sz w:val="20"/>
          <w:szCs w:val="20"/>
          <w:lang w:val="en-GB"/>
        </w:rPr>
        <w:t xml:space="preserve"> </w:t>
      </w:r>
    </w:p>
    <w:p w14:paraId="5CC3FBE3" w14:textId="77777777" w:rsidR="00AD7F97" w:rsidRDefault="00AD7F97" w:rsidP="00AD7F97">
      <w:pPr>
        <w:rPr>
          <w:rFonts w:ascii="Arial" w:hAnsi="Arial" w:cs="Arial"/>
          <w:bCs/>
          <w:sz w:val="20"/>
          <w:szCs w:val="20"/>
          <w:lang w:val="en-GB"/>
        </w:rPr>
      </w:pPr>
    </w:p>
    <w:p w14:paraId="65A308CE" w14:textId="77777777" w:rsidR="00AD7F97" w:rsidRPr="005514DF" w:rsidRDefault="00AD7F97" w:rsidP="00AD7F97">
      <w:pPr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Reference:   </w:t>
      </w:r>
      <w:proofErr w:type="gramStart"/>
      <w:r w:rsidRPr="00056E2A">
        <w:rPr>
          <w:rFonts w:ascii="Arial" w:hAnsi="Arial" w:cs="Arial"/>
          <w:bCs/>
          <w:sz w:val="20"/>
          <w:szCs w:val="20"/>
          <w:lang w:val="en-GB"/>
        </w:rPr>
        <w:t>2009.010a,bB</w:t>
      </w:r>
      <w:proofErr w:type="gramEnd"/>
    </w:p>
    <w:p w14:paraId="3A95C2C5" w14:textId="77777777" w:rsidR="00AD7F97" w:rsidRPr="00C0396D" w:rsidRDefault="00AD7F97" w:rsidP="00AD7F97">
      <w:pPr>
        <w:rPr>
          <w:rFonts w:ascii="Arial" w:hAnsi="Arial" w:cs="Arial"/>
          <w:bCs/>
          <w:sz w:val="20"/>
          <w:szCs w:val="20"/>
          <w:lang w:val="en-GB"/>
        </w:rPr>
      </w:pPr>
    </w:p>
    <w:p w14:paraId="1E5DC3AE" w14:textId="77777777" w:rsidR="00AD7F97" w:rsidRDefault="00AD7F97" w:rsidP="00AD7F97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0E28A1F6" w14:textId="77777777" w:rsidR="00AD7F97" w:rsidRDefault="00AD7F97" w:rsidP="00AD7F97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2"/>
        <w:gridCol w:w="1570"/>
        <w:gridCol w:w="1447"/>
        <w:gridCol w:w="876"/>
        <w:gridCol w:w="694"/>
        <w:gridCol w:w="850"/>
        <w:gridCol w:w="805"/>
      </w:tblGrid>
      <w:tr w:rsidR="00AD7F97" w:rsidRPr="008E7E3B" w14:paraId="29819A97" w14:textId="77777777" w:rsidTr="00894547">
        <w:tc>
          <w:tcPr>
            <w:tcW w:w="1142" w:type="dxa"/>
          </w:tcPr>
          <w:p w14:paraId="47DA133D" w14:textId="77777777" w:rsidR="00AD7F97" w:rsidRPr="008E7E3B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570" w:type="dxa"/>
          </w:tcPr>
          <w:p w14:paraId="1420DFD5" w14:textId="77777777" w:rsidR="00AD7F97" w:rsidRPr="008E7E3B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RefSeq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No.</w:t>
            </w:r>
          </w:p>
        </w:tc>
        <w:tc>
          <w:tcPr>
            <w:tcW w:w="1447" w:type="dxa"/>
          </w:tcPr>
          <w:p w14:paraId="4C37AB98" w14:textId="77777777" w:rsidR="00AD7F97" w:rsidRPr="008E7E3B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876" w:type="dxa"/>
          </w:tcPr>
          <w:p w14:paraId="0EBECF6C" w14:textId="77777777" w:rsidR="00AD7F97" w:rsidRPr="008E7E3B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</w:t>
            </w:r>
            <w:proofErr w:type="spellStart"/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Kb</w:t>
            </w:r>
            <w:proofErr w:type="spellEnd"/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694" w:type="dxa"/>
          </w:tcPr>
          <w:p w14:paraId="4928169C" w14:textId="77777777" w:rsidR="00AD7F97" w:rsidRPr="008E7E3B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21F8373D" w14:textId="77777777" w:rsidR="00AD7F97" w:rsidRPr="008E7E3B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805" w:type="dxa"/>
          </w:tcPr>
          <w:p w14:paraId="4A6BED76" w14:textId="77777777" w:rsidR="00AD7F97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tRNAs</w:t>
            </w:r>
          </w:p>
        </w:tc>
      </w:tr>
      <w:tr w:rsidR="00AD7F97" w:rsidRPr="008E7E3B" w14:paraId="18DB0EAF" w14:textId="77777777" w:rsidTr="00894547">
        <w:tc>
          <w:tcPr>
            <w:tcW w:w="1142" w:type="dxa"/>
          </w:tcPr>
          <w:p w14:paraId="6C145AB6" w14:textId="77777777" w:rsidR="00AD7F97" w:rsidRPr="006349F4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49F4">
              <w:rPr>
                <w:rFonts w:ascii="Arial" w:hAnsi="Arial" w:cs="Arial"/>
                <w:sz w:val="20"/>
                <w:szCs w:val="20"/>
                <w:lang w:val="en-GB"/>
              </w:rPr>
              <w:t>G</w:t>
            </w:r>
          </w:p>
        </w:tc>
        <w:tc>
          <w:tcPr>
            <w:tcW w:w="1570" w:type="dxa"/>
            <w:vAlign w:val="center"/>
          </w:tcPr>
          <w:p w14:paraId="63E8D95F" w14:textId="77777777" w:rsidR="00AD7F97" w:rsidRPr="006349F4" w:rsidRDefault="005067C9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11" w:tgtFrame="_blank" w:history="1">
              <w:r w:rsidR="00AD7F97" w:rsidRPr="006349F4">
                <w:rPr>
                  <w:rStyle w:val="Hyperlink"/>
                  <w:rFonts w:ascii="Arial" w:hAnsi="Arial" w:cs="Arial"/>
                  <w:sz w:val="20"/>
                  <w:szCs w:val="20"/>
                </w:rPr>
                <w:t>NC_023719.1</w:t>
              </w:r>
            </w:hyperlink>
          </w:p>
        </w:tc>
        <w:tc>
          <w:tcPr>
            <w:tcW w:w="1447" w:type="dxa"/>
            <w:vAlign w:val="center"/>
          </w:tcPr>
          <w:p w14:paraId="76E80905" w14:textId="77777777" w:rsidR="00AD7F97" w:rsidRPr="006349F4" w:rsidRDefault="005067C9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12" w:tgtFrame="_blank" w:history="1">
              <w:r w:rsidR="00AD7F97" w:rsidRPr="006349F4">
                <w:rPr>
                  <w:rStyle w:val="Hyperlink"/>
                  <w:rFonts w:ascii="Arial" w:hAnsi="Arial" w:cs="Arial"/>
                  <w:sz w:val="20"/>
                  <w:szCs w:val="20"/>
                </w:rPr>
                <w:t>JN638751.1</w:t>
              </w:r>
            </w:hyperlink>
          </w:p>
        </w:tc>
        <w:tc>
          <w:tcPr>
            <w:tcW w:w="876" w:type="dxa"/>
            <w:vAlign w:val="center"/>
          </w:tcPr>
          <w:p w14:paraId="3EAEFA28" w14:textId="77777777" w:rsidR="00AD7F97" w:rsidRPr="006349F4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49F4">
              <w:rPr>
                <w:rFonts w:ascii="Arial" w:hAnsi="Arial" w:cs="Arial"/>
                <w:sz w:val="20"/>
                <w:szCs w:val="20"/>
              </w:rPr>
              <w:t>497.51</w:t>
            </w:r>
          </w:p>
        </w:tc>
        <w:tc>
          <w:tcPr>
            <w:tcW w:w="694" w:type="dxa"/>
            <w:vAlign w:val="center"/>
          </w:tcPr>
          <w:p w14:paraId="59BF9564" w14:textId="77777777" w:rsidR="00AD7F97" w:rsidRPr="006349F4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49F4">
              <w:rPr>
                <w:rFonts w:ascii="Arial" w:hAnsi="Arial" w:cs="Arial"/>
                <w:sz w:val="20"/>
                <w:szCs w:val="20"/>
              </w:rPr>
              <w:t>29.9</w:t>
            </w:r>
          </w:p>
        </w:tc>
        <w:tc>
          <w:tcPr>
            <w:tcW w:w="850" w:type="dxa"/>
            <w:vAlign w:val="center"/>
          </w:tcPr>
          <w:p w14:paraId="25D2F466" w14:textId="77777777" w:rsidR="00AD7F97" w:rsidRPr="006349F4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49F4">
              <w:rPr>
                <w:rFonts w:ascii="Arial" w:hAnsi="Arial" w:cs="Arial"/>
                <w:sz w:val="20"/>
                <w:szCs w:val="20"/>
              </w:rPr>
              <w:t>675</w:t>
            </w:r>
          </w:p>
        </w:tc>
        <w:tc>
          <w:tcPr>
            <w:tcW w:w="805" w:type="dxa"/>
            <w:vAlign w:val="center"/>
          </w:tcPr>
          <w:p w14:paraId="28F6A314" w14:textId="77777777" w:rsidR="00AD7F97" w:rsidRPr="006349F4" w:rsidRDefault="00AD7F97" w:rsidP="008945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49F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</w:tbl>
    <w:p w14:paraId="26CF0FF1" w14:textId="77777777" w:rsidR="00AD7F97" w:rsidRDefault="00AD7F97" w:rsidP="00AD7F97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84DF11A" w14:textId="19250D47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67938E12" w14:textId="77777777" w:rsidR="00AD7F97" w:rsidRPr="00E50C33" w:rsidRDefault="00AD7F97" w:rsidP="00AD7F97">
      <w:pPr>
        <w:pStyle w:val="BodyTextIndent"/>
        <w:ind w:left="567" w:hanging="567"/>
        <w:rPr>
          <w:rFonts w:ascii="Arial" w:hAnsi="Arial" w:cs="Arial"/>
          <w:color w:val="000000"/>
          <w:sz w:val="20"/>
          <w:szCs w:val="16"/>
        </w:rPr>
      </w:pPr>
      <w:r w:rsidRPr="00E50C33">
        <w:rPr>
          <w:rFonts w:ascii="Arial" w:hAnsi="Arial" w:cs="Arial"/>
          <w:color w:val="000000"/>
          <w:sz w:val="20"/>
          <w:szCs w:val="16"/>
        </w:rPr>
        <w:t xml:space="preserve">1: Sayers EW,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Agarwala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 xml:space="preserve"> R, Bolton EE,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Brister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 xml:space="preserve"> JR,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Canese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 xml:space="preserve"> K, Clark K, et al. Database resources of the National Center for Biotechnology Information. Nucleic Acids Res. 2019;47(D1</w:t>
      </w:r>
      <w:proofErr w:type="gramStart"/>
      <w:r w:rsidRPr="00E50C33">
        <w:rPr>
          <w:rFonts w:ascii="Arial" w:hAnsi="Arial" w:cs="Arial"/>
          <w:color w:val="000000"/>
          <w:sz w:val="20"/>
          <w:szCs w:val="16"/>
        </w:rPr>
        <w:t>):D</w:t>
      </w:r>
      <w:proofErr w:type="gramEnd"/>
      <w:r w:rsidRPr="00E50C33">
        <w:rPr>
          <w:rFonts w:ascii="Arial" w:hAnsi="Arial" w:cs="Arial"/>
          <w:color w:val="000000"/>
          <w:sz w:val="20"/>
          <w:szCs w:val="16"/>
        </w:rPr>
        <w:t xml:space="preserve">23-D28.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doi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>: 10.1093/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nar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>/gkz899. PMID: 31602479.</w:t>
      </w:r>
    </w:p>
    <w:p w14:paraId="22BE35A3" w14:textId="77777777" w:rsidR="00AD7F97" w:rsidRPr="00E50C33" w:rsidRDefault="00AD7F97" w:rsidP="00AD7F97">
      <w:pPr>
        <w:pStyle w:val="BodyTextIndent"/>
        <w:ind w:left="567" w:hanging="567"/>
        <w:rPr>
          <w:rFonts w:ascii="Arial" w:hAnsi="Arial" w:cs="Arial"/>
          <w:color w:val="000000"/>
          <w:sz w:val="20"/>
          <w:szCs w:val="16"/>
        </w:rPr>
      </w:pPr>
    </w:p>
    <w:p w14:paraId="761C73AC" w14:textId="77777777" w:rsidR="00AD7F97" w:rsidRPr="00E50C33" w:rsidRDefault="00AD7F97" w:rsidP="00AD7F97">
      <w:pPr>
        <w:pStyle w:val="BodyTextIndent"/>
        <w:ind w:left="567" w:hanging="567"/>
        <w:rPr>
          <w:rFonts w:ascii="Arial" w:hAnsi="Arial" w:cs="Arial"/>
          <w:color w:val="000000"/>
          <w:sz w:val="20"/>
          <w:szCs w:val="16"/>
        </w:rPr>
      </w:pPr>
      <w:r w:rsidRPr="00E50C33">
        <w:rPr>
          <w:rFonts w:ascii="Arial" w:hAnsi="Arial" w:cs="Arial"/>
          <w:color w:val="000000"/>
          <w:sz w:val="20"/>
          <w:szCs w:val="16"/>
        </w:rPr>
        <w:t xml:space="preserve">2: Tolstoy I,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Kropinski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 xml:space="preserve"> AM,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Brister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 xml:space="preserve"> JR. Bacteriophage Taxonomy: An Evolving Discipline. Methods Mol Biol. </w:t>
      </w:r>
      <w:proofErr w:type="gramStart"/>
      <w:r w:rsidRPr="00E50C33">
        <w:rPr>
          <w:rFonts w:ascii="Arial" w:hAnsi="Arial" w:cs="Arial"/>
          <w:color w:val="000000"/>
          <w:sz w:val="20"/>
          <w:szCs w:val="16"/>
        </w:rPr>
        <w:t>2018;1693:57</w:t>
      </w:r>
      <w:proofErr w:type="gramEnd"/>
      <w:r w:rsidRPr="00E50C33">
        <w:rPr>
          <w:rFonts w:ascii="Arial" w:hAnsi="Arial" w:cs="Arial"/>
          <w:color w:val="000000"/>
          <w:sz w:val="20"/>
          <w:szCs w:val="16"/>
        </w:rPr>
        <w:t xml:space="preserve">-71.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doi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>: 10.1007/978-1-4939-7395-8_6. PMID:     29119432.</w:t>
      </w:r>
    </w:p>
    <w:p w14:paraId="3C8E75EF" w14:textId="77777777" w:rsidR="00AD7F97" w:rsidRPr="00E50C33" w:rsidRDefault="00AD7F97" w:rsidP="00AD7F97">
      <w:pPr>
        <w:pStyle w:val="BodyTextIndent"/>
        <w:ind w:left="567" w:hanging="567"/>
        <w:rPr>
          <w:rFonts w:ascii="Arial" w:hAnsi="Arial" w:cs="Arial"/>
          <w:color w:val="000000"/>
          <w:sz w:val="20"/>
          <w:szCs w:val="16"/>
        </w:rPr>
      </w:pPr>
    </w:p>
    <w:p w14:paraId="404F33C1" w14:textId="77777777" w:rsidR="00AD7F97" w:rsidRPr="00E50C33" w:rsidRDefault="00AD7F97" w:rsidP="00AD7F97">
      <w:pPr>
        <w:pStyle w:val="BodyTextIndent"/>
        <w:ind w:left="567" w:hanging="567"/>
        <w:rPr>
          <w:rFonts w:ascii="Arial" w:hAnsi="Arial" w:cs="Arial"/>
          <w:color w:val="000000"/>
          <w:sz w:val="20"/>
          <w:szCs w:val="16"/>
        </w:rPr>
      </w:pPr>
      <w:r w:rsidRPr="00E50C33">
        <w:rPr>
          <w:rFonts w:ascii="Arial" w:hAnsi="Arial" w:cs="Arial"/>
          <w:color w:val="000000"/>
          <w:sz w:val="20"/>
          <w:szCs w:val="16"/>
        </w:rPr>
        <w:t xml:space="preserve">3: O'Leary NA, Wright MW,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Brister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 xml:space="preserve"> JR,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Ciufo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 xml:space="preserve"> S, Haddad D, McVeigh R, et al. Reference sequence (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RefSeq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>) database at NCBI: current status, taxonomic expansion, and functional annotation. Nucleic Acids Res. 2016;44(D1</w:t>
      </w:r>
      <w:proofErr w:type="gramStart"/>
      <w:r w:rsidRPr="00E50C33">
        <w:rPr>
          <w:rFonts w:ascii="Arial" w:hAnsi="Arial" w:cs="Arial"/>
          <w:color w:val="000000"/>
          <w:sz w:val="20"/>
          <w:szCs w:val="16"/>
        </w:rPr>
        <w:t>):D</w:t>
      </w:r>
      <w:proofErr w:type="gramEnd"/>
      <w:r w:rsidRPr="00E50C33">
        <w:rPr>
          <w:rFonts w:ascii="Arial" w:hAnsi="Arial" w:cs="Arial"/>
          <w:color w:val="000000"/>
          <w:sz w:val="20"/>
          <w:szCs w:val="16"/>
        </w:rPr>
        <w:t xml:space="preserve">733-45. 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doi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>: 10.1093/</w:t>
      </w:r>
      <w:proofErr w:type="spellStart"/>
      <w:r w:rsidRPr="00E50C33">
        <w:rPr>
          <w:rFonts w:ascii="Arial" w:hAnsi="Arial" w:cs="Arial"/>
          <w:color w:val="000000"/>
          <w:sz w:val="20"/>
          <w:szCs w:val="16"/>
        </w:rPr>
        <w:t>nar</w:t>
      </w:r>
      <w:proofErr w:type="spellEnd"/>
      <w:r w:rsidRPr="00E50C33">
        <w:rPr>
          <w:rFonts w:ascii="Arial" w:hAnsi="Arial" w:cs="Arial"/>
          <w:color w:val="000000"/>
          <w:sz w:val="20"/>
          <w:szCs w:val="16"/>
        </w:rPr>
        <w:t>/gkv1189. PMID:   26553804.</w:t>
      </w:r>
    </w:p>
    <w:sectPr w:rsidR="00AD7F97" w:rsidRPr="00E50C33" w:rsidSect="00584D75">
      <w:head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E1B49" w14:textId="77777777" w:rsidR="005067C9" w:rsidRDefault="005067C9" w:rsidP="004609D1">
      <w:r>
        <w:separator/>
      </w:r>
    </w:p>
  </w:endnote>
  <w:endnote w:type="continuationSeparator" w:id="0">
    <w:p w14:paraId="21706D24" w14:textId="77777777" w:rsidR="005067C9" w:rsidRDefault="005067C9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C42B3" w14:textId="77777777" w:rsidR="005067C9" w:rsidRDefault="005067C9" w:rsidP="004609D1">
      <w:r>
        <w:separator/>
      </w:r>
    </w:p>
  </w:footnote>
  <w:footnote w:type="continuationSeparator" w:id="0">
    <w:p w14:paraId="58E0F038" w14:textId="77777777" w:rsidR="005067C9" w:rsidRDefault="005067C9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2050D"/>
    <w:rsid w:val="00035181"/>
    <w:rsid w:val="00041A6A"/>
    <w:rsid w:val="0006407D"/>
    <w:rsid w:val="00074276"/>
    <w:rsid w:val="000834F4"/>
    <w:rsid w:val="00094598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7440B"/>
    <w:rsid w:val="001A2500"/>
    <w:rsid w:val="001C1BF5"/>
    <w:rsid w:val="001D3F64"/>
    <w:rsid w:val="001D4AAF"/>
    <w:rsid w:val="001E36C8"/>
    <w:rsid w:val="001E6D21"/>
    <w:rsid w:val="00215F51"/>
    <w:rsid w:val="00237296"/>
    <w:rsid w:val="00262EDD"/>
    <w:rsid w:val="00281B7A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C01E0"/>
    <w:rsid w:val="003F3772"/>
    <w:rsid w:val="003F4FFD"/>
    <w:rsid w:val="00404760"/>
    <w:rsid w:val="00412944"/>
    <w:rsid w:val="0042253D"/>
    <w:rsid w:val="004304FF"/>
    <w:rsid w:val="004609D1"/>
    <w:rsid w:val="00487393"/>
    <w:rsid w:val="004A4902"/>
    <w:rsid w:val="004D711E"/>
    <w:rsid w:val="004E4914"/>
    <w:rsid w:val="004F5E21"/>
    <w:rsid w:val="005067C9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4037B"/>
    <w:rsid w:val="006443BB"/>
    <w:rsid w:val="006550ED"/>
    <w:rsid w:val="00670B2E"/>
    <w:rsid w:val="00696D9C"/>
    <w:rsid w:val="006B664E"/>
    <w:rsid w:val="006B6877"/>
    <w:rsid w:val="006C6960"/>
    <w:rsid w:val="006D2B31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56F2"/>
    <w:rsid w:val="0081653F"/>
    <w:rsid w:val="0082104E"/>
    <w:rsid w:val="00824222"/>
    <w:rsid w:val="00830673"/>
    <w:rsid w:val="00852F36"/>
    <w:rsid w:val="00853539"/>
    <w:rsid w:val="00856490"/>
    <w:rsid w:val="00857A32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505C5"/>
    <w:rsid w:val="009513B3"/>
    <w:rsid w:val="00957E83"/>
    <w:rsid w:val="009A63E5"/>
    <w:rsid w:val="009B5377"/>
    <w:rsid w:val="009C29D0"/>
    <w:rsid w:val="009E1DEF"/>
    <w:rsid w:val="009F1E18"/>
    <w:rsid w:val="00A03C8D"/>
    <w:rsid w:val="00A04A34"/>
    <w:rsid w:val="00A31C20"/>
    <w:rsid w:val="00A47567"/>
    <w:rsid w:val="00A55CD4"/>
    <w:rsid w:val="00A663BA"/>
    <w:rsid w:val="00A8707C"/>
    <w:rsid w:val="00A93526"/>
    <w:rsid w:val="00AA3BF0"/>
    <w:rsid w:val="00AB6775"/>
    <w:rsid w:val="00AC0815"/>
    <w:rsid w:val="00AC605A"/>
    <w:rsid w:val="00AC620D"/>
    <w:rsid w:val="00AD040D"/>
    <w:rsid w:val="00AD7922"/>
    <w:rsid w:val="00AD7F97"/>
    <w:rsid w:val="00AE6609"/>
    <w:rsid w:val="00AE6FB4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B7D73"/>
    <w:rsid w:val="00BD68D8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31F56"/>
    <w:rsid w:val="00D406A2"/>
    <w:rsid w:val="00D40FB4"/>
    <w:rsid w:val="00D5298F"/>
    <w:rsid w:val="00D572F3"/>
    <w:rsid w:val="00DB5FFF"/>
    <w:rsid w:val="00DB6B04"/>
    <w:rsid w:val="00DF35BB"/>
    <w:rsid w:val="00DF4107"/>
    <w:rsid w:val="00DF7F00"/>
    <w:rsid w:val="00E01C77"/>
    <w:rsid w:val="00E46C93"/>
    <w:rsid w:val="00E71BCC"/>
    <w:rsid w:val="00E75DB4"/>
    <w:rsid w:val="00E84439"/>
    <w:rsid w:val="00EA1882"/>
    <w:rsid w:val="00EA68E3"/>
    <w:rsid w:val="00EA6E15"/>
    <w:rsid w:val="00EA7785"/>
    <w:rsid w:val="00F05B35"/>
    <w:rsid w:val="00F12E84"/>
    <w:rsid w:val="00F1492B"/>
    <w:rsid w:val="00F14987"/>
    <w:rsid w:val="00F158B6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ge.Canada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cbi.nlm.nih.gov/nuccore/JN638751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nuccore/NC_023719.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akub.Barylski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velien.adriaenssens@quadram.ac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7</cp:revision>
  <dcterms:created xsi:type="dcterms:W3CDTF">2020-07-24T07:37:00Z</dcterms:created>
  <dcterms:modified xsi:type="dcterms:W3CDTF">2021-03-05T05:37:00Z</dcterms:modified>
</cp:coreProperties>
</file>