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448B5F" w14:textId="6C955E9A" w:rsidR="00F05B35" w:rsidRDefault="00F05B35">
      <w:r w:rsidRPr="000650A8">
        <w:rPr>
          <w:rFonts w:ascii="Times" w:hAnsi="Times"/>
          <w:noProof/>
          <w:color w:val="0000FF"/>
          <w:sz w:val="20"/>
          <w:szCs w:val="20"/>
        </w:rPr>
        <w:drawing>
          <wp:anchor distT="0" distB="0" distL="114300" distR="114300" simplePos="0" relativeHeight="251627520" behindDoc="0" locked="0" layoutInCell="1" allowOverlap="1" wp14:anchorId="395B1AFA" wp14:editId="10FA7E8C">
            <wp:simplePos x="0" y="0"/>
            <wp:positionH relativeFrom="column">
              <wp:posOffset>9525</wp:posOffset>
            </wp:positionH>
            <wp:positionV relativeFrom="paragraph">
              <wp:posOffset>55245</wp:posOffset>
            </wp:positionV>
            <wp:extent cx="1223010" cy="75247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23010" cy="752475"/>
                    </a:xfrm>
                    <a:prstGeom prst="rect">
                      <a:avLst/>
                    </a:prstGeom>
                    <a:noFill/>
                  </pic:spPr>
                </pic:pic>
              </a:graphicData>
            </a:graphic>
            <wp14:sizeRelH relativeFrom="page">
              <wp14:pctWidth>0</wp14:pctWidth>
            </wp14:sizeRelH>
            <wp14:sizeRelV relativeFrom="page">
              <wp14:pctHeight>0</wp14:pctHeight>
            </wp14:sizeRelV>
          </wp:anchor>
        </w:drawing>
      </w:r>
    </w:p>
    <w:p w14:paraId="4DE8282A" w14:textId="77777777" w:rsidR="00F05B35" w:rsidRDefault="00F05B35" w:rsidP="00F05B35">
      <w:pPr>
        <w:rPr>
          <w:rFonts w:ascii="Arial" w:hAnsi="Arial" w:cs="Arial"/>
          <w:color w:val="0000FF"/>
          <w:sz w:val="20"/>
          <w:szCs w:val="20"/>
        </w:rPr>
      </w:pPr>
    </w:p>
    <w:p w14:paraId="2FFF5005" w14:textId="77777777" w:rsidR="00F05B35" w:rsidRDefault="00F05B35" w:rsidP="00F05B35">
      <w:pPr>
        <w:rPr>
          <w:rFonts w:ascii="Arial" w:hAnsi="Arial" w:cs="Arial"/>
          <w:color w:val="0000FF"/>
          <w:sz w:val="20"/>
          <w:szCs w:val="20"/>
        </w:rPr>
      </w:pPr>
    </w:p>
    <w:p w14:paraId="4E082998" w14:textId="77777777" w:rsidR="00F05B35" w:rsidRDefault="00F05B35" w:rsidP="00F05B35">
      <w:pPr>
        <w:rPr>
          <w:rFonts w:ascii="Arial" w:hAnsi="Arial" w:cs="Arial"/>
          <w:color w:val="0000FF"/>
          <w:sz w:val="20"/>
          <w:szCs w:val="20"/>
        </w:rPr>
      </w:pPr>
    </w:p>
    <w:p w14:paraId="253FE058" w14:textId="77777777" w:rsidR="00F05B35" w:rsidRDefault="00F05B35" w:rsidP="00F05B35">
      <w:pPr>
        <w:rPr>
          <w:rFonts w:ascii="Arial" w:hAnsi="Arial" w:cs="Arial"/>
          <w:color w:val="0000FF"/>
          <w:sz w:val="20"/>
          <w:szCs w:val="20"/>
        </w:rPr>
      </w:pPr>
    </w:p>
    <w:p w14:paraId="552B2227" w14:textId="77777777" w:rsidR="00F05B35" w:rsidRDefault="00F05B35" w:rsidP="00F05B35">
      <w:pPr>
        <w:rPr>
          <w:rFonts w:ascii="Arial" w:hAnsi="Arial" w:cs="Arial"/>
          <w:color w:val="0000FF"/>
          <w:sz w:val="20"/>
          <w:szCs w:val="20"/>
        </w:rPr>
      </w:pPr>
    </w:p>
    <w:p w14:paraId="4AFF48A0" w14:textId="77777777" w:rsidR="00F05B35" w:rsidRDefault="00F05B35" w:rsidP="00F05B35">
      <w:pPr>
        <w:rPr>
          <w:rFonts w:ascii="Arial" w:hAnsi="Arial" w:cs="Arial"/>
          <w:color w:val="0000FF"/>
          <w:sz w:val="20"/>
          <w:szCs w:val="20"/>
        </w:rPr>
      </w:pPr>
    </w:p>
    <w:p w14:paraId="46CCC744" w14:textId="049AB0CA" w:rsidR="00F05B35" w:rsidRPr="009320C8" w:rsidRDefault="00F05B35" w:rsidP="00F05B35">
      <w:pPr>
        <w:rPr>
          <w:rFonts w:ascii="Arial" w:hAnsi="Arial" w:cs="Arial"/>
          <w:sz w:val="22"/>
          <w:szCs w:val="22"/>
          <w:lang w:val="en-GB"/>
        </w:rPr>
      </w:pPr>
      <w:r w:rsidRPr="004D236F">
        <w:rPr>
          <w:rFonts w:ascii="Arial" w:hAnsi="Arial" w:cs="Arial"/>
          <w:b/>
          <w:color w:val="000000"/>
        </w:rPr>
        <w:t>Part 1:</w:t>
      </w:r>
      <w:r w:rsidRPr="009320C8">
        <w:rPr>
          <w:rFonts w:ascii="Arial" w:hAnsi="Arial" w:cs="Arial"/>
          <w:color w:val="000000"/>
          <w:sz w:val="22"/>
          <w:szCs w:val="22"/>
        </w:rPr>
        <w:t xml:space="preserve"> </w:t>
      </w:r>
      <w:r w:rsidRPr="009320C8">
        <w:rPr>
          <w:rFonts w:ascii="Arial" w:hAnsi="Arial" w:cs="Arial"/>
          <w:b/>
          <w:color w:val="000000"/>
          <w:sz w:val="22"/>
          <w:szCs w:val="22"/>
          <w:u w:val="single"/>
        </w:rPr>
        <w:t xml:space="preserve">TITLE, AUTHORS, </w:t>
      </w:r>
      <w:r w:rsidR="00121243">
        <w:rPr>
          <w:rFonts w:ascii="Arial" w:hAnsi="Arial" w:cs="Arial"/>
          <w:b/>
          <w:color w:val="000000"/>
          <w:sz w:val="22"/>
          <w:szCs w:val="22"/>
          <w:u w:val="single"/>
        </w:rPr>
        <w:t xml:space="preserve">APPROVALS, </w:t>
      </w:r>
      <w:r w:rsidRPr="009320C8">
        <w:rPr>
          <w:rFonts w:ascii="Arial" w:hAnsi="Arial" w:cs="Arial"/>
          <w:b/>
          <w:color w:val="000000"/>
          <w:sz w:val="22"/>
          <w:szCs w:val="22"/>
          <w:u w:val="single"/>
        </w:rPr>
        <w:t>etc</w:t>
      </w:r>
    </w:p>
    <w:p w14:paraId="39055BFD" w14:textId="77777777" w:rsidR="00F05B35" w:rsidRPr="009320C8" w:rsidRDefault="00F05B35" w:rsidP="00F05B35">
      <w:pPr>
        <w:rPr>
          <w:rFonts w:ascii="Arial" w:hAnsi="Arial" w:cs="Arial"/>
          <w:sz w:val="22"/>
          <w:szCs w:val="22"/>
          <w:lang w:val="en-GB"/>
        </w:rPr>
      </w:pPr>
    </w:p>
    <w:tbl>
      <w:tblPr>
        <w:tblW w:w="9072" w:type="dxa"/>
        <w:tblInd w:w="127" w:type="dxa"/>
        <w:tblLayout w:type="fixed"/>
        <w:tblLook w:val="04A0" w:firstRow="1" w:lastRow="0" w:firstColumn="1" w:lastColumn="0" w:noHBand="0" w:noVBand="1"/>
      </w:tblPr>
      <w:tblGrid>
        <w:gridCol w:w="3554"/>
        <w:gridCol w:w="4809"/>
        <w:gridCol w:w="709"/>
      </w:tblGrid>
      <w:tr w:rsidR="00F05B35" w:rsidRPr="009320C8" w14:paraId="3DA71961" w14:textId="77777777" w:rsidTr="00F05B35">
        <w:tc>
          <w:tcPr>
            <w:tcW w:w="3554" w:type="dxa"/>
            <w:tcBorders>
              <w:top w:val="double" w:sz="4" w:space="0" w:color="auto"/>
              <w:left w:val="double" w:sz="4" w:space="0" w:color="auto"/>
              <w:right w:val="single" w:sz="4" w:space="0" w:color="auto"/>
            </w:tcBorders>
            <w:vAlign w:val="center"/>
          </w:tcPr>
          <w:p w14:paraId="67CD706B" w14:textId="77777777" w:rsidR="00F05B35" w:rsidRPr="009320C8" w:rsidRDefault="00F05B35" w:rsidP="00C424EA">
            <w:pPr>
              <w:pStyle w:val="BodyTextIndent"/>
              <w:ind w:left="0" w:firstLine="0"/>
              <w:rPr>
                <w:rFonts w:ascii="Arial" w:hAnsi="Arial" w:cs="Arial"/>
                <w:b/>
                <w:i/>
                <w:sz w:val="36"/>
                <w:szCs w:val="36"/>
              </w:rPr>
            </w:pPr>
            <w:r w:rsidRPr="009320C8">
              <w:rPr>
                <w:rFonts w:ascii="Arial" w:hAnsi="Arial" w:cs="Arial"/>
                <w:b/>
                <w:szCs w:val="24"/>
              </w:rPr>
              <w:t>Code assigned:</w:t>
            </w:r>
          </w:p>
        </w:tc>
        <w:tc>
          <w:tcPr>
            <w:tcW w:w="4809" w:type="dxa"/>
            <w:tcBorders>
              <w:top w:val="double" w:sz="4" w:space="0" w:color="auto"/>
              <w:left w:val="single" w:sz="4" w:space="0" w:color="auto"/>
              <w:bottom w:val="single" w:sz="4" w:space="0" w:color="auto"/>
              <w:right w:val="single" w:sz="4" w:space="0" w:color="auto"/>
            </w:tcBorders>
          </w:tcPr>
          <w:p w14:paraId="4F5EA78A" w14:textId="304C87A7" w:rsidR="00F05B35" w:rsidRPr="0023103D" w:rsidRDefault="0023103D" w:rsidP="00C424EA">
            <w:pPr>
              <w:pStyle w:val="BodyTextIndent"/>
              <w:ind w:left="0" w:firstLine="0"/>
              <w:jc w:val="center"/>
              <w:rPr>
                <w:rFonts w:ascii="Arial" w:hAnsi="Arial" w:cs="Arial"/>
                <w:b/>
                <w:bCs/>
                <w:iCs/>
                <w:sz w:val="28"/>
                <w:szCs w:val="28"/>
              </w:rPr>
            </w:pPr>
            <w:r w:rsidRPr="0023103D">
              <w:rPr>
                <w:rFonts w:ascii="Arial" w:hAnsi="Arial" w:cs="Arial"/>
                <w:b/>
                <w:bCs/>
                <w:iCs/>
                <w:sz w:val="28"/>
                <w:szCs w:val="28"/>
              </w:rPr>
              <w:t>2021.023M</w:t>
            </w:r>
          </w:p>
        </w:tc>
        <w:tc>
          <w:tcPr>
            <w:tcW w:w="709" w:type="dxa"/>
            <w:tcBorders>
              <w:top w:val="double" w:sz="4" w:space="0" w:color="auto"/>
              <w:left w:val="single" w:sz="4" w:space="0" w:color="auto"/>
              <w:right w:val="double" w:sz="4" w:space="0" w:color="auto"/>
            </w:tcBorders>
            <w:vAlign w:val="center"/>
          </w:tcPr>
          <w:p w14:paraId="7D4E3DD5" w14:textId="77777777" w:rsidR="00F05B35" w:rsidRPr="009320C8" w:rsidRDefault="00F05B35" w:rsidP="00C424EA">
            <w:pPr>
              <w:pStyle w:val="BodyTextIndent"/>
              <w:ind w:left="0" w:firstLine="0"/>
              <w:rPr>
                <w:rFonts w:ascii="Arial" w:hAnsi="Arial" w:cs="Arial"/>
              </w:rPr>
            </w:pPr>
          </w:p>
        </w:tc>
      </w:tr>
      <w:tr w:rsidR="00F05B35" w:rsidRPr="009320C8" w14:paraId="46AE8161" w14:textId="77777777" w:rsidTr="00F05B35">
        <w:tc>
          <w:tcPr>
            <w:tcW w:w="9072" w:type="dxa"/>
            <w:gridSpan w:val="3"/>
            <w:tcBorders>
              <w:left w:val="double" w:sz="4" w:space="0" w:color="auto"/>
              <w:right w:val="double" w:sz="4" w:space="0" w:color="auto"/>
            </w:tcBorders>
          </w:tcPr>
          <w:p w14:paraId="6DFE0FBC" w14:textId="50474B99" w:rsidR="00F05B35" w:rsidRPr="0063219F" w:rsidRDefault="00F05B35" w:rsidP="00E05E2E">
            <w:pPr>
              <w:spacing w:before="120"/>
              <w:rPr>
                <w:rFonts w:ascii="Arial" w:hAnsi="Arial" w:cs="Arial"/>
                <w:bCs/>
                <w:sz w:val="22"/>
                <w:szCs w:val="22"/>
              </w:rPr>
            </w:pPr>
            <w:r w:rsidRPr="009320C8">
              <w:rPr>
                <w:rFonts w:ascii="Arial" w:hAnsi="Arial" w:cs="Arial"/>
                <w:b/>
              </w:rPr>
              <w:t xml:space="preserve">Short title: </w:t>
            </w:r>
            <w:r w:rsidR="001B0CE0" w:rsidRPr="001B0CE0">
              <w:rPr>
                <w:rFonts w:ascii="Arial" w:hAnsi="Arial" w:cs="Arial"/>
                <w:sz w:val="22"/>
                <w:szCs w:val="22"/>
              </w:rPr>
              <w:t xml:space="preserve">Create </w:t>
            </w:r>
            <w:r w:rsidR="0023103D">
              <w:rPr>
                <w:rFonts w:ascii="Arial" w:hAnsi="Arial" w:cs="Arial"/>
                <w:sz w:val="22"/>
                <w:szCs w:val="22"/>
              </w:rPr>
              <w:t xml:space="preserve">one </w:t>
            </w:r>
            <w:r w:rsidR="001B0CE0" w:rsidRPr="001B0CE0">
              <w:rPr>
                <w:rFonts w:ascii="Arial" w:hAnsi="Arial" w:cs="Arial"/>
                <w:sz w:val="22"/>
                <w:szCs w:val="22"/>
              </w:rPr>
              <w:t xml:space="preserve">new genus </w:t>
            </w:r>
            <w:r w:rsidR="0023103D">
              <w:rPr>
                <w:rFonts w:ascii="Arial" w:hAnsi="Arial" w:cs="Arial"/>
                <w:sz w:val="22"/>
                <w:szCs w:val="22"/>
              </w:rPr>
              <w:t>(</w:t>
            </w:r>
            <w:r w:rsidR="00E21E76" w:rsidRPr="000828F7">
              <w:rPr>
                <w:rFonts w:ascii="Arial" w:hAnsi="Arial" w:cs="Arial"/>
                <w:i/>
                <w:iCs/>
                <w:sz w:val="22"/>
                <w:szCs w:val="22"/>
              </w:rPr>
              <w:t>Sardinovir</w:t>
            </w:r>
            <w:r w:rsidR="0023103D">
              <w:rPr>
                <w:rFonts w:ascii="Arial" w:hAnsi="Arial" w:cs="Arial"/>
                <w:i/>
                <w:iCs/>
                <w:sz w:val="22"/>
                <w:szCs w:val="22"/>
              </w:rPr>
              <w:t>us</w:t>
            </w:r>
            <w:r w:rsidR="0023103D" w:rsidRPr="0023103D">
              <w:rPr>
                <w:rFonts w:ascii="Arial" w:hAnsi="Arial" w:cs="Arial"/>
                <w:sz w:val="22"/>
                <w:szCs w:val="22"/>
              </w:rPr>
              <w:t>)</w:t>
            </w:r>
            <w:r w:rsidR="0023103D">
              <w:rPr>
                <w:rFonts w:ascii="Arial" w:hAnsi="Arial" w:cs="Arial"/>
                <w:i/>
                <w:iCs/>
                <w:sz w:val="22"/>
                <w:szCs w:val="22"/>
              </w:rPr>
              <w:t xml:space="preserve"> </w:t>
            </w:r>
            <w:r w:rsidR="00DC7DAE">
              <w:rPr>
                <w:rFonts w:ascii="Arial" w:hAnsi="Arial" w:cs="Arial"/>
                <w:sz w:val="22"/>
                <w:szCs w:val="22"/>
              </w:rPr>
              <w:t>including one</w:t>
            </w:r>
            <w:r w:rsidR="0063219F">
              <w:rPr>
                <w:rFonts w:ascii="Arial" w:hAnsi="Arial" w:cs="Arial"/>
                <w:sz w:val="22"/>
                <w:szCs w:val="22"/>
              </w:rPr>
              <w:t xml:space="preserve"> </w:t>
            </w:r>
            <w:r w:rsidR="009732E2">
              <w:rPr>
                <w:rFonts w:ascii="Arial" w:hAnsi="Arial" w:cs="Arial"/>
                <w:sz w:val="22"/>
                <w:szCs w:val="22"/>
              </w:rPr>
              <w:t xml:space="preserve">new species </w:t>
            </w:r>
            <w:r w:rsidR="0023103D">
              <w:rPr>
                <w:rFonts w:ascii="Arial" w:hAnsi="Arial" w:cs="Arial"/>
                <w:sz w:val="22"/>
                <w:szCs w:val="22"/>
              </w:rPr>
              <w:t>(</w:t>
            </w:r>
            <w:r w:rsidR="00E05E2E">
              <w:rPr>
                <w:rFonts w:ascii="Arial" w:hAnsi="Arial" w:cs="Arial"/>
                <w:i/>
                <w:iCs/>
                <w:sz w:val="22"/>
                <w:szCs w:val="22"/>
              </w:rPr>
              <w:t>S</w:t>
            </w:r>
            <w:r w:rsidR="009732E2" w:rsidRPr="009732E2">
              <w:rPr>
                <w:rFonts w:ascii="Arial" w:hAnsi="Arial" w:cs="Arial"/>
                <w:i/>
                <w:iCs/>
                <w:sz w:val="22"/>
                <w:szCs w:val="22"/>
              </w:rPr>
              <w:t>ardinovirus</w:t>
            </w:r>
            <w:r w:rsidR="00E05E2E">
              <w:rPr>
                <w:rFonts w:ascii="Arial" w:hAnsi="Arial" w:cs="Arial"/>
                <w:i/>
                <w:iCs/>
                <w:sz w:val="22"/>
                <w:szCs w:val="22"/>
              </w:rPr>
              <w:t xml:space="preserve"> pilchardi</w:t>
            </w:r>
            <w:r w:rsidR="0023103D">
              <w:rPr>
                <w:rFonts w:ascii="Arial" w:hAnsi="Arial" w:cs="Arial"/>
                <w:sz w:val="22"/>
                <w:szCs w:val="22"/>
              </w:rPr>
              <w:t>) (</w:t>
            </w:r>
            <w:r w:rsidR="0023103D" w:rsidRPr="0023103D">
              <w:rPr>
                <w:rFonts w:ascii="Arial" w:hAnsi="Arial" w:cs="Arial"/>
                <w:i/>
                <w:iCs/>
                <w:sz w:val="22"/>
                <w:szCs w:val="22"/>
              </w:rPr>
              <w:t>Articulavirales</w:t>
            </w:r>
            <w:r w:rsidR="0023103D" w:rsidRPr="0023103D">
              <w:rPr>
                <w:rFonts w:ascii="Arial" w:hAnsi="Arial" w:cs="Arial"/>
                <w:sz w:val="22"/>
                <w:szCs w:val="22"/>
              </w:rPr>
              <w:t xml:space="preserve">: </w:t>
            </w:r>
            <w:r w:rsidR="0023103D" w:rsidRPr="001B0CE0">
              <w:rPr>
                <w:rFonts w:ascii="Arial" w:hAnsi="Arial" w:cs="Arial"/>
                <w:i/>
                <w:iCs/>
                <w:sz w:val="22"/>
                <w:szCs w:val="22"/>
              </w:rPr>
              <w:t>Orthomyxoviridae</w:t>
            </w:r>
            <w:r w:rsidR="0023103D" w:rsidRPr="0023103D">
              <w:rPr>
                <w:rFonts w:ascii="Arial" w:hAnsi="Arial" w:cs="Arial"/>
                <w:sz w:val="22"/>
                <w:szCs w:val="22"/>
              </w:rPr>
              <w:t>)</w:t>
            </w:r>
          </w:p>
        </w:tc>
      </w:tr>
      <w:tr w:rsidR="00F05B35" w:rsidRPr="001E492D" w14:paraId="16A1E033" w14:textId="77777777" w:rsidTr="00F05B35">
        <w:trPr>
          <w:trHeight w:val="245"/>
        </w:trPr>
        <w:tc>
          <w:tcPr>
            <w:tcW w:w="9072" w:type="dxa"/>
            <w:gridSpan w:val="3"/>
            <w:tcBorders>
              <w:left w:val="double" w:sz="4" w:space="0" w:color="auto"/>
              <w:bottom w:val="double" w:sz="4" w:space="0" w:color="auto"/>
              <w:right w:val="double" w:sz="4" w:space="0" w:color="auto"/>
            </w:tcBorders>
            <w:vAlign w:val="center"/>
          </w:tcPr>
          <w:p w14:paraId="2FA6373D" w14:textId="62ABAAB1" w:rsidR="00F05B35" w:rsidRPr="00121243" w:rsidRDefault="00F05B35" w:rsidP="00C424EA">
            <w:pPr>
              <w:rPr>
                <w:rFonts w:ascii="Arial" w:hAnsi="Arial" w:cs="Arial"/>
                <w:b/>
                <w:sz w:val="22"/>
                <w:szCs w:val="22"/>
              </w:rPr>
            </w:pPr>
          </w:p>
        </w:tc>
      </w:tr>
    </w:tbl>
    <w:p w14:paraId="78F16946" w14:textId="29593D59" w:rsidR="00F05B35" w:rsidRDefault="00F05B35" w:rsidP="007B1846">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p>
    <w:tbl>
      <w:tblPr>
        <w:tblStyle w:val="TableGrid"/>
        <w:tblW w:w="9072" w:type="dxa"/>
        <w:tblInd w:w="137" w:type="dxa"/>
        <w:tblLook w:val="04A0" w:firstRow="1" w:lastRow="0" w:firstColumn="1" w:lastColumn="0" w:noHBand="0" w:noVBand="1"/>
      </w:tblPr>
      <w:tblGrid>
        <w:gridCol w:w="4368"/>
        <w:gridCol w:w="4704"/>
      </w:tblGrid>
      <w:tr w:rsidR="00F05B35" w14:paraId="6C9F2292" w14:textId="77777777" w:rsidTr="00F05B35">
        <w:tc>
          <w:tcPr>
            <w:tcW w:w="4368" w:type="dxa"/>
          </w:tcPr>
          <w:p w14:paraId="73B3F065" w14:textId="009FBD47" w:rsidR="00F05B35" w:rsidRPr="00121243" w:rsidRDefault="001B0CE0">
            <w:pPr>
              <w:rPr>
                <w:rFonts w:ascii="Arial" w:hAnsi="Arial" w:cs="Arial"/>
                <w:sz w:val="22"/>
                <w:szCs w:val="22"/>
              </w:rPr>
            </w:pPr>
            <w:r>
              <w:rPr>
                <w:rFonts w:ascii="Arial" w:hAnsi="Arial" w:cs="Arial"/>
                <w:sz w:val="22"/>
                <w:szCs w:val="22"/>
              </w:rPr>
              <w:t xml:space="preserve">Mohr PG, </w:t>
            </w:r>
            <w:r w:rsidR="0032563E">
              <w:rPr>
                <w:rFonts w:ascii="Arial" w:hAnsi="Arial" w:cs="Arial"/>
                <w:sz w:val="22"/>
                <w:szCs w:val="22"/>
              </w:rPr>
              <w:t xml:space="preserve">Godwin SE, </w:t>
            </w:r>
            <w:r>
              <w:rPr>
                <w:rFonts w:ascii="Arial" w:hAnsi="Arial" w:cs="Arial"/>
                <w:sz w:val="22"/>
                <w:szCs w:val="22"/>
              </w:rPr>
              <w:t>Morrison RN,</w:t>
            </w:r>
            <w:r w:rsidR="000828F7">
              <w:rPr>
                <w:rFonts w:ascii="Arial" w:hAnsi="Arial" w:cs="Arial"/>
                <w:sz w:val="22"/>
                <w:szCs w:val="22"/>
              </w:rPr>
              <w:t xml:space="preserve"> Carson J,</w:t>
            </w:r>
            <w:r>
              <w:rPr>
                <w:rFonts w:ascii="Arial" w:hAnsi="Arial" w:cs="Arial"/>
                <w:sz w:val="22"/>
                <w:szCs w:val="22"/>
              </w:rPr>
              <w:t xml:space="preserve"> </w:t>
            </w:r>
            <w:r w:rsidR="0032563E">
              <w:rPr>
                <w:rFonts w:ascii="Arial" w:hAnsi="Arial" w:cs="Arial"/>
                <w:sz w:val="22"/>
                <w:szCs w:val="22"/>
              </w:rPr>
              <w:t xml:space="preserve">Crane MStJ, </w:t>
            </w:r>
            <w:r>
              <w:rPr>
                <w:rFonts w:ascii="Arial" w:hAnsi="Arial" w:cs="Arial"/>
                <w:sz w:val="22"/>
                <w:szCs w:val="22"/>
              </w:rPr>
              <w:t xml:space="preserve">Moody NJG </w:t>
            </w:r>
          </w:p>
          <w:p w14:paraId="60C89A13" w14:textId="58421E77" w:rsidR="00F05B35" w:rsidRPr="00121243" w:rsidRDefault="00F05B35">
            <w:pPr>
              <w:rPr>
                <w:rFonts w:ascii="Arial" w:hAnsi="Arial" w:cs="Arial"/>
                <w:sz w:val="22"/>
                <w:szCs w:val="22"/>
              </w:rPr>
            </w:pPr>
          </w:p>
          <w:p w14:paraId="7B9798BD" w14:textId="01CB7EE1" w:rsidR="00121243" w:rsidRPr="00121243" w:rsidRDefault="00121243">
            <w:pPr>
              <w:rPr>
                <w:rFonts w:ascii="Arial" w:hAnsi="Arial" w:cs="Arial"/>
                <w:sz w:val="22"/>
                <w:szCs w:val="22"/>
              </w:rPr>
            </w:pPr>
          </w:p>
          <w:p w14:paraId="36B6B778" w14:textId="591A4B53" w:rsidR="00F05B35" w:rsidRPr="00121243" w:rsidRDefault="00F05B35">
            <w:pPr>
              <w:rPr>
                <w:rFonts w:ascii="Arial" w:hAnsi="Arial" w:cs="Arial"/>
                <w:sz w:val="22"/>
                <w:szCs w:val="22"/>
              </w:rPr>
            </w:pPr>
          </w:p>
        </w:tc>
        <w:tc>
          <w:tcPr>
            <w:tcW w:w="4704" w:type="dxa"/>
          </w:tcPr>
          <w:p w14:paraId="7F8F7785" w14:textId="64A1CDA4" w:rsidR="000828F7" w:rsidRPr="005815E6" w:rsidRDefault="00EA3F43">
            <w:pPr>
              <w:rPr>
                <w:rFonts w:ascii="Arial" w:hAnsi="Arial" w:cs="Arial"/>
                <w:sz w:val="22"/>
                <w:szCs w:val="22"/>
              </w:rPr>
            </w:pPr>
            <w:hyperlink r:id="rId8" w:history="1">
              <w:r w:rsidR="001B0CE0" w:rsidRPr="005815E6">
                <w:rPr>
                  <w:rStyle w:val="Hyperlink"/>
                  <w:rFonts w:ascii="Arial" w:hAnsi="Arial" w:cs="Arial"/>
                  <w:sz w:val="22"/>
                  <w:szCs w:val="22"/>
                </w:rPr>
                <w:t>Peter.Mohr@csiro.au</w:t>
              </w:r>
            </w:hyperlink>
            <w:r w:rsidR="001B0CE0" w:rsidRPr="005815E6">
              <w:rPr>
                <w:rFonts w:ascii="Arial" w:hAnsi="Arial" w:cs="Arial"/>
                <w:sz w:val="22"/>
                <w:szCs w:val="22"/>
              </w:rPr>
              <w:t xml:space="preserve">; </w:t>
            </w:r>
            <w:hyperlink r:id="rId9" w:history="1">
              <w:r w:rsidR="0032563E" w:rsidRPr="005815E6">
                <w:rPr>
                  <w:rStyle w:val="Hyperlink"/>
                  <w:rFonts w:ascii="Arial" w:hAnsi="Arial" w:cs="Arial"/>
                  <w:sz w:val="22"/>
                  <w:szCs w:val="22"/>
                </w:rPr>
                <w:t>Scott.Godwin@dpipwe.tas.gov.au</w:t>
              </w:r>
            </w:hyperlink>
            <w:r w:rsidR="0032563E" w:rsidRPr="005815E6">
              <w:rPr>
                <w:rFonts w:ascii="Arial" w:hAnsi="Arial" w:cs="Arial"/>
                <w:sz w:val="22"/>
                <w:szCs w:val="22"/>
              </w:rPr>
              <w:t xml:space="preserve">; </w:t>
            </w:r>
            <w:hyperlink r:id="rId10" w:history="1">
              <w:r w:rsidR="0032563E" w:rsidRPr="005815E6">
                <w:rPr>
                  <w:rStyle w:val="Hyperlink"/>
                  <w:rFonts w:ascii="Arial" w:hAnsi="Arial" w:cs="Arial"/>
                  <w:sz w:val="22"/>
                  <w:szCs w:val="22"/>
                </w:rPr>
                <w:t>Richard.Morrison@dpipwe.tas.gov.au</w:t>
              </w:r>
            </w:hyperlink>
            <w:r w:rsidR="0032563E" w:rsidRPr="005815E6">
              <w:rPr>
                <w:rFonts w:ascii="Arial" w:hAnsi="Arial" w:cs="Arial"/>
                <w:sz w:val="22"/>
                <w:szCs w:val="22"/>
              </w:rPr>
              <w:t xml:space="preserve">; </w:t>
            </w:r>
            <w:hyperlink r:id="rId11" w:history="1">
              <w:r w:rsidR="000828F7" w:rsidRPr="005815E6">
                <w:rPr>
                  <w:rStyle w:val="Hyperlink"/>
                  <w:rFonts w:ascii="Arial" w:hAnsi="Arial" w:cs="Arial"/>
                  <w:sz w:val="22"/>
                  <w:szCs w:val="22"/>
                </w:rPr>
                <w:t>jeremy.carson@bioconsulting.com.au</w:t>
              </w:r>
            </w:hyperlink>
            <w:r w:rsidR="000828F7" w:rsidRPr="005815E6">
              <w:rPr>
                <w:rFonts w:ascii="Arial" w:hAnsi="Arial" w:cs="Arial"/>
                <w:sz w:val="22"/>
                <w:szCs w:val="22"/>
              </w:rPr>
              <w:t>;</w:t>
            </w:r>
          </w:p>
          <w:p w14:paraId="5D326820" w14:textId="2B0A30A5" w:rsidR="0063219F" w:rsidRPr="005815E6" w:rsidRDefault="00EA3F43">
            <w:pPr>
              <w:rPr>
                <w:rFonts w:ascii="Arial" w:hAnsi="Arial" w:cs="Arial"/>
                <w:sz w:val="22"/>
                <w:szCs w:val="22"/>
              </w:rPr>
            </w:pPr>
            <w:hyperlink r:id="rId12" w:history="1">
              <w:r w:rsidR="000828F7" w:rsidRPr="005815E6">
                <w:rPr>
                  <w:rStyle w:val="Hyperlink"/>
                  <w:rFonts w:ascii="Arial" w:hAnsi="Arial" w:cs="Arial"/>
                  <w:sz w:val="22"/>
                  <w:szCs w:val="22"/>
                </w:rPr>
                <w:t>Mark.Crane@csiro.au</w:t>
              </w:r>
            </w:hyperlink>
            <w:r w:rsidR="0032563E" w:rsidRPr="005815E6">
              <w:rPr>
                <w:rFonts w:ascii="Arial" w:hAnsi="Arial" w:cs="Arial"/>
                <w:sz w:val="22"/>
                <w:szCs w:val="22"/>
              </w:rPr>
              <w:t xml:space="preserve">; </w:t>
            </w:r>
          </w:p>
          <w:p w14:paraId="1AA95142" w14:textId="294CB7A4" w:rsidR="001B0CE0" w:rsidRPr="00121243" w:rsidRDefault="00EA3F43" w:rsidP="00DC7DAE">
            <w:pPr>
              <w:rPr>
                <w:rFonts w:ascii="Arial" w:hAnsi="Arial" w:cs="Arial"/>
                <w:sz w:val="22"/>
                <w:szCs w:val="22"/>
              </w:rPr>
            </w:pPr>
            <w:hyperlink r:id="rId13" w:history="1">
              <w:r w:rsidR="0063219F" w:rsidRPr="005815E6">
                <w:rPr>
                  <w:rStyle w:val="Hyperlink"/>
                  <w:rFonts w:ascii="Arial" w:hAnsi="Arial" w:cs="Arial"/>
                  <w:sz w:val="22"/>
                  <w:szCs w:val="22"/>
                </w:rPr>
                <w:t>Nick.Moody@csiro.au</w:t>
              </w:r>
            </w:hyperlink>
          </w:p>
        </w:tc>
      </w:tr>
    </w:tbl>
    <w:p w14:paraId="0C222C3C" w14:textId="5F933EF2" w:rsidR="007B1846" w:rsidRDefault="00F05B35" w:rsidP="007B1846">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F05B35" w:rsidRPr="00121243" w14:paraId="4C83B069" w14:textId="77777777" w:rsidTr="00F05B35">
        <w:tc>
          <w:tcPr>
            <w:tcW w:w="9072" w:type="dxa"/>
          </w:tcPr>
          <w:p w14:paraId="3549BFEF" w14:textId="06D137C1" w:rsidR="00F05B35" w:rsidRDefault="0032563E">
            <w:pPr>
              <w:rPr>
                <w:rFonts w:ascii="Arial" w:hAnsi="Arial" w:cs="Arial"/>
                <w:sz w:val="22"/>
                <w:szCs w:val="22"/>
              </w:rPr>
            </w:pPr>
            <w:r>
              <w:rPr>
                <w:rFonts w:ascii="Arial" w:hAnsi="Arial" w:cs="Arial"/>
                <w:sz w:val="22"/>
                <w:szCs w:val="22"/>
              </w:rPr>
              <w:t>CSIRO, Australian Centre for Disease Preparedness [MPG, CMStJ, MNJG]</w:t>
            </w:r>
          </w:p>
          <w:p w14:paraId="6B198156" w14:textId="7F2DCB91" w:rsidR="00F05B35" w:rsidRPr="00121243" w:rsidRDefault="0032563E" w:rsidP="00DC7DAE">
            <w:pPr>
              <w:rPr>
                <w:rFonts w:ascii="Arial" w:hAnsi="Arial" w:cs="Arial"/>
                <w:sz w:val="22"/>
                <w:szCs w:val="22"/>
              </w:rPr>
            </w:pPr>
            <w:r w:rsidRPr="0032563E">
              <w:rPr>
                <w:rFonts w:ascii="Arial" w:hAnsi="Arial" w:cs="Arial"/>
                <w:sz w:val="22"/>
                <w:szCs w:val="22"/>
              </w:rPr>
              <w:t>DPIPWE</w:t>
            </w:r>
            <w:r>
              <w:rPr>
                <w:rFonts w:ascii="Arial" w:hAnsi="Arial" w:cs="Arial"/>
                <w:sz w:val="22"/>
                <w:szCs w:val="22"/>
              </w:rPr>
              <w:t>,</w:t>
            </w:r>
            <w:r w:rsidRPr="0032563E">
              <w:rPr>
                <w:rFonts w:ascii="Arial" w:hAnsi="Arial" w:cs="Arial"/>
                <w:sz w:val="22"/>
                <w:szCs w:val="22"/>
              </w:rPr>
              <w:t xml:space="preserve"> Centre for Aquatic Animal Health and Vaccines</w:t>
            </w:r>
            <w:r>
              <w:rPr>
                <w:rFonts w:ascii="Arial" w:hAnsi="Arial" w:cs="Arial"/>
                <w:sz w:val="22"/>
                <w:szCs w:val="22"/>
              </w:rPr>
              <w:t xml:space="preserve"> [GSE</w:t>
            </w:r>
            <w:r w:rsidRPr="0032563E">
              <w:rPr>
                <w:rFonts w:ascii="Arial" w:hAnsi="Arial" w:cs="Arial"/>
                <w:sz w:val="22"/>
                <w:szCs w:val="22"/>
              </w:rPr>
              <w:t>,</w:t>
            </w:r>
            <w:r>
              <w:rPr>
                <w:rFonts w:ascii="Arial" w:hAnsi="Arial" w:cs="Arial"/>
                <w:sz w:val="22"/>
                <w:szCs w:val="22"/>
              </w:rPr>
              <w:t xml:space="preserve"> MRN</w:t>
            </w:r>
            <w:r w:rsidR="000828F7">
              <w:rPr>
                <w:rFonts w:ascii="Arial" w:hAnsi="Arial" w:cs="Arial"/>
                <w:sz w:val="22"/>
                <w:szCs w:val="22"/>
              </w:rPr>
              <w:t>, CJ</w:t>
            </w:r>
            <w:r>
              <w:rPr>
                <w:rFonts w:ascii="Arial" w:hAnsi="Arial" w:cs="Arial"/>
                <w:sz w:val="22"/>
                <w:szCs w:val="22"/>
              </w:rPr>
              <w:t>]</w:t>
            </w:r>
          </w:p>
        </w:tc>
      </w:tr>
    </w:tbl>
    <w:p w14:paraId="42471AF1" w14:textId="12E74C55" w:rsidR="00F05B35" w:rsidRDefault="00F05B35" w:rsidP="007B1846">
      <w:pPr>
        <w:spacing w:before="120" w:after="120"/>
        <w:rPr>
          <w:rFonts w:ascii="Arial" w:hAnsi="Arial" w:cs="Arial"/>
          <w:b/>
        </w:rPr>
      </w:pPr>
      <w:r w:rsidRPr="009320C8">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F05B35" w:rsidRPr="00121243" w14:paraId="236B36E1" w14:textId="77777777" w:rsidTr="00F05B35">
        <w:tc>
          <w:tcPr>
            <w:tcW w:w="9072" w:type="dxa"/>
          </w:tcPr>
          <w:p w14:paraId="620636A5" w14:textId="14AEAAAC" w:rsidR="00121243" w:rsidRPr="00121243" w:rsidRDefault="0032563E">
            <w:pPr>
              <w:rPr>
                <w:rFonts w:ascii="Arial" w:hAnsi="Arial" w:cs="Arial"/>
                <w:sz w:val="22"/>
                <w:szCs w:val="22"/>
              </w:rPr>
            </w:pPr>
            <w:r>
              <w:rPr>
                <w:rFonts w:ascii="Arial" w:hAnsi="Arial" w:cs="Arial"/>
                <w:sz w:val="22"/>
                <w:szCs w:val="22"/>
              </w:rPr>
              <w:t>Mohr PG</w:t>
            </w:r>
          </w:p>
        </w:tc>
      </w:tr>
    </w:tbl>
    <w:p w14:paraId="634A6865" w14:textId="0F4870F5" w:rsidR="00F05B35" w:rsidRPr="00A84052" w:rsidRDefault="00F05B35" w:rsidP="00A84052">
      <w:pPr>
        <w:spacing w:before="120" w:after="120"/>
        <w:rPr>
          <w:rFonts w:ascii="Arial" w:hAnsi="Arial" w:cs="Arial"/>
          <w:b/>
        </w:rPr>
      </w:pPr>
      <w:r w:rsidRPr="009320C8">
        <w:rPr>
          <w:rFonts w:ascii="Arial" w:hAnsi="Arial" w:cs="Arial"/>
          <w:b/>
        </w:rPr>
        <w:t>List t</w:t>
      </w:r>
      <w:r w:rsidR="007B1846">
        <w:rPr>
          <w:rFonts w:ascii="Arial" w:hAnsi="Arial" w:cs="Arial"/>
          <w:b/>
        </w:rPr>
        <w:t>h</w:t>
      </w:r>
      <w:r w:rsidRPr="009320C8">
        <w:rPr>
          <w:rFonts w:ascii="Arial" w:hAnsi="Arial" w:cs="Arial"/>
          <w:b/>
        </w:rPr>
        <w:t xml:space="preserve">e ICTV </w:t>
      </w:r>
      <w:r w:rsidR="004609D1">
        <w:rPr>
          <w:rFonts w:ascii="Arial" w:hAnsi="Arial" w:cs="Arial"/>
          <w:b/>
        </w:rPr>
        <w:t>S</w:t>
      </w:r>
      <w:r w:rsidRPr="009320C8">
        <w:rPr>
          <w:rFonts w:ascii="Arial" w:hAnsi="Arial" w:cs="Arial"/>
          <w:b/>
        </w:rPr>
        <w:t xml:space="preserve">tudy </w:t>
      </w:r>
      <w:r w:rsidR="004609D1">
        <w:rPr>
          <w:rFonts w:ascii="Arial" w:hAnsi="Arial" w:cs="Arial"/>
          <w:b/>
        </w:rPr>
        <w:t>G</w:t>
      </w:r>
      <w:r w:rsidRPr="009320C8">
        <w:rPr>
          <w:rFonts w:ascii="Arial" w:hAnsi="Arial" w:cs="Arial"/>
          <w:b/>
        </w:rPr>
        <w:t>roup(s) that have seen this proposal</w:t>
      </w:r>
    </w:p>
    <w:tbl>
      <w:tblPr>
        <w:tblStyle w:val="TableGrid"/>
        <w:tblW w:w="9072" w:type="dxa"/>
        <w:tblInd w:w="137" w:type="dxa"/>
        <w:tblLook w:val="04A0" w:firstRow="1" w:lastRow="0" w:firstColumn="1" w:lastColumn="0" w:noHBand="0" w:noVBand="1"/>
      </w:tblPr>
      <w:tblGrid>
        <w:gridCol w:w="9072"/>
      </w:tblGrid>
      <w:tr w:rsidR="00F05B35" w:rsidRPr="00121243" w14:paraId="4417EFA2" w14:textId="77777777" w:rsidTr="00F05B35">
        <w:tc>
          <w:tcPr>
            <w:tcW w:w="9072" w:type="dxa"/>
          </w:tcPr>
          <w:p w14:paraId="7377557F" w14:textId="1AE77456" w:rsidR="00F05B35" w:rsidRPr="00121243" w:rsidRDefault="009503DE" w:rsidP="00DC7DAE">
            <w:pPr>
              <w:rPr>
                <w:rFonts w:ascii="Arial" w:hAnsi="Arial" w:cs="Arial"/>
                <w:sz w:val="22"/>
                <w:szCs w:val="22"/>
              </w:rPr>
            </w:pPr>
            <w:r>
              <w:rPr>
                <w:rFonts w:ascii="Arial" w:hAnsi="Arial" w:cs="Arial"/>
                <w:sz w:val="22"/>
                <w:szCs w:val="22"/>
              </w:rPr>
              <w:t xml:space="preserve">ICTV </w:t>
            </w:r>
            <w:r w:rsidRPr="009372BE">
              <w:rPr>
                <w:rFonts w:ascii="Arial" w:hAnsi="Arial" w:cs="Arial"/>
                <w:i/>
                <w:iCs/>
                <w:sz w:val="22"/>
                <w:szCs w:val="22"/>
              </w:rPr>
              <w:t>Orthomyxoviridae</w:t>
            </w:r>
            <w:r>
              <w:rPr>
                <w:rFonts w:ascii="Arial" w:hAnsi="Arial" w:cs="Arial"/>
                <w:sz w:val="22"/>
                <w:szCs w:val="22"/>
              </w:rPr>
              <w:t xml:space="preserve"> Study Group</w:t>
            </w:r>
          </w:p>
        </w:tc>
      </w:tr>
    </w:tbl>
    <w:p w14:paraId="7E3B42E0" w14:textId="69223261" w:rsidR="00F05B35" w:rsidRPr="00A84052" w:rsidRDefault="00F05B35" w:rsidP="00A84052">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F05B35" w:rsidRPr="00121243" w14:paraId="56B8F71E" w14:textId="77777777" w:rsidTr="00F05B35">
        <w:tc>
          <w:tcPr>
            <w:tcW w:w="9072" w:type="dxa"/>
          </w:tcPr>
          <w:p w14:paraId="38FCD660" w14:textId="4AEFE8EA" w:rsidR="00F05B35" w:rsidRPr="00121243" w:rsidRDefault="00F05B35" w:rsidP="00F05B35">
            <w:pPr>
              <w:rPr>
                <w:rFonts w:ascii="Arial" w:hAnsi="Arial" w:cs="Arial"/>
                <w:sz w:val="22"/>
                <w:szCs w:val="22"/>
              </w:rPr>
            </w:pPr>
          </w:p>
        </w:tc>
      </w:tr>
    </w:tbl>
    <w:p w14:paraId="21AB1992" w14:textId="3C66C80E" w:rsidR="00A84052" w:rsidRDefault="00A84052">
      <w:pPr>
        <w:rPr>
          <w:rFonts w:ascii="Arial" w:hAnsi="Arial" w:cs="Arial"/>
          <w:b/>
          <w:bCs/>
        </w:rPr>
      </w:pPr>
    </w:p>
    <w:p w14:paraId="504533E8" w14:textId="5FF3A919" w:rsidR="00F05B35" w:rsidRPr="00121243" w:rsidRDefault="00121243" w:rsidP="00F05B35">
      <w:pPr>
        <w:rPr>
          <w:rFonts w:ascii="Arial" w:hAnsi="Arial" w:cs="Arial"/>
          <w:b/>
          <w:bCs/>
        </w:rPr>
      </w:pPr>
      <w:r w:rsidRPr="00121243">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F05B35" w:rsidRPr="00121243" w14:paraId="227787EB" w14:textId="77777777" w:rsidTr="00F05B35">
        <w:tc>
          <w:tcPr>
            <w:tcW w:w="4820" w:type="dxa"/>
          </w:tcPr>
          <w:p w14:paraId="72C08BD7" w14:textId="4C845B8C" w:rsidR="00F05B35" w:rsidRPr="00121243" w:rsidRDefault="00F05B35" w:rsidP="00F05B35">
            <w:pPr>
              <w:rPr>
                <w:sz w:val="22"/>
                <w:szCs w:val="22"/>
              </w:rPr>
            </w:pPr>
            <w:r w:rsidRPr="00121243">
              <w:rPr>
                <w:rFonts w:ascii="Arial" w:hAnsi="Arial" w:cs="Arial"/>
                <w:sz w:val="22"/>
                <w:szCs w:val="22"/>
              </w:rPr>
              <w:t xml:space="preserve">Date first submitted to </w:t>
            </w:r>
            <w:r w:rsidR="004609D1">
              <w:rPr>
                <w:rFonts w:ascii="Arial" w:hAnsi="Arial" w:cs="Arial"/>
                <w:sz w:val="22"/>
                <w:szCs w:val="22"/>
              </w:rPr>
              <w:t>SC Chair</w:t>
            </w:r>
          </w:p>
        </w:tc>
        <w:tc>
          <w:tcPr>
            <w:tcW w:w="4252" w:type="dxa"/>
          </w:tcPr>
          <w:p w14:paraId="5FC1A22D" w14:textId="1FDEFFE9" w:rsidR="00F05B35" w:rsidRPr="00121243" w:rsidRDefault="00DC7DAE" w:rsidP="00F05B35">
            <w:pPr>
              <w:rPr>
                <w:sz w:val="22"/>
                <w:szCs w:val="22"/>
              </w:rPr>
            </w:pPr>
            <w:r>
              <w:rPr>
                <w:sz w:val="22"/>
                <w:szCs w:val="22"/>
              </w:rPr>
              <w:t>May 28, 2021</w:t>
            </w:r>
          </w:p>
        </w:tc>
      </w:tr>
      <w:tr w:rsidR="00F05B35" w:rsidRPr="00121243" w14:paraId="6DBAD156" w14:textId="77777777" w:rsidTr="00F05B35">
        <w:tc>
          <w:tcPr>
            <w:tcW w:w="4820" w:type="dxa"/>
          </w:tcPr>
          <w:p w14:paraId="5EA6079A" w14:textId="6A342DDE" w:rsidR="00F05B35" w:rsidRPr="00121243" w:rsidRDefault="00F05B35" w:rsidP="00F05B35">
            <w:pPr>
              <w:rPr>
                <w:sz w:val="22"/>
                <w:szCs w:val="22"/>
              </w:rPr>
            </w:pPr>
            <w:r w:rsidRPr="00121243">
              <w:rPr>
                <w:rFonts w:ascii="Arial" w:hAnsi="Arial" w:cs="Arial"/>
                <w:sz w:val="22"/>
                <w:szCs w:val="22"/>
              </w:rPr>
              <w:t>Date of this revision (if different to above)</w:t>
            </w:r>
          </w:p>
        </w:tc>
        <w:tc>
          <w:tcPr>
            <w:tcW w:w="4252" w:type="dxa"/>
          </w:tcPr>
          <w:p w14:paraId="227E98DB" w14:textId="689B46E7" w:rsidR="00F05B35" w:rsidRPr="00121243" w:rsidRDefault="00F05B35" w:rsidP="00F05B35">
            <w:pPr>
              <w:rPr>
                <w:sz w:val="22"/>
                <w:szCs w:val="22"/>
              </w:rPr>
            </w:pPr>
          </w:p>
        </w:tc>
      </w:tr>
    </w:tbl>
    <w:p w14:paraId="4303ED1F" w14:textId="3C1A5C79" w:rsidR="00F05B35" w:rsidRDefault="00F05B35" w:rsidP="007B1846">
      <w:pPr>
        <w:spacing w:before="120" w:after="120"/>
        <w:rPr>
          <w:rFonts w:ascii="Arial" w:hAnsi="Arial" w:cs="Arial"/>
          <w:b/>
        </w:rPr>
      </w:pPr>
      <w:r w:rsidRPr="009320C8">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F05B35" w:rsidRPr="00121243" w14:paraId="6F9832FB" w14:textId="77777777" w:rsidTr="00F05B35">
        <w:tc>
          <w:tcPr>
            <w:tcW w:w="9072" w:type="dxa"/>
          </w:tcPr>
          <w:p w14:paraId="1215F657" w14:textId="43B7FB90" w:rsidR="00F05B35" w:rsidRPr="00121243" w:rsidRDefault="00F05B35" w:rsidP="00F05B35">
            <w:pPr>
              <w:rPr>
                <w:rFonts w:ascii="Arial" w:hAnsi="Arial" w:cs="Arial"/>
                <w:sz w:val="22"/>
                <w:szCs w:val="22"/>
              </w:rPr>
            </w:pPr>
          </w:p>
        </w:tc>
      </w:tr>
    </w:tbl>
    <w:p w14:paraId="33A8758E" w14:textId="77777777" w:rsidR="00121243" w:rsidRDefault="00121243" w:rsidP="007B1846">
      <w:pPr>
        <w:pStyle w:val="BodyTextIndent"/>
        <w:spacing w:before="120" w:after="120"/>
        <w:ind w:left="0" w:firstLine="0"/>
        <w:rPr>
          <w:rFonts w:ascii="Arial" w:hAnsi="Arial" w:cs="Arial"/>
          <w:b/>
          <w:color w:val="000000"/>
          <w:szCs w:val="24"/>
        </w:rPr>
      </w:pPr>
    </w:p>
    <w:p w14:paraId="0A287402" w14:textId="4688E993" w:rsidR="00121243" w:rsidRDefault="00121243" w:rsidP="00F05B35"/>
    <w:p w14:paraId="0D758B57" w14:textId="77777777" w:rsidR="00121243" w:rsidRDefault="00121243">
      <w:r>
        <w:br w:type="page"/>
      </w:r>
    </w:p>
    <w:p w14:paraId="775AE6FC" w14:textId="77777777" w:rsidR="00237296" w:rsidRPr="009320C8" w:rsidRDefault="00237296" w:rsidP="007B1846">
      <w:pPr>
        <w:pStyle w:val="BodyTextIndent"/>
        <w:spacing w:before="120" w:after="120"/>
        <w:ind w:left="0" w:firstLine="0"/>
        <w:rPr>
          <w:rFonts w:ascii="Arial" w:hAnsi="Arial" w:cs="Arial"/>
          <w:color w:val="000000"/>
          <w:sz w:val="22"/>
          <w:szCs w:val="22"/>
        </w:rPr>
      </w:pPr>
      <w:r w:rsidRPr="004D236F">
        <w:rPr>
          <w:rFonts w:ascii="Arial" w:hAnsi="Arial" w:cs="Arial"/>
          <w:b/>
          <w:color w:val="000000"/>
          <w:szCs w:val="24"/>
        </w:rPr>
        <w:lastRenderedPageBreak/>
        <w:t>Part 3</w:t>
      </w:r>
      <w:r w:rsidRPr="009320C8">
        <w:rPr>
          <w:rFonts w:ascii="Arial" w:hAnsi="Arial" w:cs="Arial"/>
          <w:b/>
          <w:color w:val="000000"/>
          <w:sz w:val="22"/>
          <w:szCs w:val="22"/>
        </w:rPr>
        <w:t>:</w:t>
      </w:r>
      <w:r w:rsidRPr="009320C8">
        <w:rPr>
          <w:rFonts w:ascii="Arial" w:hAnsi="Arial" w:cs="Arial"/>
          <w:color w:val="000000"/>
          <w:sz w:val="22"/>
          <w:szCs w:val="22"/>
        </w:rPr>
        <w:t xml:space="preserve"> </w:t>
      </w:r>
      <w:r w:rsidRPr="009320C8">
        <w:rPr>
          <w:rFonts w:ascii="Arial" w:hAnsi="Arial" w:cs="Arial"/>
          <w:b/>
          <w:color w:val="000000"/>
          <w:sz w:val="22"/>
          <w:szCs w:val="22"/>
          <w:u w:val="single"/>
        </w:rPr>
        <w:t>TAXONOM</w:t>
      </w:r>
      <w:r>
        <w:rPr>
          <w:rFonts w:ascii="Arial" w:hAnsi="Arial" w:cs="Arial"/>
          <w:b/>
          <w:color w:val="000000"/>
          <w:sz w:val="22"/>
          <w:szCs w:val="22"/>
          <w:u w:val="single"/>
        </w:rPr>
        <w:t>IC PROPOSAL</w:t>
      </w:r>
    </w:p>
    <w:p w14:paraId="20CC400A" w14:textId="5727C77B" w:rsidR="00237296" w:rsidRDefault="00237296" w:rsidP="007B1846">
      <w:pPr>
        <w:spacing w:before="120" w:after="120"/>
        <w:rPr>
          <w:rFonts w:ascii="Arial" w:hAnsi="Arial" w:cs="Arial"/>
          <w:b/>
        </w:rPr>
      </w:pPr>
      <w:r w:rsidRPr="00D70F81">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237296" w:rsidRPr="00121243" w14:paraId="1BD0BD46" w14:textId="77777777" w:rsidTr="00237296">
        <w:tc>
          <w:tcPr>
            <w:tcW w:w="9072" w:type="dxa"/>
          </w:tcPr>
          <w:p w14:paraId="08D2D8B8" w14:textId="0A3BEA23" w:rsidR="00237296" w:rsidRPr="00403A09" w:rsidRDefault="001C3EC9" w:rsidP="007B1846">
            <w:pPr>
              <w:spacing w:before="120" w:after="120"/>
              <w:rPr>
                <w:rFonts w:ascii="Arial" w:hAnsi="Arial" w:cs="Arial"/>
                <w:bCs/>
                <w:sz w:val="22"/>
                <w:szCs w:val="22"/>
              </w:rPr>
            </w:pPr>
            <w:r w:rsidRPr="001C3EC9">
              <w:rPr>
                <w:rFonts w:ascii="Arial" w:hAnsi="Arial" w:cs="Arial"/>
                <w:bCs/>
                <w:sz w:val="22"/>
                <w:szCs w:val="22"/>
              </w:rPr>
              <w:t>2021.</w:t>
            </w:r>
            <w:r w:rsidR="005815E6">
              <w:rPr>
                <w:rFonts w:ascii="Arial" w:hAnsi="Arial" w:cs="Arial"/>
                <w:bCs/>
                <w:sz w:val="22"/>
                <w:szCs w:val="22"/>
              </w:rPr>
              <w:t>023</w:t>
            </w:r>
            <w:r w:rsidRPr="001C3EC9">
              <w:rPr>
                <w:rFonts w:ascii="Arial" w:hAnsi="Arial" w:cs="Arial"/>
                <w:bCs/>
                <w:sz w:val="22"/>
                <w:szCs w:val="22"/>
              </w:rPr>
              <w:t>M.</w:t>
            </w:r>
            <w:r w:rsidR="005E53FB">
              <w:rPr>
                <w:rFonts w:ascii="Arial" w:hAnsi="Arial" w:cs="Arial"/>
                <w:bCs/>
                <w:sz w:val="22"/>
                <w:szCs w:val="22"/>
              </w:rPr>
              <w:t>R</w:t>
            </w:r>
            <w:r w:rsidRPr="001C3EC9">
              <w:rPr>
                <w:rFonts w:ascii="Arial" w:hAnsi="Arial" w:cs="Arial"/>
                <w:bCs/>
                <w:sz w:val="22"/>
                <w:szCs w:val="22"/>
              </w:rPr>
              <w:t>.Orthomyxoviridae_1ngen_1nsp</w:t>
            </w:r>
            <w:r w:rsidR="005815E6">
              <w:rPr>
                <w:rFonts w:ascii="Arial" w:hAnsi="Arial" w:cs="Arial"/>
                <w:bCs/>
                <w:sz w:val="22"/>
                <w:szCs w:val="22"/>
              </w:rPr>
              <w:t>_</w:t>
            </w:r>
            <w:r w:rsidRPr="001C3EC9">
              <w:rPr>
                <w:rFonts w:ascii="Arial" w:hAnsi="Arial" w:cs="Arial"/>
                <w:bCs/>
                <w:sz w:val="22"/>
                <w:szCs w:val="22"/>
              </w:rPr>
              <w:t>Sardino</w:t>
            </w:r>
          </w:p>
        </w:tc>
      </w:tr>
    </w:tbl>
    <w:p w14:paraId="1F242705" w14:textId="623CCBDB" w:rsidR="00237296" w:rsidRDefault="00237296" w:rsidP="007B1846">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237296" w:rsidRPr="00121243" w14:paraId="62896764" w14:textId="77777777" w:rsidTr="00237296">
        <w:tc>
          <w:tcPr>
            <w:tcW w:w="9072" w:type="dxa"/>
          </w:tcPr>
          <w:p w14:paraId="0EB2202F" w14:textId="2ABAEE8E" w:rsidR="00237296" w:rsidRPr="00121243" w:rsidRDefault="009503DE" w:rsidP="00DC7DAE">
            <w:pPr>
              <w:rPr>
                <w:rFonts w:ascii="Arial" w:hAnsi="Arial" w:cs="Arial"/>
                <w:b/>
                <w:sz w:val="22"/>
                <w:szCs w:val="22"/>
              </w:rPr>
            </w:pPr>
            <w:r>
              <w:rPr>
                <w:rFonts w:ascii="Arial" w:hAnsi="Arial" w:cs="Arial"/>
                <w:bCs/>
                <w:sz w:val="22"/>
                <w:szCs w:val="22"/>
              </w:rPr>
              <w:t>P</w:t>
            </w:r>
            <w:r w:rsidR="00403A09">
              <w:rPr>
                <w:rFonts w:ascii="Arial" w:hAnsi="Arial" w:cs="Arial"/>
                <w:bCs/>
                <w:sz w:val="22"/>
                <w:szCs w:val="22"/>
              </w:rPr>
              <w:t>ilchard orthomyxo</w:t>
            </w:r>
            <w:r w:rsidR="00403A09" w:rsidRPr="00403A09">
              <w:rPr>
                <w:rFonts w:ascii="Arial" w:hAnsi="Arial" w:cs="Arial"/>
                <w:bCs/>
                <w:sz w:val="22"/>
                <w:szCs w:val="22"/>
              </w:rPr>
              <w:t>virus</w:t>
            </w:r>
            <w:r w:rsidR="00403A09">
              <w:rPr>
                <w:rFonts w:ascii="Arial" w:hAnsi="Arial" w:cs="Arial"/>
                <w:bCs/>
                <w:sz w:val="22"/>
                <w:szCs w:val="22"/>
              </w:rPr>
              <w:t xml:space="preserve"> (POMV)</w:t>
            </w:r>
            <w:r w:rsidR="00403A09" w:rsidRPr="00403A09">
              <w:rPr>
                <w:rFonts w:ascii="Arial" w:hAnsi="Arial" w:cs="Arial"/>
                <w:bCs/>
                <w:sz w:val="22"/>
                <w:szCs w:val="22"/>
              </w:rPr>
              <w:t xml:space="preserve"> was first isolated in 1998 from</w:t>
            </w:r>
            <w:r w:rsidR="00403A09">
              <w:rPr>
                <w:rFonts w:ascii="Arial" w:hAnsi="Arial" w:cs="Arial"/>
                <w:bCs/>
                <w:sz w:val="22"/>
                <w:szCs w:val="22"/>
              </w:rPr>
              <w:t xml:space="preserve"> </w:t>
            </w:r>
            <w:r w:rsidR="000A7A19">
              <w:rPr>
                <w:rFonts w:ascii="Arial" w:hAnsi="Arial" w:cs="Arial"/>
                <w:bCs/>
                <w:sz w:val="22"/>
                <w:szCs w:val="22"/>
              </w:rPr>
              <w:t xml:space="preserve">healthy </w:t>
            </w:r>
            <w:r>
              <w:rPr>
                <w:rFonts w:ascii="Arial" w:hAnsi="Arial" w:cs="Arial"/>
                <w:bCs/>
                <w:sz w:val="22"/>
                <w:szCs w:val="22"/>
              </w:rPr>
              <w:t xml:space="preserve">blue </w:t>
            </w:r>
            <w:r w:rsidR="00403A09" w:rsidRPr="00403A09">
              <w:rPr>
                <w:rFonts w:ascii="Arial" w:hAnsi="Arial" w:cs="Arial"/>
                <w:bCs/>
                <w:sz w:val="22"/>
                <w:szCs w:val="22"/>
              </w:rPr>
              <w:t xml:space="preserve">pilchards </w:t>
            </w:r>
            <w:r>
              <w:rPr>
                <w:rFonts w:ascii="Arial" w:hAnsi="Arial" w:cs="Arial"/>
                <w:bCs/>
                <w:sz w:val="22"/>
                <w:szCs w:val="22"/>
              </w:rPr>
              <w:t>(</w:t>
            </w:r>
            <w:r w:rsidR="00403A09" w:rsidRPr="00403A09">
              <w:rPr>
                <w:rFonts w:ascii="Arial" w:hAnsi="Arial" w:cs="Arial"/>
                <w:bCs/>
                <w:i/>
                <w:iCs/>
                <w:sz w:val="22"/>
                <w:szCs w:val="22"/>
              </w:rPr>
              <w:t>Sardinops sagax</w:t>
            </w:r>
            <w:r>
              <w:rPr>
                <w:rFonts w:ascii="Arial" w:hAnsi="Arial" w:cs="Arial"/>
                <w:bCs/>
                <w:sz w:val="22"/>
                <w:szCs w:val="22"/>
              </w:rPr>
              <w:t xml:space="preserve"> </w:t>
            </w:r>
            <w:r w:rsidR="00F5018F">
              <w:rPr>
                <w:rFonts w:ascii="Arial" w:hAnsi="Arial" w:cs="Arial"/>
                <w:bCs/>
                <w:sz w:val="22"/>
                <w:szCs w:val="22"/>
              </w:rPr>
              <w:t>(Jenyns, 1847</w:t>
            </w:r>
            <w:r w:rsidRPr="006C185F">
              <w:rPr>
                <w:rFonts w:ascii="Arial" w:hAnsi="Arial" w:cs="Arial"/>
                <w:bCs/>
                <w:sz w:val="22"/>
                <w:szCs w:val="22"/>
              </w:rPr>
              <w:t>)</w:t>
            </w:r>
            <w:r>
              <w:rPr>
                <w:rFonts w:ascii="Arial" w:hAnsi="Arial" w:cs="Arial"/>
                <w:bCs/>
                <w:sz w:val="22"/>
                <w:szCs w:val="22"/>
              </w:rPr>
              <w:t>)</w:t>
            </w:r>
            <w:r w:rsidR="00403A09" w:rsidRPr="00403A09">
              <w:rPr>
                <w:rFonts w:ascii="Arial" w:hAnsi="Arial" w:cs="Arial"/>
                <w:bCs/>
                <w:sz w:val="22"/>
                <w:szCs w:val="22"/>
              </w:rPr>
              <w:t xml:space="preserve"> collected from waters off</w:t>
            </w:r>
            <w:r w:rsidR="006C185F">
              <w:rPr>
                <w:rFonts w:ascii="Arial" w:hAnsi="Arial" w:cs="Arial"/>
                <w:bCs/>
                <w:sz w:val="22"/>
                <w:szCs w:val="22"/>
              </w:rPr>
              <w:t xml:space="preserve"> the coast of </w:t>
            </w:r>
            <w:r w:rsidR="00403A09" w:rsidRPr="00403A09">
              <w:rPr>
                <w:rFonts w:ascii="Arial" w:hAnsi="Arial" w:cs="Arial"/>
                <w:bCs/>
                <w:sz w:val="22"/>
                <w:szCs w:val="22"/>
              </w:rPr>
              <w:t>South Australia</w:t>
            </w:r>
            <w:r w:rsidR="000A7A19">
              <w:rPr>
                <w:rFonts w:ascii="Arial" w:hAnsi="Arial" w:cs="Arial"/>
                <w:bCs/>
                <w:sz w:val="22"/>
                <w:szCs w:val="22"/>
              </w:rPr>
              <w:t xml:space="preserve"> and subsequently i</w:t>
            </w:r>
            <w:r w:rsidR="00403A09" w:rsidRPr="00403A09">
              <w:rPr>
                <w:rFonts w:ascii="Arial" w:hAnsi="Arial" w:cs="Arial"/>
                <w:bCs/>
                <w:sz w:val="22"/>
                <w:szCs w:val="22"/>
              </w:rPr>
              <w:t>n</w:t>
            </w:r>
            <w:r w:rsidR="00396D61">
              <w:rPr>
                <w:rFonts w:ascii="Arial" w:hAnsi="Arial" w:cs="Arial"/>
                <w:bCs/>
                <w:sz w:val="22"/>
                <w:szCs w:val="22"/>
              </w:rPr>
              <w:t xml:space="preserve"> </w:t>
            </w:r>
            <w:r w:rsidR="00403A09" w:rsidRPr="00403A09">
              <w:rPr>
                <w:rFonts w:ascii="Arial" w:hAnsi="Arial" w:cs="Arial"/>
                <w:bCs/>
                <w:sz w:val="22"/>
                <w:szCs w:val="22"/>
              </w:rPr>
              <w:t>Tasmania</w:t>
            </w:r>
            <w:r w:rsidR="000A7A19">
              <w:rPr>
                <w:rFonts w:ascii="Arial" w:hAnsi="Arial" w:cs="Arial"/>
                <w:bCs/>
                <w:sz w:val="22"/>
                <w:szCs w:val="22"/>
              </w:rPr>
              <w:t xml:space="preserve"> (Mohr et al.). </w:t>
            </w:r>
            <w:r w:rsidR="000A7A19" w:rsidRPr="000A7A19">
              <w:rPr>
                <w:rFonts w:ascii="Arial" w:hAnsi="Arial" w:cs="Arial"/>
                <w:bCs/>
                <w:sz w:val="22"/>
                <w:szCs w:val="22"/>
              </w:rPr>
              <w:t>The virus is pathogenic</w:t>
            </w:r>
            <w:r w:rsidR="000A7A19">
              <w:rPr>
                <w:rFonts w:ascii="Arial" w:hAnsi="Arial" w:cs="Arial"/>
                <w:bCs/>
                <w:sz w:val="22"/>
                <w:szCs w:val="22"/>
              </w:rPr>
              <w:t xml:space="preserve"> </w:t>
            </w:r>
            <w:r w:rsidR="000A7A19" w:rsidRPr="000A7A19">
              <w:rPr>
                <w:rFonts w:ascii="Arial" w:hAnsi="Arial" w:cs="Arial"/>
                <w:bCs/>
                <w:sz w:val="22"/>
                <w:szCs w:val="22"/>
              </w:rPr>
              <w:t xml:space="preserve">to Atlantic salmon </w:t>
            </w:r>
            <w:r w:rsidR="000A7A19">
              <w:rPr>
                <w:rFonts w:ascii="Arial" w:hAnsi="Arial" w:cs="Arial"/>
                <w:bCs/>
                <w:sz w:val="22"/>
                <w:szCs w:val="22"/>
              </w:rPr>
              <w:t>(</w:t>
            </w:r>
            <w:r w:rsidR="000A7A19" w:rsidRPr="00403A09">
              <w:rPr>
                <w:rFonts w:ascii="Arial" w:hAnsi="Arial" w:cs="Arial"/>
                <w:bCs/>
                <w:i/>
                <w:iCs/>
                <w:sz w:val="22"/>
                <w:szCs w:val="22"/>
              </w:rPr>
              <w:t>Salmo</w:t>
            </w:r>
            <w:r w:rsidR="000A7A19">
              <w:rPr>
                <w:rFonts w:ascii="Arial" w:hAnsi="Arial" w:cs="Arial"/>
                <w:bCs/>
                <w:i/>
                <w:iCs/>
                <w:sz w:val="22"/>
                <w:szCs w:val="22"/>
              </w:rPr>
              <w:t xml:space="preserve"> </w:t>
            </w:r>
            <w:r w:rsidR="000A7A19" w:rsidRPr="00403A09">
              <w:rPr>
                <w:rFonts w:ascii="Arial" w:hAnsi="Arial" w:cs="Arial"/>
                <w:bCs/>
                <w:i/>
                <w:iCs/>
                <w:sz w:val="22"/>
                <w:szCs w:val="22"/>
              </w:rPr>
              <w:t>salar</w:t>
            </w:r>
            <w:r>
              <w:rPr>
                <w:rFonts w:ascii="Arial" w:hAnsi="Arial" w:cs="Arial"/>
                <w:bCs/>
                <w:sz w:val="22"/>
                <w:szCs w:val="22"/>
              </w:rPr>
              <w:t xml:space="preserve"> </w:t>
            </w:r>
            <w:r w:rsidRPr="009503DE">
              <w:rPr>
                <w:rFonts w:ascii="Arial" w:hAnsi="Arial" w:cs="Arial"/>
                <w:bCs/>
                <w:sz w:val="22"/>
                <w:szCs w:val="22"/>
              </w:rPr>
              <w:t>Linnaeus, 1758</w:t>
            </w:r>
            <w:r w:rsidR="000A7A19" w:rsidRPr="000B54A6">
              <w:rPr>
                <w:rFonts w:ascii="Arial" w:hAnsi="Arial" w:cs="Arial"/>
                <w:bCs/>
                <w:sz w:val="22"/>
                <w:szCs w:val="22"/>
              </w:rPr>
              <w:t xml:space="preserve">) </w:t>
            </w:r>
            <w:r w:rsidR="000A7A19" w:rsidRPr="000A7A19">
              <w:rPr>
                <w:rFonts w:ascii="Arial" w:hAnsi="Arial" w:cs="Arial"/>
                <w:bCs/>
                <w:sz w:val="22"/>
                <w:szCs w:val="22"/>
              </w:rPr>
              <w:t>in freshwater and marine environments and causes salmon orthomyxoviral necrosis</w:t>
            </w:r>
            <w:r w:rsidR="000A7A19">
              <w:rPr>
                <w:rFonts w:ascii="Arial" w:hAnsi="Arial" w:cs="Arial"/>
                <w:bCs/>
                <w:sz w:val="22"/>
                <w:szCs w:val="22"/>
              </w:rPr>
              <w:t xml:space="preserve"> (Godwin et al.)</w:t>
            </w:r>
            <w:r w:rsidR="00403A09" w:rsidRPr="00403A09">
              <w:rPr>
                <w:rFonts w:ascii="Arial" w:hAnsi="Arial" w:cs="Arial"/>
                <w:bCs/>
                <w:sz w:val="22"/>
                <w:szCs w:val="22"/>
              </w:rPr>
              <w:t xml:space="preserve">. </w:t>
            </w:r>
            <w:r w:rsidR="00396D61">
              <w:rPr>
                <w:rFonts w:ascii="Arial" w:hAnsi="Arial" w:cs="Arial"/>
                <w:bCs/>
                <w:sz w:val="22"/>
                <w:szCs w:val="22"/>
              </w:rPr>
              <w:t>T</w:t>
            </w:r>
            <w:r w:rsidR="00403A09" w:rsidRPr="00403A09">
              <w:rPr>
                <w:rFonts w:ascii="Arial" w:hAnsi="Arial" w:cs="Arial"/>
                <w:bCs/>
                <w:sz w:val="22"/>
                <w:szCs w:val="22"/>
              </w:rPr>
              <w:t>ransmission electron microscopy</w:t>
            </w:r>
            <w:r w:rsidR="00396D61">
              <w:rPr>
                <w:rFonts w:ascii="Arial" w:hAnsi="Arial" w:cs="Arial"/>
                <w:bCs/>
                <w:sz w:val="22"/>
                <w:szCs w:val="22"/>
              </w:rPr>
              <w:t xml:space="preserve"> initially </w:t>
            </w:r>
            <w:r w:rsidR="00403A09" w:rsidRPr="00403A09">
              <w:rPr>
                <w:rFonts w:ascii="Arial" w:hAnsi="Arial" w:cs="Arial"/>
                <w:bCs/>
                <w:sz w:val="22"/>
                <w:szCs w:val="22"/>
              </w:rPr>
              <w:t>identified</w:t>
            </w:r>
            <w:r w:rsidR="00396D61">
              <w:rPr>
                <w:rFonts w:ascii="Arial" w:hAnsi="Arial" w:cs="Arial"/>
                <w:bCs/>
                <w:sz w:val="22"/>
                <w:szCs w:val="22"/>
              </w:rPr>
              <w:t xml:space="preserve"> POMV isolates </w:t>
            </w:r>
            <w:r w:rsidR="00403A09" w:rsidRPr="00403A09">
              <w:rPr>
                <w:rFonts w:ascii="Arial" w:hAnsi="Arial" w:cs="Arial"/>
                <w:bCs/>
                <w:sz w:val="22"/>
                <w:szCs w:val="22"/>
              </w:rPr>
              <w:t>as belonging</w:t>
            </w:r>
            <w:r w:rsidR="00396D61">
              <w:rPr>
                <w:rFonts w:ascii="Arial" w:hAnsi="Arial" w:cs="Arial"/>
                <w:bCs/>
                <w:sz w:val="22"/>
                <w:szCs w:val="22"/>
              </w:rPr>
              <w:t xml:space="preserve"> </w:t>
            </w:r>
            <w:r w:rsidR="00403A09" w:rsidRPr="00403A09">
              <w:rPr>
                <w:rFonts w:ascii="Arial" w:hAnsi="Arial" w:cs="Arial"/>
                <w:bCs/>
                <w:sz w:val="22"/>
                <w:szCs w:val="22"/>
              </w:rPr>
              <w:t xml:space="preserve">to the family </w:t>
            </w:r>
            <w:r w:rsidR="00403A09" w:rsidRPr="00E21E76">
              <w:rPr>
                <w:rFonts w:ascii="Arial" w:hAnsi="Arial" w:cs="Arial"/>
                <w:bCs/>
                <w:i/>
                <w:iCs/>
                <w:sz w:val="22"/>
                <w:szCs w:val="22"/>
              </w:rPr>
              <w:t>Orthomyxoviridae</w:t>
            </w:r>
            <w:r w:rsidR="00403A09" w:rsidRPr="00403A09">
              <w:rPr>
                <w:rFonts w:ascii="Arial" w:hAnsi="Arial" w:cs="Arial"/>
                <w:bCs/>
                <w:sz w:val="22"/>
                <w:szCs w:val="22"/>
              </w:rPr>
              <w:t xml:space="preserve">. </w:t>
            </w:r>
            <w:r w:rsidR="00A05CF8">
              <w:rPr>
                <w:rFonts w:ascii="Arial" w:hAnsi="Arial" w:cs="Arial"/>
                <w:bCs/>
                <w:sz w:val="22"/>
                <w:szCs w:val="22"/>
              </w:rPr>
              <w:t>R</w:t>
            </w:r>
            <w:r w:rsidR="00396D61">
              <w:rPr>
                <w:rFonts w:ascii="Arial" w:hAnsi="Arial" w:cs="Arial"/>
                <w:bCs/>
                <w:sz w:val="22"/>
                <w:szCs w:val="22"/>
              </w:rPr>
              <w:t xml:space="preserve">ecently the </w:t>
            </w:r>
            <w:r w:rsidR="00396D61" w:rsidRPr="00403A09">
              <w:rPr>
                <w:rFonts w:ascii="Arial" w:hAnsi="Arial" w:cs="Arial"/>
                <w:bCs/>
                <w:sz w:val="22"/>
                <w:szCs w:val="22"/>
              </w:rPr>
              <w:t xml:space="preserve">genomes of 11 </w:t>
            </w:r>
            <w:r w:rsidR="00396D61">
              <w:rPr>
                <w:rFonts w:ascii="Arial" w:hAnsi="Arial" w:cs="Arial"/>
                <w:bCs/>
                <w:sz w:val="22"/>
                <w:szCs w:val="22"/>
              </w:rPr>
              <w:t xml:space="preserve">POMV </w:t>
            </w:r>
            <w:r w:rsidR="00396D61" w:rsidRPr="00403A09">
              <w:rPr>
                <w:rFonts w:ascii="Arial" w:hAnsi="Arial" w:cs="Arial"/>
                <w:bCs/>
                <w:sz w:val="22"/>
                <w:szCs w:val="22"/>
              </w:rPr>
              <w:t>isolates were sequenced</w:t>
            </w:r>
            <w:r w:rsidR="00396D61">
              <w:rPr>
                <w:rFonts w:ascii="Arial" w:hAnsi="Arial" w:cs="Arial"/>
                <w:bCs/>
                <w:sz w:val="22"/>
                <w:szCs w:val="22"/>
              </w:rPr>
              <w:t xml:space="preserve"> with each assembling into </w:t>
            </w:r>
            <w:r w:rsidR="00396D61" w:rsidRPr="00403A09">
              <w:rPr>
                <w:rFonts w:ascii="Arial" w:hAnsi="Arial" w:cs="Arial"/>
                <w:bCs/>
                <w:sz w:val="22"/>
                <w:szCs w:val="22"/>
              </w:rPr>
              <w:t xml:space="preserve">8 viral genome segments </w:t>
            </w:r>
            <w:r w:rsidR="00403A09" w:rsidRPr="00403A09">
              <w:rPr>
                <w:rFonts w:ascii="Arial" w:hAnsi="Arial" w:cs="Arial"/>
                <w:bCs/>
                <w:sz w:val="22"/>
                <w:szCs w:val="22"/>
              </w:rPr>
              <w:t xml:space="preserve">that encode 10 putative proteins. </w:t>
            </w:r>
            <w:r w:rsidR="000B54A6">
              <w:rPr>
                <w:rFonts w:ascii="Arial" w:hAnsi="Arial" w:cs="Arial"/>
                <w:bCs/>
                <w:sz w:val="22"/>
                <w:szCs w:val="22"/>
              </w:rPr>
              <w:t>T</w:t>
            </w:r>
            <w:r w:rsidR="00403A09" w:rsidRPr="00403A09">
              <w:rPr>
                <w:rFonts w:ascii="Arial" w:hAnsi="Arial" w:cs="Arial"/>
                <w:bCs/>
                <w:sz w:val="22"/>
                <w:szCs w:val="22"/>
              </w:rPr>
              <w:t>he low homology of</w:t>
            </w:r>
            <w:r w:rsidR="00396D61">
              <w:rPr>
                <w:rFonts w:ascii="Arial" w:hAnsi="Arial" w:cs="Arial"/>
                <w:bCs/>
                <w:sz w:val="22"/>
                <w:szCs w:val="22"/>
              </w:rPr>
              <w:t xml:space="preserve"> </w:t>
            </w:r>
            <w:r w:rsidR="00FE2362">
              <w:rPr>
                <w:rFonts w:ascii="Arial" w:hAnsi="Arial" w:cs="Arial"/>
                <w:bCs/>
                <w:sz w:val="22"/>
                <w:szCs w:val="22"/>
              </w:rPr>
              <w:t xml:space="preserve">6 </w:t>
            </w:r>
            <w:r w:rsidR="00403A09" w:rsidRPr="00403A09">
              <w:rPr>
                <w:rFonts w:ascii="Arial" w:hAnsi="Arial" w:cs="Arial"/>
                <w:bCs/>
                <w:sz w:val="22"/>
                <w:szCs w:val="22"/>
              </w:rPr>
              <w:t xml:space="preserve">POMV proteins with </w:t>
            </w:r>
            <w:r w:rsidR="00A05CF8">
              <w:rPr>
                <w:rFonts w:ascii="Arial" w:hAnsi="Arial" w:cs="Arial"/>
                <w:bCs/>
                <w:sz w:val="22"/>
                <w:szCs w:val="22"/>
              </w:rPr>
              <w:t xml:space="preserve">those of </w:t>
            </w:r>
            <w:r w:rsidR="000A7A19" w:rsidRPr="00403A09">
              <w:rPr>
                <w:rFonts w:ascii="Arial" w:hAnsi="Arial" w:cs="Arial"/>
                <w:bCs/>
                <w:sz w:val="22"/>
                <w:szCs w:val="22"/>
              </w:rPr>
              <w:t>characterized</w:t>
            </w:r>
            <w:r w:rsidR="00403A09" w:rsidRPr="00403A09">
              <w:rPr>
                <w:rFonts w:ascii="Arial" w:hAnsi="Arial" w:cs="Arial"/>
                <w:bCs/>
                <w:sz w:val="22"/>
                <w:szCs w:val="22"/>
              </w:rPr>
              <w:t xml:space="preserve"> orthomyxoviruses </w:t>
            </w:r>
            <w:r w:rsidR="00FE2362">
              <w:rPr>
                <w:rFonts w:ascii="Arial" w:hAnsi="Arial" w:cs="Arial"/>
                <w:bCs/>
                <w:sz w:val="22"/>
                <w:szCs w:val="22"/>
              </w:rPr>
              <w:t>and the</w:t>
            </w:r>
            <w:r w:rsidR="00A05CF8">
              <w:rPr>
                <w:rFonts w:ascii="Arial" w:hAnsi="Arial" w:cs="Arial"/>
                <w:bCs/>
                <w:sz w:val="22"/>
                <w:szCs w:val="22"/>
              </w:rPr>
              <w:t xml:space="preserve"> </w:t>
            </w:r>
            <w:r w:rsidR="000B54A6">
              <w:rPr>
                <w:rFonts w:ascii="Arial" w:hAnsi="Arial" w:cs="Arial"/>
                <w:bCs/>
                <w:sz w:val="22"/>
                <w:szCs w:val="22"/>
              </w:rPr>
              <w:t xml:space="preserve">presence of an additional 4 </w:t>
            </w:r>
            <w:r w:rsidR="00FE2362">
              <w:rPr>
                <w:rFonts w:ascii="Arial" w:hAnsi="Arial" w:cs="Arial"/>
                <w:bCs/>
                <w:sz w:val="22"/>
                <w:szCs w:val="22"/>
              </w:rPr>
              <w:t xml:space="preserve">proteins </w:t>
            </w:r>
            <w:r w:rsidR="000B54A6">
              <w:rPr>
                <w:rFonts w:ascii="Arial" w:hAnsi="Arial" w:cs="Arial"/>
                <w:bCs/>
                <w:sz w:val="22"/>
                <w:szCs w:val="22"/>
              </w:rPr>
              <w:t xml:space="preserve">with </w:t>
            </w:r>
            <w:r w:rsidR="00FE2362">
              <w:rPr>
                <w:rFonts w:ascii="Arial" w:hAnsi="Arial" w:cs="Arial"/>
                <w:bCs/>
                <w:sz w:val="22"/>
                <w:szCs w:val="22"/>
              </w:rPr>
              <w:t xml:space="preserve">no </w:t>
            </w:r>
            <w:r w:rsidR="00A05CF8">
              <w:rPr>
                <w:rFonts w:ascii="Arial" w:hAnsi="Arial" w:cs="Arial"/>
                <w:bCs/>
                <w:sz w:val="22"/>
                <w:szCs w:val="22"/>
              </w:rPr>
              <w:t xml:space="preserve">known </w:t>
            </w:r>
            <w:r w:rsidR="00FE2362">
              <w:rPr>
                <w:rFonts w:ascii="Arial" w:hAnsi="Arial" w:cs="Arial"/>
                <w:bCs/>
                <w:sz w:val="22"/>
                <w:szCs w:val="22"/>
              </w:rPr>
              <w:t>homologue indicat</w:t>
            </w:r>
            <w:r w:rsidR="000B54A6">
              <w:rPr>
                <w:rFonts w:ascii="Arial" w:hAnsi="Arial" w:cs="Arial"/>
                <w:bCs/>
                <w:sz w:val="22"/>
                <w:szCs w:val="22"/>
              </w:rPr>
              <w:t>e</w:t>
            </w:r>
            <w:r w:rsidR="00403A09" w:rsidRPr="00403A09">
              <w:rPr>
                <w:rFonts w:ascii="Arial" w:hAnsi="Arial" w:cs="Arial"/>
                <w:bCs/>
                <w:sz w:val="22"/>
                <w:szCs w:val="22"/>
              </w:rPr>
              <w:t xml:space="preserve"> that POMV is </w:t>
            </w:r>
            <w:r w:rsidR="000B54A6">
              <w:rPr>
                <w:rFonts w:ascii="Arial" w:hAnsi="Arial" w:cs="Arial"/>
                <w:bCs/>
                <w:sz w:val="22"/>
                <w:szCs w:val="22"/>
              </w:rPr>
              <w:t>a</w:t>
            </w:r>
            <w:r w:rsidR="00403A09" w:rsidRPr="00403A09">
              <w:rPr>
                <w:rFonts w:ascii="Arial" w:hAnsi="Arial" w:cs="Arial"/>
                <w:bCs/>
                <w:sz w:val="22"/>
                <w:szCs w:val="22"/>
              </w:rPr>
              <w:t xml:space="preserve"> </w:t>
            </w:r>
            <w:r w:rsidR="00FE2362">
              <w:rPr>
                <w:rFonts w:ascii="Arial" w:hAnsi="Arial" w:cs="Arial"/>
                <w:bCs/>
                <w:sz w:val="22"/>
                <w:szCs w:val="22"/>
              </w:rPr>
              <w:t xml:space="preserve">unique </w:t>
            </w:r>
            <w:r w:rsidR="00403A09" w:rsidRPr="00403A09">
              <w:rPr>
                <w:rFonts w:ascii="Arial" w:hAnsi="Arial" w:cs="Arial"/>
                <w:bCs/>
                <w:sz w:val="22"/>
                <w:szCs w:val="22"/>
              </w:rPr>
              <w:t xml:space="preserve">virus within the </w:t>
            </w:r>
            <w:r w:rsidR="00403A09" w:rsidRPr="00E21E76">
              <w:rPr>
                <w:rFonts w:ascii="Arial" w:hAnsi="Arial" w:cs="Arial"/>
                <w:bCs/>
                <w:i/>
                <w:iCs/>
                <w:sz w:val="22"/>
                <w:szCs w:val="22"/>
              </w:rPr>
              <w:t>Orthomyxoviridae</w:t>
            </w:r>
            <w:r w:rsidR="00396D61">
              <w:rPr>
                <w:rFonts w:ascii="Arial" w:hAnsi="Arial" w:cs="Arial"/>
                <w:bCs/>
                <w:sz w:val="22"/>
                <w:szCs w:val="22"/>
              </w:rPr>
              <w:t xml:space="preserve"> family. We propose that </w:t>
            </w:r>
            <w:r w:rsidR="00FE2362">
              <w:rPr>
                <w:rFonts w:ascii="Arial" w:hAnsi="Arial" w:cs="Arial"/>
                <w:bCs/>
                <w:sz w:val="22"/>
                <w:szCs w:val="22"/>
              </w:rPr>
              <w:t xml:space="preserve">POMV </w:t>
            </w:r>
            <w:r w:rsidR="0063219F">
              <w:rPr>
                <w:rFonts w:ascii="Arial" w:hAnsi="Arial" w:cs="Arial"/>
                <w:bCs/>
                <w:sz w:val="22"/>
                <w:szCs w:val="22"/>
              </w:rPr>
              <w:t>be considered as</w:t>
            </w:r>
            <w:r w:rsidR="00FE2362">
              <w:rPr>
                <w:rFonts w:ascii="Arial" w:hAnsi="Arial" w:cs="Arial"/>
                <w:bCs/>
                <w:sz w:val="22"/>
                <w:szCs w:val="22"/>
              </w:rPr>
              <w:t xml:space="preserve"> the type virus </w:t>
            </w:r>
            <w:r w:rsidR="000A7A19">
              <w:rPr>
                <w:rFonts w:ascii="Arial" w:hAnsi="Arial" w:cs="Arial"/>
                <w:bCs/>
                <w:sz w:val="22"/>
                <w:szCs w:val="22"/>
              </w:rPr>
              <w:t>of a</w:t>
            </w:r>
            <w:r w:rsidR="00FE2362">
              <w:rPr>
                <w:rFonts w:ascii="Arial" w:hAnsi="Arial" w:cs="Arial"/>
                <w:bCs/>
                <w:sz w:val="22"/>
                <w:szCs w:val="22"/>
              </w:rPr>
              <w:t xml:space="preserve"> new species (</w:t>
            </w:r>
            <w:r w:rsidR="00EE16D6" w:rsidRPr="00A82449">
              <w:rPr>
                <w:rFonts w:ascii="Arial" w:hAnsi="Arial" w:cs="Arial"/>
                <w:bCs/>
                <w:i/>
                <w:sz w:val="22"/>
                <w:szCs w:val="22"/>
              </w:rPr>
              <w:t>S</w:t>
            </w:r>
            <w:r w:rsidR="006C185F" w:rsidRPr="006C185F">
              <w:rPr>
                <w:rFonts w:ascii="Arial" w:hAnsi="Arial" w:cs="Arial"/>
                <w:bCs/>
                <w:i/>
                <w:iCs/>
                <w:sz w:val="22"/>
                <w:szCs w:val="22"/>
              </w:rPr>
              <w:t>ardino</w:t>
            </w:r>
            <w:r w:rsidR="00FE2362" w:rsidRPr="006C185F">
              <w:rPr>
                <w:rFonts w:ascii="Arial" w:hAnsi="Arial" w:cs="Arial"/>
                <w:bCs/>
                <w:i/>
                <w:iCs/>
                <w:sz w:val="22"/>
                <w:szCs w:val="22"/>
              </w:rPr>
              <w:t>virus</w:t>
            </w:r>
            <w:r w:rsidR="00EE16D6">
              <w:rPr>
                <w:rFonts w:ascii="Arial" w:hAnsi="Arial" w:cs="Arial"/>
                <w:bCs/>
                <w:i/>
                <w:iCs/>
                <w:sz w:val="22"/>
                <w:szCs w:val="22"/>
              </w:rPr>
              <w:t xml:space="preserve"> pilchardi</w:t>
            </w:r>
            <w:r w:rsidR="00FE2362">
              <w:rPr>
                <w:rFonts w:ascii="Arial" w:hAnsi="Arial" w:cs="Arial"/>
                <w:bCs/>
                <w:sz w:val="22"/>
                <w:szCs w:val="22"/>
              </w:rPr>
              <w:t xml:space="preserve">) </w:t>
            </w:r>
            <w:r w:rsidR="003E4D19">
              <w:rPr>
                <w:rFonts w:ascii="Arial" w:hAnsi="Arial" w:cs="Arial"/>
                <w:bCs/>
                <w:sz w:val="22"/>
                <w:szCs w:val="22"/>
              </w:rPr>
              <w:t>included in a</w:t>
            </w:r>
            <w:r w:rsidR="00FE2362">
              <w:rPr>
                <w:rFonts w:ascii="Arial" w:hAnsi="Arial" w:cs="Arial"/>
                <w:bCs/>
                <w:sz w:val="22"/>
                <w:szCs w:val="22"/>
              </w:rPr>
              <w:t xml:space="preserve"> new </w:t>
            </w:r>
            <w:r w:rsidR="003E4D19">
              <w:rPr>
                <w:rFonts w:ascii="Arial" w:hAnsi="Arial" w:cs="Arial"/>
                <w:bCs/>
                <w:sz w:val="22"/>
                <w:szCs w:val="22"/>
              </w:rPr>
              <w:t xml:space="preserve">orthomyxovirus </w:t>
            </w:r>
            <w:r w:rsidR="00FE2362">
              <w:rPr>
                <w:rFonts w:ascii="Arial" w:hAnsi="Arial" w:cs="Arial"/>
                <w:bCs/>
                <w:sz w:val="22"/>
                <w:szCs w:val="22"/>
              </w:rPr>
              <w:t>genus (</w:t>
            </w:r>
            <w:r w:rsidR="00396D61" w:rsidRPr="00396D61">
              <w:rPr>
                <w:rFonts w:ascii="Arial" w:hAnsi="Arial" w:cs="Arial"/>
                <w:bCs/>
                <w:i/>
                <w:iCs/>
                <w:sz w:val="22"/>
                <w:szCs w:val="22"/>
              </w:rPr>
              <w:t>Sardinovirus</w:t>
            </w:r>
            <w:r w:rsidR="00FE2362" w:rsidRPr="00FE2362">
              <w:rPr>
                <w:rFonts w:ascii="Arial" w:hAnsi="Arial" w:cs="Arial"/>
                <w:bCs/>
                <w:sz w:val="22"/>
                <w:szCs w:val="22"/>
              </w:rPr>
              <w:t>)</w:t>
            </w:r>
            <w:r w:rsidR="00FE2362">
              <w:rPr>
                <w:rFonts w:ascii="Arial" w:hAnsi="Arial" w:cs="Arial"/>
                <w:bCs/>
                <w:sz w:val="22"/>
                <w:szCs w:val="22"/>
              </w:rPr>
              <w:t>.</w:t>
            </w:r>
          </w:p>
        </w:tc>
      </w:tr>
    </w:tbl>
    <w:p w14:paraId="201C3F87" w14:textId="2C1CA6EE" w:rsidR="00237296" w:rsidRPr="009320C8" w:rsidRDefault="00237296" w:rsidP="007B1846">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237296" w:rsidRPr="001E492D" w14:paraId="2C403BCA" w14:textId="77777777" w:rsidTr="00C424EA">
        <w:trPr>
          <w:trHeight w:val="1566"/>
        </w:trPr>
        <w:tc>
          <w:tcPr>
            <w:tcW w:w="9228" w:type="dxa"/>
          </w:tcPr>
          <w:tbl>
            <w:tblPr>
              <w:tblStyle w:val="TableGrid"/>
              <w:tblW w:w="0" w:type="auto"/>
              <w:tblLook w:val="04A0" w:firstRow="1" w:lastRow="0" w:firstColumn="1" w:lastColumn="0" w:noHBand="0" w:noVBand="1"/>
            </w:tblPr>
            <w:tblGrid>
              <w:gridCol w:w="9002"/>
            </w:tblGrid>
            <w:tr w:rsidR="00237296" w:rsidRPr="00121243" w14:paraId="596D248E" w14:textId="77777777" w:rsidTr="00237296">
              <w:tc>
                <w:tcPr>
                  <w:tcW w:w="9002" w:type="dxa"/>
                </w:tcPr>
                <w:p w14:paraId="7ABE8F77" w14:textId="4A5EA258" w:rsidR="0042127B" w:rsidRPr="008D224A" w:rsidRDefault="000B54A6" w:rsidP="0042127B">
                  <w:pPr>
                    <w:pStyle w:val="Default"/>
                    <w:rPr>
                      <w:color w:val="auto"/>
                      <w:sz w:val="22"/>
                      <w:szCs w:val="22"/>
                    </w:rPr>
                  </w:pPr>
                  <w:r>
                    <w:rPr>
                      <w:bCs/>
                      <w:sz w:val="22"/>
                      <w:szCs w:val="22"/>
                    </w:rPr>
                    <w:t xml:space="preserve">We propose that </w:t>
                  </w:r>
                  <w:r w:rsidR="003845F3">
                    <w:rPr>
                      <w:bCs/>
                      <w:sz w:val="22"/>
                      <w:szCs w:val="22"/>
                    </w:rPr>
                    <w:t xml:space="preserve">pilchard orthomyxovirus (POMV) </w:t>
                  </w:r>
                  <w:r w:rsidR="009503DE">
                    <w:rPr>
                      <w:bCs/>
                      <w:sz w:val="22"/>
                      <w:szCs w:val="22"/>
                    </w:rPr>
                    <w:t>represents</w:t>
                  </w:r>
                  <w:r w:rsidR="003845F3">
                    <w:rPr>
                      <w:bCs/>
                      <w:sz w:val="22"/>
                      <w:szCs w:val="22"/>
                    </w:rPr>
                    <w:t xml:space="preserve"> the </w:t>
                  </w:r>
                  <w:r>
                    <w:rPr>
                      <w:bCs/>
                      <w:sz w:val="22"/>
                      <w:szCs w:val="22"/>
                    </w:rPr>
                    <w:t xml:space="preserve">type </w:t>
                  </w:r>
                  <w:r w:rsidR="003D3B4E">
                    <w:rPr>
                      <w:bCs/>
                      <w:sz w:val="22"/>
                      <w:szCs w:val="22"/>
                    </w:rPr>
                    <w:t>virus of a new species (</w:t>
                  </w:r>
                  <w:r w:rsidR="00A82449" w:rsidRPr="00A82449">
                    <w:rPr>
                      <w:bCs/>
                      <w:i/>
                      <w:sz w:val="22"/>
                      <w:szCs w:val="22"/>
                    </w:rPr>
                    <w:t>S</w:t>
                  </w:r>
                  <w:r w:rsidR="00A82449" w:rsidRPr="006C185F">
                    <w:rPr>
                      <w:bCs/>
                      <w:i/>
                      <w:iCs/>
                      <w:sz w:val="22"/>
                      <w:szCs w:val="22"/>
                    </w:rPr>
                    <w:t>ardinovirus</w:t>
                  </w:r>
                  <w:r w:rsidR="00A82449">
                    <w:rPr>
                      <w:bCs/>
                      <w:i/>
                      <w:iCs/>
                      <w:sz w:val="22"/>
                      <w:szCs w:val="22"/>
                    </w:rPr>
                    <w:t xml:space="preserve">  pilchardi</w:t>
                  </w:r>
                  <w:r w:rsidR="003D3B4E">
                    <w:rPr>
                      <w:bCs/>
                      <w:sz w:val="22"/>
                      <w:szCs w:val="22"/>
                    </w:rPr>
                    <w:t xml:space="preserve">) within </w:t>
                  </w:r>
                  <w:r>
                    <w:rPr>
                      <w:bCs/>
                      <w:sz w:val="22"/>
                      <w:szCs w:val="22"/>
                    </w:rPr>
                    <w:t xml:space="preserve">a new genus, </w:t>
                  </w:r>
                  <w:r w:rsidRPr="000A7A19">
                    <w:rPr>
                      <w:bCs/>
                      <w:i/>
                      <w:iCs/>
                      <w:sz w:val="22"/>
                      <w:szCs w:val="22"/>
                    </w:rPr>
                    <w:t>Sardinovirus</w:t>
                  </w:r>
                  <w:r w:rsidR="00D60D14">
                    <w:rPr>
                      <w:bCs/>
                      <w:i/>
                      <w:iCs/>
                      <w:sz w:val="22"/>
                      <w:szCs w:val="22"/>
                    </w:rPr>
                    <w:t>,</w:t>
                  </w:r>
                  <w:r>
                    <w:rPr>
                      <w:bCs/>
                      <w:sz w:val="22"/>
                      <w:szCs w:val="22"/>
                    </w:rPr>
                    <w:t xml:space="preserve"> </w:t>
                  </w:r>
                  <w:r w:rsidR="000A7A19">
                    <w:rPr>
                      <w:bCs/>
                      <w:sz w:val="22"/>
                      <w:szCs w:val="22"/>
                    </w:rPr>
                    <w:t xml:space="preserve">within </w:t>
                  </w:r>
                  <w:r>
                    <w:rPr>
                      <w:bCs/>
                      <w:sz w:val="22"/>
                      <w:szCs w:val="22"/>
                    </w:rPr>
                    <w:t xml:space="preserve">the existing </w:t>
                  </w:r>
                  <w:r w:rsidRPr="00372EDD">
                    <w:rPr>
                      <w:bCs/>
                      <w:i/>
                      <w:iCs/>
                      <w:sz w:val="22"/>
                      <w:szCs w:val="22"/>
                    </w:rPr>
                    <w:t>Orthomyxoviridae</w:t>
                  </w:r>
                  <w:r>
                    <w:rPr>
                      <w:bCs/>
                      <w:sz w:val="22"/>
                      <w:szCs w:val="22"/>
                    </w:rPr>
                    <w:t xml:space="preserve"> family.</w:t>
                  </w:r>
                  <w:r w:rsidR="0042127B">
                    <w:rPr>
                      <w:bCs/>
                      <w:sz w:val="22"/>
                      <w:szCs w:val="22"/>
                    </w:rPr>
                    <w:t xml:space="preserve"> </w:t>
                  </w:r>
                  <w:r w:rsidR="009C6129">
                    <w:rPr>
                      <w:bCs/>
                      <w:sz w:val="22"/>
                      <w:szCs w:val="22"/>
                    </w:rPr>
                    <w:t xml:space="preserve">The virus is named pilchard orthomyxovirus </w:t>
                  </w:r>
                  <w:r w:rsidR="003F5BD3">
                    <w:rPr>
                      <w:bCs/>
                      <w:sz w:val="22"/>
                      <w:szCs w:val="22"/>
                    </w:rPr>
                    <w:t xml:space="preserve">(POMV) </w:t>
                  </w:r>
                  <w:r w:rsidR="009C6129">
                    <w:rPr>
                      <w:bCs/>
                      <w:sz w:val="22"/>
                      <w:szCs w:val="22"/>
                    </w:rPr>
                    <w:t xml:space="preserve">because it was first isolated from pilchards and has </w:t>
                  </w:r>
                  <w:r w:rsidR="0063219F">
                    <w:rPr>
                      <w:bCs/>
                      <w:sz w:val="22"/>
                      <w:szCs w:val="22"/>
                    </w:rPr>
                    <w:t xml:space="preserve">ultrastructural and genomic </w:t>
                  </w:r>
                  <w:r w:rsidR="009C6129">
                    <w:rPr>
                      <w:bCs/>
                      <w:sz w:val="22"/>
                      <w:szCs w:val="22"/>
                    </w:rPr>
                    <w:t xml:space="preserve">characteristics most similar to viruses of the </w:t>
                  </w:r>
                  <w:r w:rsidR="009C6129" w:rsidRPr="00E21E76">
                    <w:rPr>
                      <w:bCs/>
                      <w:i/>
                      <w:iCs/>
                      <w:sz w:val="22"/>
                      <w:szCs w:val="22"/>
                    </w:rPr>
                    <w:t>Orthomyxoviridae</w:t>
                  </w:r>
                  <w:r w:rsidR="009C6129">
                    <w:rPr>
                      <w:bCs/>
                      <w:sz w:val="22"/>
                      <w:szCs w:val="22"/>
                    </w:rPr>
                    <w:t xml:space="preserve"> family. The </w:t>
                  </w:r>
                  <w:r w:rsidR="0063219F">
                    <w:rPr>
                      <w:bCs/>
                      <w:sz w:val="22"/>
                      <w:szCs w:val="22"/>
                    </w:rPr>
                    <w:t xml:space="preserve">proposed </w:t>
                  </w:r>
                  <w:r w:rsidR="009C6129">
                    <w:rPr>
                      <w:bCs/>
                      <w:sz w:val="22"/>
                      <w:szCs w:val="22"/>
                    </w:rPr>
                    <w:t>genus name</w:t>
                  </w:r>
                  <w:r w:rsidR="0063219F">
                    <w:rPr>
                      <w:bCs/>
                      <w:sz w:val="22"/>
                      <w:szCs w:val="22"/>
                    </w:rPr>
                    <w:t xml:space="preserve"> is</w:t>
                  </w:r>
                  <w:r w:rsidR="009C6129">
                    <w:rPr>
                      <w:bCs/>
                      <w:sz w:val="22"/>
                      <w:szCs w:val="22"/>
                    </w:rPr>
                    <w:t xml:space="preserve"> </w:t>
                  </w:r>
                  <w:r w:rsidR="009C6129" w:rsidRPr="009C6129">
                    <w:rPr>
                      <w:bCs/>
                      <w:i/>
                      <w:iCs/>
                      <w:sz w:val="22"/>
                      <w:szCs w:val="22"/>
                    </w:rPr>
                    <w:t xml:space="preserve">Sardinovirus </w:t>
                  </w:r>
                  <w:r w:rsidR="009C6129">
                    <w:rPr>
                      <w:bCs/>
                      <w:sz w:val="22"/>
                      <w:szCs w:val="22"/>
                    </w:rPr>
                    <w:t xml:space="preserve">as POMV was first isolated from </w:t>
                  </w:r>
                  <w:r w:rsidR="009C6129" w:rsidRPr="00403A09">
                    <w:rPr>
                      <w:bCs/>
                      <w:sz w:val="22"/>
                      <w:szCs w:val="22"/>
                    </w:rPr>
                    <w:t>pilchards</w:t>
                  </w:r>
                  <w:r w:rsidR="00D60D14">
                    <w:rPr>
                      <w:bCs/>
                      <w:sz w:val="22"/>
                      <w:szCs w:val="22"/>
                    </w:rPr>
                    <w:t>, which are sardines</w:t>
                  </w:r>
                  <w:r w:rsidR="009C6129">
                    <w:rPr>
                      <w:bCs/>
                      <w:i/>
                      <w:iCs/>
                      <w:sz w:val="22"/>
                      <w:szCs w:val="22"/>
                    </w:rPr>
                    <w:t xml:space="preserve">. </w:t>
                  </w:r>
                  <w:r w:rsidR="0042127B" w:rsidRPr="008D224A">
                    <w:rPr>
                      <w:color w:val="auto"/>
                      <w:sz w:val="22"/>
                      <w:szCs w:val="22"/>
                    </w:rPr>
                    <w:t xml:space="preserve">POMV is the only virus </w:t>
                  </w:r>
                  <w:r w:rsidR="0042127B">
                    <w:rPr>
                      <w:color w:val="auto"/>
                      <w:sz w:val="22"/>
                      <w:szCs w:val="22"/>
                    </w:rPr>
                    <w:t xml:space="preserve">to be characterised </w:t>
                  </w:r>
                  <w:r w:rsidR="0042127B" w:rsidRPr="008D224A">
                    <w:rPr>
                      <w:color w:val="auto"/>
                      <w:sz w:val="22"/>
                      <w:szCs w:val="22"/>
                    </w:rPr>
                    <w:t xml:space="preserve">within the </w:t>
                  </w:r>
                  <w:r w:rsidR="0042127B" w:rsidRPr="0042127B">
                    <w:rPr>
                      <w:i/>
                      <w:iCs/>
                      <w:color w:val="auto"/>
                      <w:sz w:val="22"/>
                      <w:szCs w:val="22"/>
                    </w:rPr>
                    <w:t>Sardinovirus</w:t>
                  </w:r>
                  <w:r w:rsidR="0042127B" w:rsidRPr="008D224A">
                    <w:rPr>
                      <w:color w:val="auto"/>
                      <w:sz w:val="22"/>
                      <w:szCs w:val="22"/>
                    </w:rPr>
                    <w:t xml:space="preserve"> genus </w:t>
                  </w:r>
                  <w:r w:rsidR="0042127B">
                    <w:rPr>
                      <w:color w:val="auto"/>
                      <w:sz w:val="22"/>
                      <w:szCs w:val="22"/>
                    </w:rPr>
                    <w:t xml:space="preserve">and therefore </w:t>
                  </w:r>
                  <w:r w:rsidR="0042127B" w:rsidRPr="008D224A">
                    <w:rPr>
                      <w:color w:val="auto"/>
                      <w:sz w:val="22"/>
                      <w:szCs w:val="22"/>
                    </w:rPr>
                    <w:t>species demarcation criteria</w:t>
                  </w:r>
                  <w:r w:rsidR="0042127B">
                    <w:rPr>
                      <w:color w:val="auto"/>
                      <w:sz w:val="22"/>
                      <w:szCs w:val="22"/>
                    </w:rPr>
                    <w:t xml:space="preserve"> </w:t>
                  </w:r>
                  <w:r w:rsidR="0042127B" w:rsidRPr="008D224A">
                    <w:rPr>
                      <w:color w:val="auto"/>
                      <w:sz w:val="22"/>
                      <w:szCs w:val="22"/>
                    </w:rPr>
                    <w:t>are not propos</w:t>
                  </w:r>
                  <w:r w:rsidR="0042127B">
                    <w:rPr>
                      <w:color w:val="auto"/>
                      <w:sz w:val="22"/>
                      <w:szCs w:val="22"/>
                    </w:rPr>
                    <w:t>ed</w:t>
                  </w:r>
                  <w:r w:rsidR="006C185F">
                    <w:rPr>
                      <w:color w:val="auto"/>
                      <w:sz w:val="22"/>
                      <w:szCs w:val="22"/>
                    </w:rPr>
                    <w:t xml:space="preserve"> for the new species </w:t>
                  </w:r>
                  <w:r w:rsidR="00A82449">
                    <w:rPr>
                      <w:i/>
                      <w:iCs/>
                      <w:color w:val="auto"/>
                      <w:sz w:val="22"/>
                      <w:szCs w:val="22"/>
                    </w:rPr>
                    <w:t>S</w:t>
                  </w:r>
                  <w:r w:rsidR="006C185F" w:rsidRPr="006C185F">
                    <w:rPr>
                      <w:i/>
                      <w:iCs/>
                      <w:color w:val="auto"/>
                      <w:sz w:val="22"/>
                      <w:szCs w:val="22"/>
                    </w:rPr>
                    <w:t>ardinovirus</w:t>
                  </w:r>
                  <w:r w:rsidR="00A82449">
                    <w:rPr>
                      <w:i/>
                      <w:iCs/>
                      <w:color w:val="auto"/>
                      <w:sz w:val="22"/>
                      <w:szCs w:val="22"/>
                    </w:rPr>
                    <w:t xml:space="preserve"> pilchardi</w:t>
                  </w:r>
                  <w:r w:rsidR="0042127B">
                    <w:rPr>
                      <w:color w:val="auto"/>
                      <w:sz w:val="22"/>
                      <w:szCs w:val="22"/>
                    </w:rPr>
                    <w:t>.</w:t>
                  </w:r>
                  <w:r w:rsidR="0042127B" w:rsidRPr="008D224A">
                    <w:rPr>
                      <w:color w:val="auto"/>
                      <w:sz w:val="22"/>
                      <w:szCs w:val="22"/>
                    </w:rPr>
                    <w:t xml:space="preserve"> </w:t>
                  </w:r>
                  <w:r w:rsidR="003E4D19">
                    <w:rPr>
                      <w:color w:val="auto"/>
                      <w:sz w:val="22"/>
                      <w:szCs w:val="22"/>
                    </w:rPr>
                    <w:t xml:space="preserve">The species epithet </w:t>
                  </w:r>
                  <w:r w:rsidR="00A82449">
                    <w:rPr>
                      <w:color w:val="auto"/>
                      <w:sz w:val="22"/>
                      <w:szCs w:val="22"/>
                    </w:rPr>
                    <w:t xml:space="preserve">is the </w:t>
                  </w:r>
                  <w:r w:rsidR="003E4D19">
                    <w:rPr>
                      <w:color w:val="auto"/>
                      <w:sz w:val="22"/>
                      <w:szCs w:val="22"/>
                    </w:rPr>
                    <w:t xml:space="preserve">singular </w:t>
                  </w:r>
                  <w:r w:rsidR="00A82449">
                    <w:rPr>
                      <w:color w:val="auto"/>
                      <w:sz w:val="22"/>
                      <w:szCs w:val="22"/>
                    </w:rPr>
                    <w:t xml:space="preserve">genitive in </w:t>
                  </w:r>
                  <w:r w:rsidR="003E4D19">
                    <w:rPr>
                      <w:color w:val="auto"/>
                      <w:sz w:val="22"/>
                      <w:szCs w:val="22"/>
                    </w:rPr>
                    <w:t>L</w:t>
                  </w:r>
                  <w:r w:rsidR="00A82449">
                    <w:rPr>
                      <w:color w:val="auto"/>
                      <w:sz w:val="22"/>
                      <w:szCs w:val="22"/>
                    </w:rPr>
                    <w:t xml:space="preserve">atin pilchardus, </w:t>
                  </w:r>
                  <w:r w:rsidR="00E05E2E">
                    <w:rPr>
                      <w:color w:val="auto"/>
                      <w:sz w:val="22"/>
                      <w:szCs w:val="22"/>
                    </w:rPr>
                    <w:t xml:space="preserve">included in the </w:t>
                  </w:r>
                  <w:r w:rsidR="003E4D19">
                    <w:rPr>
                      <w:color w:val="auto"/>
                      <w:sz w:val="22"/>
                      <w:szCs w:val="22"/>
                    </w:rPr>
                    <w:t xml:space="preserve">host species name </w:t>
                  </w:r>
                  <w:r w:rsidR="00A82449" w:rsidRPr="00A82449">
                    <w:rPr>
                      <w:i/>
                      <w:color w:val="auto"/>
                      <w:sz w:val="22"/>
                      <w:szCs w:val="22"/>
                    </w:rPr>
                    <w:t>Sardinus pilchardus</w:t>
                  </w:r>
                  <w:r w:rsidR="003E4D19">
                    <w:rPr>
                      <w:i/>
                      <w:color w:val="auto"/>
                      <w:sz w:val="22"/>
                      <w:szCs w:val="22"/>
                    </w:rPr>
                    <w:t>.</w:t>
                  </w:r>
                </w:p>
                <w:p w14:paraId="032B102E" w14:textId="609A176F" w:rsidR="00E87912" w:rsidRDefault="00E87912" w:rsidP="00E87912">
                  <w:pPr>
                    <w:pStyle w:val="Default"/>
                    <w:rPr>
                      <w:color w:val="auto"/>
                      <w:sz w:val="22"/>
                      <w:szCs w:val="22"/>
                    </w:rPr>
                  </w:pPr>
                </w:p>
                <w:p w14:paraId="4E0B6042" w14:textId="0FB0CFDC" w:rsidR="0042127B" w:rsidRDefault="009C6129" w:rsidP="00E87912">
                  <w:pPr>
                    <w:pStyle w:val="Default"/>
                    <w:rPr>
                      <w:color w:val="auto"/>
                      <w:sz w:val="22"/>
                      <w:szCs w:val="22"/>
                    </w:rPr>
                  </w:pPr>
                  <w:r>
                    <w:rPr>
                      <w:color w:val="auto"/>
                      <w:sz w:val="22"/>
                      <w:szCs w:val="22"/>
                    </w:rPr>
                    <w:t>The r</w:t>
                  </w:r>
                  <w:r w:rsidR="0042127B">
                    <w:rPr>
                      <w:color w:val="auto"/>
                      <w:sz w:val="22"/>
                      <w:szCs w:val="22"/>
                    </w:rPr>
                    <w:t xml:space="preserve">easons for proposing the </w:t>
                  </w:r>
                  <w:r w:rsidR="003E4D19">
                    <w:rPr>
                      <w:color w:val="auto"/>
                      <w:sz w:val="22"/>
                      <w:szCs w:val="22"/>
                    </w:rPr>
                    <w:t xml:space="preserve">establishment of genus </w:t>
                  </w:r>
                  <w:r w:rsidR="0042127B" w:rsidRPr="000A7A19">
                    <w:rPr>
                      <w:bCs/>
                      <w:i/>
                      <w:iCs/>
                      <w:sz w:val="22"/>
                      <w:szCs w:val="22"/>
                    </w:rPr>
                    <w:t>Sardinovirus</w:t>
                  </w:r>
                  <w:r w:rsidR="0042127B">
                    <w:rPr>
                      <w:color w:val="auto"/>
                      <w:sz w:val="22"/>
                      <w:szCs w:val="22"/>
                    </w:rPr>
                    <w:t xml:space="preserve"> within </w:t>
                  </w:r>
                  <w:r w:rsidR="003E4D19">
                    <w:rPr>
                      <w:color w:val="auto"/>
                      <w:sz w:val="22"/>
                      <w:szCs w:val="22"/>
                    </w:rPr>
                    <w:t xml:space="preserve">family </w:t>
                  </w:r>
                  <w:r w:rsidR="0042127B" w:rsidRPr="00E21E76">
                    <w:rPr>
                      <w:bCs/>
                      <w:i/>
                      <w:iCs/>
                      <w:sz w:val="22"/>
                      <w:szCs w:val="22"/>
                    </w:rPr>
                    <w:t>Orthomyxoviridae</w:t>
                  </w:r>
                  <w:r w:rsidR="0042127B">
                    <w:rPr>
                      <w:bCs/>
                      <w:sz w:val="22"/>
                      <w:szCs w:val="22"/>
                    </w:rPr>
                    <w:t xml:space="preserve"> </w:t>
                  </w:r>
                  <w:r>
                    <w:rPr>
                      <w:color w:val="auto"/>
                      <w:sz w:val="22"/>
                      <w:szCs w:val="22"/>
                    </w:rPr>
                    <w:t>are</w:t>
                  </w:r>
                  <w:r w:rsidR="003E4D19">
                    <w:rPr>
                      <w:color w:val="auto"/>
                      <w:sz w:val="22"/>
                      <w:szCs w:val="22"/>
                    </w:rPr>
                    <w:t>:</w:t>
                  </w:r>
                </w:p>
                <w:p w14:paraId="1281DF55" w14:textId="6953C722" w:rsidR="0042127B" w:rsidRPr="008D224A" w:rsidRDefault="0042127B" w:rsidP="00E87912">
                  <w:pPr>
                    <w:pStyle w:val="Default"/>
                    <w:rPr>
                      <w:color w:val="auto"/>
                      <w:sz w:val="22"/>
                      <w:szCs w:val="22"/>
                    </w:rPr>
                  </w:pPr>
                  <w:r>
                    <w:rPr>
                      <w:color w:val="auto"/>
                      <w:sz w:val="22"/>
                      <w:szCs w:val="22"/>
                    </w:rPr>
                    <w:t xml:space="preserve"> </w:t>
                  </w:r>
                </w:p>
                <w:p w14:paraId="2028A7E5" w14:textId="56BDB6E3" w:rsidR="007A7E1A" w:rsidRDefault="003B6EAE" w:rsidP="00E87912">
                  <w:pPr>
                    <w:pStyle w:val="Default"/>
                    <w:rPr>
                      <w:sz w:val="22"/>
                      <w:szCs w:val="22"/>
                    </w:rPr>
                  </w:pPr>
                  <w:r w:rsidRPr="003B6EAE">
                    <w:rPr>
                      <w:sz w:val="22"/>
                      <w:szCs w:val="22"/>
                    </w:rPr>
                    <w:t xml:space="preserve">1. POMV genomes consist of 8 viral RNA segments that putatively encode 10 proteins. </w:t>
                  </w:r>
                  <w:r w:rsidR="00F805F7">
                    <w:rPr>
                      <w:sz w:val="22"/>
                      <w:szCs w:val="22"/>
                    </w:rPr>
                    <w:t>This is a</w:t>
                  </w:r>
                  <w:r w:rsidRPr="003B6EAE">
                    <w:rPr>
                      <w:sz w:val="22"/>
                      <w:szCs w:val="22"/>
                    </w:rPr>
                    <w:t xml:space="preserve"> similar genome structure to infectious salmon anaemia virus (ISAV</w:t>
                  </w:r>
                  <w:r w:rsidR="00D60D14">
                    <w:rPr>
                      <w:sz w:val="22"/>
                      <w:szCs w:val="22"/>
                    </w:rPr>
                    <w:t xml:space="preserve">; genus </w:t>
                  </w:r>
                  <w:r w:rsidR="00D60D14" w:rsidRPr="009372BE">
                    <w:rPr>
                      <w:i/>
                      <w:iCs/>
                      <w:sz w:val="22"/>
                      <w:szCs w:val="22"/>
                    </w:rPr>
                    <w:t>Isavirus</w:t>
                  </w:r>
                  <w:r w:rsidRPr="003B6EAE">
                    <w:rPr>
                      <w:sz w:val="22"/>
                      <w:szCs w:val="22"/>
                    </w:rPr>
                    <w:t>)</w:t>
                  </w:r>
                  <w:r w:rsidR="003F5BD3">
                    <w:rPr>
                      <w:sz w:val="22"/>
                      <w:szCs w:val="22"/>
                    </w:rPr>
                    <w:t xml:space="preserve"> </w:t>
                  </w:r>
                  <w:r w:rsidR="003F5BD3" w:rsidRPr="003B6EAE">
                    <w:rPr>
                      <w:sz w:val="22"/>
                      <w:szCs w:val="22"/>
                    </w:rPr>
                    <w:t>and rainbow trout orthomyxovirus (RbtOV</w:t>
                  </w:r>
                  <w:r w:rsidR="00D60D14">
                    <w:rPr>
                      <w:sz w:val="22"/>
                      <w:szCs w:val="22"/>
                    </w:rPr>
                    <w:t xml:space="preserve">; </w:t>
                  </w:r>
                  <w:r w:rsidR="003E4D19">
                    <w:rPr>
                      <w:sz w:val="22"/>
                      <w:szCs w:val="22"/>
                    </w:rPr>
                    <w:t>proposed</w:t>
                  </w:r>
                  <w:r w:rsidR="00D60D14">
                    <w:rPr>
                      <w:sz w:val="22"/>
                      <w:szCs w:val="22"/>
                    </w:rPr>
                    <w:t xml:space="preserve"> </w:t>
                  </w:r>
                  <w:r w:rsidR="006C185F">
                    <w:rPr>
                      <w:sz w:val="22"/>
                      <w:szCs w:val="22"/>
                    </w:rPr>
                    <w:t xml:space="preserve">new </w:t>
                  </w:r>
                  <w:r w:rsidR="00D60D14">
                    <w:rPr>
                      <w:sz w:val="22"/>
                      <w:szCs w:val="22"/>
                    </w:rPr>
                    <w:t>genus “</w:t>
                  </w:r>
                  <w:r w:rsidR="00D60D14" w:rsidRPr="009372BE">
                    <w:rPr>
                      <w:i/>
                      <w:iCs/>
                      <w:sz w:val="22"/>
                      <w:szCs w:val="22"/>
                    </w:rPr>
                    <w:t>Mykissvirus</w:t>
                  </w:r>
                  <w:r w:rsidR="00D60D14">
                    <w:rPr>
                      <w:sz w:val="22"/>
                      <w:szCs w:val="22"/>
                    </w:rPr>
                    <w:t>”</w:t>
                  </w:r>
                  <w:r w:rsidR="006C185F">
                    <w:rPr>
                      <w:sz w:val="22"/>
                      <w:szCs w:val="22"/>
                    </w:rPr>
                    <w:t xml:space="preserve"> </w:t>
                  </w:r>
                  <w:r w:rsidR="003E4D19">
                    <w:rPr>
                      <w:sz w:val="22"/>
                      <w:szCs w:val="22"/>
                    </w:rPr>
                    <w:t>[</w:t>
                  </w:r>
                  <w:r w:rsidR="006C185F">
                    <w:rPr>
                      <w:sz w:val="22"/>
                      <w:szCs w:val="22"/>
                    </w:rPr>
                    <w:t>Batts et al.</w:t>
                  </w:r>
                  <w:r w:rsidR="003E4D19">
                    <w:rPr>
                      <w:sz w:val="22"/>
                      <w:szCs w:val="22"/>
                    </w:rPr>
                    <w:t>]</w:t>
                  </w:r>
                  <w:r w:rsidR="003F5BD3" w:rsidRPr="003B6EAE">
                    <w:rPr>
                      <w:sz w:val="22"/>
                      <w:szCs w:val="22"/>
                    </w:rPr>
                    <w:t>)</w:t>
                  </w:r>
                  <w:r w:rsidR="003F5BD3">
                    <w:rPr>
                      <w:sz w:val="22"/>
                      <w:szCs w:val="22"/>
                    </w:rPr>
                    <w:t xml:space="preserve">. ISAV </w:t>
                  </w:r>
                  <w:r w:rsidR="00D60D14">
                    <w:rPr>
                      <w:sz w:val="22"/>
                      <w:szCs w:val="22"/>
                    </w:rPr>
                    <w:t>was</w:t>
                  </w:r>
                  <w:r w:rsidRPr="003B6EAE">
                    <w:rPr>
                      <w:sz w:val="22"/>
                      <w:szCs w:val="22"/>
                    </w:rPr>
                    <w:t xml:space="preserve"> isolated from Atlantic salmon</w:t>
                  </w:r>
                  <w:r w:rsidR="00D60D14">
                    <w:rPr>
                      <w:sz w:val="22"/>
                      <w:szCs w:val="22"/>
                    </w:rPr>
                    <w:t>,</w:t>
                  </w:r>
                  <w:r w:rsidRPr="003B6EAE">
                    <w:rPr>
                      <w:sz w:val="22"/>
                      <w:szCs w:val="22"/>
                    </w:rPr>
                    <w:t xml:space="preserve"> </w:t>
                  </w:r>
                  <w:r w:rsidR="003F5BD3">
                    <w:rPr>
                      <w:sz w:val="22"/>
                      <w:szCs w:val="22"/>
                    </w:rPr>
                    <w:t>wh</w:t>
                  </w:r>
                  <w:r w:rsidR="00D60D14">
                    <w:rPr>
                      <w:sz w:val="22"/>
                      <w:szCs w:val="22"/>
                    </w:rPr>
                    <w:t>ereas</w:t>
                  </w:r>
                  <w:r w:rsidR="003F5BD3">
                    <w:rPr>
                      <w:sz w:val="22"/>
                      <w:szCs w:val="22"/>
                    </w:rPr>
                    <w:t xml:space="preserve"> </w:t>
                  </w:r>
                  <w:r w:rsidRPr="003B6EAE">
                    <w:rPr>
                      <w:sz w:val="22"/>
                      <w:szCs w:val="22"/>
                    </w:rPr>
                    <w:t>RbtOV</w:t>
                  </w:r>
                  <w:r w:rsidR="003F5BD3">
                    <w:rPr>
                      <w:sz w:val="22"/>
                      <w:szCs w:val="22"/>
                    </w:rPr>
                    <w:t xml:space="preserve"> </w:t>
                  </w:r>
                  <w:r w:rsidR="00D60D14">
                    <w:rPr>
                      <w:sz w:val="22"/>
                      <w:szCs w:val="22"/>
                    </w:rPr>
                    <w:t>was</w:t>
                  </w:r>
                  <w:r w:rsidRPr="003B6EAE">
                    <w:rPr>
                      <w:sz w:val="22"/>
                      <w:szCs w:val="22"/>
                    </w:rPr>
                    <w:t xml:space="preserve"> isolated from rainbow trout (</w:t>
                  </w:r>
                  <w:r w:rsidRPr="003B6EAE">
                    <w:rPr>
                      <w:i/>
                      <w:iCs/>
                      <w:sz w:val="22"/>
                      <w:szCs w:val="22"/>
                    </w:rPr>
                    <w:t>Oncorhynchus mykiss</w:t>
                  </w:r>
                  <w:r w:rsidR="00D60D14">
                    <w:rPr>
                      <w:sz w:val="22"/>
                      <w:szCs w:val="22"/>
                    </w:rPr>
                    <w:t xml:space="preserve"> </w:t>
                  </w:r>
                  <w:r w:rsidR="00D60D14" w:rsidRPr="00D60D14">
                    <w:rPr>
                      <w:sz w:val="22"/>
                      <w:szCs w:val="22"/>
                    </w:rPr>
                    <w:t>(Walbaum, 1792)</w:t>
                  </w:r>
                  <w:r w:rsidRPr="003B6EAE">
                    <w:rPr>
                      <w:sz w:val="22"/>
                      <w:szCs w:val="22"/>
                    </w:rPr>
                    <w:t>)</w:t>
                  </w:r>
                  <w:r w:rsidR="0042127B">
                    <w:rPr>
                      <w:sz w:val="22"/>
                      <w:szCs w:val="22"/>
                    </w:rPr>
                    <w:t xml:space="preserve"> </w:t>
                  </w:r>
                  <w:r w:rsidR="003278EB">
                    <w:rPr>
                      <w:sz w:val="22"/>
                      <w:szCs w:val="22"/>
                    </w:rPr>
                    <w:t>(Mohr et al.)</w:t>
                  </w:r>
                  <w:r w:rsidR="00D60D14">
                    <w:rPr>
                      <w:sz w:val="22"/>
                      <w:szCs w:val="22"/>
                    </w:rPr>
                    <w:t>.</w:t>
                  </w:r>
                </w:p>
                <w:p w14:paraId="3DE27729" w14:textId="77777777" w:rsidR="0042127B" w:rsidRDefault="0042127B" w:rsidP="00E87912">
                  <w:pPr>
                    <w:pStyle w:val="Default"/>
                    <w:rPr>
                      <w:sz w:val="22"/>
                      <w:szCs w:val="22"/>
                    </w:rPr>
                  </w:pPr>
                </w:p>
                <w:p w14:paraId="6070A802" w14:textId="6B0BB199" w:rsidR="007A7E1A" w:rsidRDefault="007A7E1A" w:rsidP="00E87912">
                  <w:pPr>
                    <w:pStyle w:val="Default"/>
                    <w:rPr>
                      <w:sz w:val="22"/>
                      <w:szCs w:val="22"/>
                    </w:rPr>
                  </w:pPr>
                  <w:r>
                    <w:rPr>
                      <w:sz w:val="22"/>
                      <w:szCs w:val="22"/>
                    </w:rPr>
                    <w:t xml:space="preserve">2. POMV </w:t>
                  </w:r>
                  <w:r w:rsidR="00D60D14">
                    <w:rPr>
                      <w:sz w:val="22"/>
                      <w:szCs w:val="22"/>
                    </w:rPr>
                    <w:t>encodes</w:t>
                  </w:r>
                  <w:r>
                    <w:rPr>
                      <w:sz w:val="22"/>
                      <w:szCs w:val="22"/>
                    </w:rPr>
                    <w:t xml:space="preserve"> </w:t>
                  </w:r>
                  <w:r w:rsidR="008D224A">
                    <w:rPr>
                      <w:sz w:val="22"/>
                      <w:szCs w:val="22"/>
                    </w:rPr>
                    <w:t>6</w:t>
                  </w:r>
                  <w:r>
                    <w:rPr>
                      <w:sz w:val="22"/>
                      <w:szCs w:val="22"/>
                    </w:rPr>
                    <w:t xml:space="preserve"> putative proteins that have </w:t>
                  </w:r>
                  <w:r w:rsidR="008D224A">
                    <w:rPr>
                      <w:sz w:val="22"/>
                      <w:szCs w:val="22"/>
                    </w:rPr>
                    <w:t>highest homology with</w:t>
                  </w:r>
                  <w:r w:rsidR="003278EB">
                    <w:rPr>
                      <w:sz w:val="22"/>
                      <w:szCs w:val="22"/>
                    </w:rPr>
                    <w:t xml:space="preserve"> </w:t>
                  </w:r>
                  <w:r w:rsidR="00F805F7">
                    <w:rPr>
                      <w:sz w:val="22"/>
                      <w:szCs w:val="22"/>
                    </w:rPr>
                    <w:t>orthomyxovirus</w:t>
                  </w:r>
                  <w:r w:rsidR="00D60D14">
                    <w:rPr>
                      <w:sz w:val="22"/>
                      <w:szCs w:val="22"/>
                    </w:rPr>
                    <w:t>es</w:t>
                  </w:r>
                  <w:r w:rsidR="00F805F7">
                    <w:rPr>
                      <w:sz w:val="22"/>
                      <w:szCs w:val="22"/>
                    </w:rPr>
                    <w:t xml:space="preserve"> </w:t>
                  </w:r>
                  <w:r w:rsidR="003278EB">
                    <w:rPr>
                      <w:sz w:val="22"/>
                      <w:szCs w:val="22"/>
                    </w:rPr>
                    <w:t>also isolated from fish</w:t>
                  </w:r>
                  <w:r w:rsidR="00D60D14">
                    <w:rPr>
                      <w:sz w:val="22"/>
                      <w:szCs w:val="22"/>
                    </w:rPr>
                    <w:t>,</w:t>
                  </w:r>
                  <w:r w:rsidR="00343873">
                    <w:rPr>
                      <w:sz w:val="22"/>
                      <w:szCs w:val="22"/>
                    </w:rPr>
                    <w:t xml:space="preserve"> ISAV</w:t>
                  </w:r>
                  <w:r w:rsidR="00BC2881">
                    <w:rPr>
                      <w:sz w:val="22"/>
                      <w:szCs w:val="22"/>
                    </w:rPr>
                    <w:t xml:space="preserve"> and</w:t>
                  </w:r>
                  <w:r>
                    <w:rPr>
                      <w:sz w:val="22"/>
                      <w:szCs w:val="22"/>
                    </w:rPr>
                    <w:t xml:space="preserve"> </w:t>
                  </w:r>
                  <w:r w:rsidR="00343873">
                    <w:rPr>
                      <w:sz w:val="22"/>
                      <w:szCs w:val="22"/>
                    </w:rPr>
                    <w:t>RbtOV</w:t>
                  </w:r>
                  <w:r w:rsidR="003278EB" w:rsidRPr="003278EB">
                    <w:rPr>
                      <w:sz w:val="22"/>
                      <w:szCs w:val="22"/>
                    </w:rPr>
                    <w:t xml:space="preserve"> </w:t>
                  </w:r>
                  <w:r w:rsidR="00E3168B">
                    <w:rPr>
                      <w:sz w:val="22"/>
                      <w:szCs w:val="22"/>
                    </w:rPr>
                    <w:t>(Mohr et al.</w:t>
                  </w:r>
                  <w:r w:rsidR="00F001EE">
                    <w:rPr>
                      <w:sz w:val="22"/>
                      <w:szCs w:val="22"/>
                    </w:rPr>
                    <w:t>)</w:t>
                  </w:r>
                  <w:r w:rsidR="00D60D14">
                    <w:rPr>
                      <w:sz w:val="22"/>
                      <w:szCs w:val="22"/>
                    </w:rPr>
                    <w:t>.</w:t>
                  </w:r>
                </w:p>
                <w:p w14:paraId="532321D7" w14:textId="77777777" w:rsidR="0042127B" w:rsidRDefault="0042127B" w:rsidP="00E87912">
                  <w:pPr>
                    <w:pStyle w:val="Default"/>
                    <w:rPr>
                      <w:sz w:val="22"/>
                      <w:szCs w:val="22"/>
                    </w:rPr>
                  </w:pPr>
                </w:p>
                <w:p w14:paraId="72959B8B" w14:textId="0EB5A078" w:rsidR="0042127B" w:rsidRDefault="0042127B" w:rsidP="00E87912">
                  <w:pPr>
                    <w:pStyle w:val="Default"/>
                    <w:rPr>
                      <w:sz w:val="22"/>
                      <w:szCs w:val="22"/>
                    </w:rPr>
                  </w:pPr>
                  <w:r w:rsidRPr="0042127B">
                    <w:rPr>
                      <w:sz w:val="22"/>
                      <w:szCs w:val="22"/>
                    </w:rPr>
                    <w:t xml:space="preserve">3. POMV </w:t>
                  </w:r>
                  <w:r w:rsidR="00D60D14">
                    <w:rPr>
                      <w:sz w:val="22"/>
                      <w:szCs w:val="22"/>
                    </w:rPr>
                    <w:t>encodes</w:t>
                  </w:r>
                  <w:r w:rsidRPr="0042127B">
                    <w:rPr>
                      <w:sz w:val="22"/>
                      <w:szCs w:val="22"/>
                    </w:rPr>
                    <w:t xml:space="preserve"> 4 putative proteins that have no homologues </w:t>
                  </w:r>
                  <w:r w:rsidR="003E4D19">
                    <w:rPr>
                      <w:sz w:val="22"/>
                      <w:szCs w:val="22"/>
                    </w:rPr>
                    <w:t xml:space="preserve">among </w:t>
                  </w:r>
                  <w:r w:rsidRPr="0042127B">
                    <w:rPr>
                      <w:sz w:val="22"/>
                      <w:szCs w:val="22"/>
                    </w:rPr>
                    <w:t>current</w:t>
                  </w:r>
                  <w:r w:rsidR="00343873">
                    <w:rPr>
                      <w:sz w:val="22"/>
                      <w:szCs w:val="22"/>
                    </w:rPr>
                    <w:t>l</w:t>
                  </w:r>
                  <w:r w:rsidRPr="0042127B">
                    <w:rPr>
                      <w:sz w:val="22"/>
                      <w:szCs w:val="22"/>
                    </w:rPr>
                    <w:t xml:space="preserve">y available </w:t>
                  </w:r>
                  <w:r w:rsidR="00343873">
                    <w:rPr>
                      <w:sz w:val="22"/>
                      <w:szCs w:val="22"/>
                    </w:rPr>
                    <w:t xml:space="preserve">GenBank </w:t>
                  </w:r>
                  <w:r w:rsidRPr="0042127B">
                    <w:rPr>
                      <w:sz w:val="22"/>
                      <w:szCs w:val="22"/>
                    </w:rPr>
                    <w:t xml:space="preserve">nucleotide and amino acid sequences. </w:t>
                  </w:r>
                  <w:r w:rsidR="00D60D14">
                    <w:rPr>
                      <w:sz w:val="22"/>
                      <w:szCs w:val="22"/>
                    </w:rPr>
                    <w:t>B</w:t>
                  </w:r>
                  <w:r w:rsidRPr="0042127B">
                    <w:rPr>
                      <w:sz w:val="22"/>
                      <w:szCs w:val="22"/>
                    </w:rPr>
                    <w:t>oth S4B and S8A proteins are express</w:t>
                  </w:r>
                  <w:r w:rsidR="003E4D19">
                    <w:rPr>
                      <w:sz w:val="22"/>
                      <w:szCs w:val="22"/>
                    </w:rPr>
                    <w:t>able</w:t>
                  </w:r>
                  <w:r w:rsidRPr="0042127B">
                    <w:rPr>
                      <w:sz w:val="22"/>
                      <w:szCs w:val="22"/>
                    </w:rPr>
                    <w:t xml:space="preserve"> </w:t>
                  </w:r>
                  <w:r w:rsidR="003E4D19">
                    <w:rPr>
                      <w:sz w:val="22"/>
                      <w:szCs w:val="22"/>
                    </w:rPr>
                    <w:t>in</w:t>
                  </w:r>
                  <w:r w:rsidRPr="0042127B">
                    <w:rPr>
                      <w:sz w:val="22"/>
                      <w:szCs w:val="22"/>
                    </w:rPr>
                    <w:t xml:space="preserve"> </w:t>
                  </w:r>
                  <w:r w:rsidRPr="0042127B">
                    <w:rPr>
                      <w:i/>
                      <w:iCs/>
                      <w:sz w:val="22"/>
                      <w:szCs w:val="22"/>
                    </w:rPr>
                    <w:t>in vitro</w:t>
                  </w:r>
                  <w:r w:rsidRPr="0042127B">
                    <w:rPr>
                      <w:sz w:val="22"/>
                      <w:szCs w:val="22"/>
                    </w:rPr>
                    <w:t xml:space="preserve"> culture</w:t>
                  </w:r>
                  <w:r>
                    <w:rPr>
                      <w:sz w:val="22"/>
                      <w:szCs w:val="22"/>
                    </w:rPr>
                    <w:t xml:space="preserve"> (Mohr et al.)</w:t>
                  </w:r>
                  <w:r w:rsidR="00D60D14">
                    <w:rPr>
                      <w:sz w:val="22"/>
                      <w:szCs w:val="22"/>
                    </w:rPr>
                    <w:t>.</w:t>
                  </w:r>
                </w:p>
                <w:p w14:paraId="51C9B364" w14:textId="77777777" w:rsidR="0042127B" w:rsidRDefault="0042127B" w:rsidP="00E87912">
                  <w:pPr>
                    <w:pStyle w:val="Default"/>
                    <w:rPr>
                      <w:sz w:val="22"/>
                      <w:szCs w:val="22"/>
                    </w:rPr>
                  </w:pPr>
                </w:p>
                <w:p w14:paraId="0A722E76" w14:textId="509DAD65" w:rsidR="00237296" w:rsidRPr="00A84052" w:rsidRDefault="0042127B" w:rsidP="00A84052">
                  <w:pPr>
                    <w:pStyle w:val="Default"/>
                    <w:rPr>
                      <w:sz w:val="22"/>
                      <w:szCs w:val="22"/>
                    </w:rPr>
                  </w:pPr>
                  <w:r>
                    <w:rPr>
                      <w:sz w:val="22"/>
                      <w:szCs w:val="22"/>
                    </w:rPr>
                    <w:t>4</w:t>
                  </w:r>
                  <w:r w:rsidR="007A7E1A">
                    <w:rPr>
                      <w:sz w:val="22"/>
                      <w:szCs w:val="22"/>
                    </w:rPr>
                    <w:t xml:space="preserve">. </w:t>
                  </w:r>
                  <w:r w:rsidR="00D60D14">
                    <w:rPr>
                      <w:sz w:val="22"/>
                      <w:szCs w:val="22"/>
                    </w:rPr>
                    <w:t xml:space="preserve">Genomes of </w:t>
                  </w:r>
                  <w:r w:rsidR="000B54A6">
                    <w:rPr>
                      <w:sz w:val="22"/>
                      <w:szCs w:val="22"/>
                    </w:rPr>
                    <w:t xml:space="preserve">POMV isolates share high sequence identity with each other but </w:t>
                  </w:r>
                  <w:r w:rsidR="00E87912">
                    <w:rPr>
                      <w:sz w:val="22"/>
                      <w:szCs w:val="22"/>
                    </w:rPr>
                    <w:t xml:space="preserve">are distantly related to </w:t>
                  </w:r>
                  <w:r w:rsidR="00D60D14">
                    <w:rPr>
                      <w:sz w:val="22"/>
                      <w:szCs w:val="22"/>
                    </w:rPr>
                    <w:t xml:space="preserve">genomes of other </w:t>
                  </w:r>
                  <w:r w:rsidR="00F805F7">
                    <w:rPr>
                      <w:sz w:val="22"/>
                      <w:szCs w:val="22"/>
                    </w:rPr>
                    <w:t>o</w:t>
                  </w:r>
                  <w:r w:rsidR="00D60D14">
                    <w:rPr>
                      <w:sz w:val="22"/>
                      <w:szCs w:val="22"/>
                    </w:rPr>
                    <w:t>r</w:t>
                  </w:r>
                  <w:r w:rsidR="00F805F7">
                    <w:rPr>
                      <w:sz w:val="22"/>
                      <w:szCs w:val="22"/>
                    </w:rPr>
                    <w:t>thomyxo</w:t>
                  </w:r>
                  <w:r w:rsidR="00CA589F">
                    <w:rPr>
                      <w:sz w:val="22"/>
                      <w:szCs w:val="22"/>
                    </w:rPr>
                    <w:t>viruses</w:t>
                  </w:r>
                  <w:r w:rsidR="00D60D14">
                    <w:rPr>
                      <w:sz w:val="22"/>
                      <w:szCs w:val="22"/>
                    </w:rPr>
                    <w:t>,</w:t>
                  </w:r>
                  <w:r w:rsidR="00CA589F">
                    <w:rPr>
                      <w:sz w:val="22"/>
                      <w:szCs w:val="22"/>
                    </w:rPr>
                    <w:t xml:space="preserve"> </w:t>
                  </w:r>
                  <w:r w:rsidR="00562216">
                    <w:rPr>
                      <w:sz w:val="22"/>
                      <w:szCs w:val="22"/>
                    </w:rPr>
                    <w:t xml:space="preserve">such as </w:t>
                  </w:r>
                  <w:r w:rsidR="00436C94">
                    <w:rPr>
                      <w:sz w:val="22"/>
                      <w:szCs w:val="22"/>
                    </w:rPr>
                    <w:t>I</w:t>
                  </w:r>
                  <w:r w:rsidR="00562216" w:rsidRPr="003B6EAE">
                    <w:rPr>
                      <w:sz w:val="22"/>
                      <w:szCs w:val="22"/>
                    </w:rPr>
                    <w:t xml:space="preserve">SAV </w:t>
                  </w:r>
                  <w:r w:rsidR="00D60D14">
                    <w:rPr>
                      <w:sz w:val="22"/>
                      <w:szCs w:val="22"/>
                    </w:rPr>
                    <w:t xml:space="preserve">and </w:t>
                  </w:r>
                  <w:r w:rsidR="00562216" w:rsidRPr="003B6EAE">
                    <w:rPr>
                      <w:sz w:val="22"/>
                      <w:szCs w:val="22"/>
                    </w:rPr>
                    <w:t>RbtOV</w:t>
                  </w:r>
                  <w:r w:rsidR="00ED5938">
                    <w:rPr>
                      <w:sz w:val="22"/>
                      <w:szCs w:val="22"/>
                    </w:rPr>
                    <w:t>,</w:t>
                  </w:r>
                  <w:r w:rsidR="00436C94">
                    <w:rPr>
                      <w:sz w:val="22"/>
                      <w:szCs w:val="22"/>
                    </w:rPr>
                    <w:t xml:space="preserve"> </w:t>
                  </w:r>
                  <w:r w:rsidR="007A7E1A">
                    <w:rPr>
                      <w:sz w:val="22"/>
                      <w:szCs w:val="22"/>
                    </w:rPr>
                    <w:t xml:space="preserve">based on </w:t>
                  </w:r>
                  <w:r w:rsidR="007A7E1A" w:rsidRPr="00343873">
                    <w:rPr>
                      <w:i/>
                      <w:iCs/>
                      <w:sz w:val="22"/>
                      <w:szCs w:val="22"/>
                    </w:rPr>
                    <w:t>PB1</w:t>
                  </w:r>
                  <w:r w:rsidR="009C6129">
                    <w:rPr>
                      <w:sz w:val="22"/>
                      <w:szCs w:val="22"/>
                    </w:rPr>
                    <w:t xml:space="preserve"> phylogenetic analysis</w:t>
                  </w:r>
                  <w:r w:rsidR="000A7A19">
                    <w:rPr>
                      <w:sz w:val="22"/>
                      <w:szCs w:val="22"/>
                    </w:rPr>
                    <w:t xml:space="preserve"> </w:t>
                  </w:r>
                  <w:r w:rsidR="00E87912">
                    <w:rPr>
                      <w:sz w:val="22"/>
                      <w:szCs w:val="22"/>
                    </w:rPr>
                    <w:t>(</w:t>
                  </w:r>
                  <w:r w:rsidR="000A7A19">
                    <w:rPr>
                      <w:sz w:val="22"/>
                      <w:szCs w:val="22"/>
                    </w:rPr>
                    <w:t>Mohr et al.)</w:t>
                  </w:r>
                  <w:r w:rsidR="00D60D14">
                    <w:rPr>
                      <w:sz w:val="22"/>
                      <w:szCs w:val="22"/>
                    </w:rPr>
                    <w:t>.</w:t>
                  </w:r>
                </w:p>
              </w:tc>
            </w:tr>
          </w:tbl>
          <w:p w14:paraId="237A7752" w14:textId="77777777" w:rsidR="00237296" w:rsidRPr="00B91D87" w:rsidRDefault="00237296" w:rsidP="00C424EA">
            <w:pPr>
              <w:rPr>
                <w:rFonts w:ascii="Arial" w:hAnsi="Arial" w:cs="Arial"/>
                <w:color w:val="0000FF"/>
                <w:sz w:val="20"/>
              </w:rPr>
            </w:pPr>
          </w:p>
        </w:tc>
      </w:tr>
    </w:tbl>
    <w:p w14:paraId="435D3273" w14:textId="77777777" w:rsidR="008014F4" w:rsidRDefault="008014F4" w:rsidP="00A84052">
      <w:pPr>
        <w:rPr>
          <w:rFonts w:ascii="Arial" w:hAnsi="Arial" w:cs="Arial"/>
          <w:b/>
          <w:color w:val="000000"/>
        </w:rPr>
      </w:pPr>
    </w:p>
    <w:p w14:paraId="6DF86E8A" w14:textId="77777777" w:rsidR="008014F4" w:rsidRDefault="008014F4">
      <w:pPr>
        <w:rPr>
          <w:rFonts w:ascii="Arial" w:hAnsi="Arial" w:cs="Arial"/>
          <w:b/>
          <w:color w:val="000000"/>
        </w:rPr>
      </w:pPr>
      <w:r>
        <w:rPr>
          <w:rFonts w:ascii="Arial" w:hAnsi="Arial" w:cs="Arial"/>
          <w:b/>
          <w:color w:val="000000"/>
        </w:rPr>
        <w:br w:type="page"/>
      </w:r>
    </w:p>
    <w:p w14:paraId="5E84A4A4" w14:textId="69654AEE" w:rsidR="00237296" w:rsidRDefault="00237296" w:rsidP="00A84052">
      <w:pPr>
        <w:rPr>
          <w:rFonts w:ascii="Arial" w:hAnsi="Arial" w:cs="Arial"/>
          <w:b/>
          <w:color w:val="000000"/>
        </w:rPr>
      </w:pPr>
      <w:r>
        <w:rPr>
          <w:rFonts w:ascii="Arial" w:hAnsi="Arial" w:cs="Arial"/>
          <w:b/>
          <w:color w:val="000000"/>
        </w:rPr>
        <w:lastRenderedPageBreak/>
        <w:t>Supporting evidence</w:t>
      </w:r>
    </w:p>
    <w:p w14:paraId="54EB168A" w14:textId="77777777" w:rsidR="00A84052" w:rsidRPr="00A84052" w:rsidRDefault="00A84052" w:rsidP="00A84052">
      <w:pPr>
        <w:rPr>
          <w:rFonts w:ascii="Arial" w:eastAsia="Times" w:hAnsi="Arial" w:cs="Arial"/>
          <w:b/>
          <w:color w:val="000000"/>
          <w:lang w:eastAsia="en-GB"/>
        </w:rPr>
      </w:pPr>
    </w:p>
    <w:p w14:paraId="65D5405B" w14:textId="349CA685" w:rsidR="00950552" w:rsidRDefault="00950552" w:rsidP="008C5ACA">
      <w:pPr>
        <w:pStyle w:val="Default"/>
        <w:rPr>
          <w:b/>
          <w:sz w:val="22"/>
          <w:szCs w:val="22"/>
        </w:rPr>
      </w:pPr>
      <w:r w:rsidRPr="00950552">
        <w:rPr>
          <w:b/>
          <w:bCs/>
          <w:i/>
          <w:iCs/>
          <w:sz w:val="22"/>
          <w:szCs w:val="22"/>
        </w:rPr>
        <w:t>1. POMV genomes consist of 8 viral RNA segments that putatively encode 10 proteins</w:t>
      </w:r>
      <w:r w:rsidR="00D60D14">
        <w:rPr>
          <w:b/>
          <w:bCs/>
          <w:i/>
          <w:iCs/>
          <w:sz w:val="22"/>
          <w:szCs w:val="22"/>
        </w:rPr>
        <w:t xml:space="preserve"> </w:t>
      </w:r>
      <w:r w:rsidR="00896930">
        <w:rPr>
          <w:b/>
          <w:bCs/>
          <w:i/>
          <w:iCs/>
          <w:sz w:val="22"/>
          <w:szCs w:val="22"/>
        </w:rPr>
        <w:t>s</w:t>
      </w:r>
      <w:r w:rsidR="008C5ACA">
        <w:rPr>
          <w:b/>
          <w:bCs/>
          <w:i/>
          <w:iCs/>
          <w:sz w:val="22"/>
          <w:szCs w:val="22"/>
        </w:rPr>
        <w:t>imilar</w:t>
      </w:r>
      <w:r w:rsidR="003B6EAE">
        <w:rPr>
          <w:b/>
          <w:bCs/>
          <w:i/>
          <w:iCs/>
          <w:sz w:val="22"/>
          <w:szCs w:val="22"/>
        </w:rPr>
        <w:t xml:space="preserve"> </w:t>
      </w:r>
      <w:r w:rsidR="00D60D14">
        <w:rPr>
          <w:b/>
          <w:bCs/>
          <w:i/>
          <w:iCs/>
          <w:sz w:val="22"/>
          <w:szCs w:val="22"/>
        </w:rPr>
        <w:t xml:space="preserve">to </w:t>
      </w:r>
      <w:r w:rsidR="003B6EAE">
        <w:rPr>
          <w:b/>
          <w:bCs/>
          <w:i/>
          <w:iCs/>
          <w:sz w:val="22"/>
          <w:szCs w:val="22"/>
        </w:rPr>
        <w:t>genome</w:t>
      </w:r>
      <w:r w:rsidR="00D60D14">
        <w:rPr>
          <w:b/>
          <w:bCs/>
          <w:i/>
          <w:iCs/>
          <w:sz w:val="22"/>
          <w:szCs w:val="22"/>
        </w:rPr>
        <w:t>s</w:t>
      </w:r>
      <w:r w:rsidR="003B6EAE">
        <w:rPr>
          <w:b/>
          <w:bCs/>
          <w:i/>
          <w:iCs/>
          <w:sz w:val="22"/>
          <w:szCs w:val="22"/>
        </w:rPr>
        <w:t xml:space="preserve"> </w:t>
      </w:r>
      <w:r w:rsidR="00D60D14">
        <w:rPr>
          <w:b/>
          <w:bCs/>
          <w:i/>
          <w:iCs/>
          <w:sz w:val="22"/>
          <w:szCs w:val="22"/>
        </w:rPr>
        <w:t xml:space="preserve">of </w:t>
      </w:r>
      <w:r w:rsidR="00896930" w:rsidRPr="00896930">
        <w:rPr>
          <w:b/>
          <w:bCs/>
          <w:i/>
          <w:iCs/>
          <w:sz w:val="22"/>
          <w:szCs w:val="22"/>
        </w:rPr>
        <w:t>ISAV</w:t>
      </w:r>
      <w:r w:rsidR="00896930">
        <w:rPr>
          <w:b/>
          <w:bCs/>
          <w:i/>
          <w:iCs/>
          <w:sz w:val="22"/>
          <w:szCs w:val="22"/>
        </w:rPr>
        <w:t xml:space="preserve"> </w:t>
      </w:r>
      <w:r w:rsidR="00D60D14" w:rsidRPr="00436C94">
        <w:rPr>
          <w:b/>
          <w:bCs/>
          <w:sz w:val="22"/>
          <w:szCs w:val="22"/>
        </w:rPr>
        <w:t>and</w:t>
      </w:r>
      <w:r w:rsidR="00D60D14">
        <w:rPr>
          <w:b/>
          <w:bCs/>
          <w:i/>
          <w:iCs/>
          <w:sz w:val="22"/>
          <w:szCs w:val="22"/>
        </w:rPr>
        <w:t xml:space="preserve"> </w:t>
      </w:r>
      <w:r w:rsidR="00896930" w:rsidRPr="00FC6E4F">
        <w:rPr>
          <w:b/>
          <w:bCs/>
          <w:i/>
          <w:iCs/>
          <w:sz w:val="22"/>
          <w:szCs w:val="22"/>
        </w:rPr>
        <w:t>RbtOV</w:t>
      </w:r>
      <w:r w:rsidR="00D60D14">
        <w:rPr>
          <w:b/>
          <w:bCs/>
          <w:i/>
          <w:iCs/>
          <w:sz w:val="22"/>
          <w:szCs w:val="22"/>
        </w:rPr>
        <w:t xml:space="preserve">. </w:t>
      </w:r>
      <w:r w:rsidR="008C5ACA">
        <w:rPr>
          <w:b/>
          <w:sz w:val="22"/>
          <w:szCs w:val="22"/>
        </w:rPr>
        <w:t>Evidence = Figure 1 and Table 1</w:t>
      </w:r>
      <w:r w:rsidR="003B6EAE">
        <w:rPr>
          <w:b/>
          <w:sz w:val="22"/>
          <w:szCs w:val="22"/>
        </w:rPr>
        <w:t>.</w:t>
      </w:r>
    </w:p>
    <w:p w14:paraId="07305F23" w14:textId="77777777" w:rsidR="008C5ACA" w:rsidRDefault="008C5ACA" w:rsidP="008C5ACA">
      <w:pPr>
        <w:pStyle w:val="Default"/>
        <w:rPr>
          <w:b/>
          <w:sz w:val="22"/>
          <w:szCs w:val="22"/>
        </w:rPr>
      </w:pPr>
    </w:p>
    <w:p w14:paraId="0314B9DA" w14:textId="5E5822A2" w:rsidR="00950552" w:rsidRDefault="00950552" w:rsidP="00950552">
      <w:pPr>
        <w:rPr>
          <w:rFonts w:ascii="Arial" w:hAnsi="Arial" w:cs="Arial"/>
          <w:bCs/>
          <w:sz w:val="22"/>
          <w:szCs w:val="22"/>
        </w:rPr>
      </w:pPr>
      <w:r w:rsidRPr="00950552">
        <w:rPr>
          <w:rFonts w:ascii="Arial" w:hAnsi="Arial" w:cs="Arial"/>
          <w:b/>
          <w:sz w:val="22"/>
          <w:szCs w:val="22"/>
        </w:rPr>
        <w:t>Figure 1.</w:t>
      </w:r>
      <w:r w:rsidRPr="00950552">
        <w:rPr>
          <w:rFonts w:ascii="Arial" w:hAnsi="Arial" w:cs="Arial"/>
          <w:bCs/>
          <w:sz w:val="22"/>
          <w:szCs w:val="22"/>
        </w:rPr>
        <w:t xml:space="preserve"> </w:t>
      </w:r>
      <w:r>
        <w:rPr>
          <w:rFonts w:ascii="Arial" w:hAnsi="Arial" w:cs="Arial"/>
          <w:bCs/>
          <w:sz w:val="22"/>
          <w:szCs w:val="22"/>
        </w:rPr>
        <w:t>P</w:t>
      </w:r>
      <w:r w:rsidRPr="00950552">
        <w:rPr>
          <w:rFonts w:ascii="Arial" w:hAnsi="Arial" w:cs="Arial"/>
          <w:bCs/>
          <w:sz w:val="22"/>
          <w:szCs w:val="22"/>
        </w:rPr>
        <w:t xml:space="preserve">ilchard orthomyxovirus (POMV) </w:t>
      </w:r>
      <w:r>
        <w:rPr>
          <w:rFonts w:ascii="Arial" w:hAnsi="Arial" w:cs="Arial"/>
          <w:bCs/>
          <w:sz w:val="22"/>
          <w:szCs w:val="22"/>
        </w:rPr>
        <w:t xml:space="preserve">8 </w:t>
      </w:r>
      <w:r w:rsidRPr="00950552">
        <w:rPr>
          <w:rFonts w:ascii="Arial" w:hAnsi="Arial" w:cs="Arial"/>
          <w:bCs/>
          <w:sz w:val="22"/>
          <w:szCs w:val="22"/>
        </w:rPr>
        <w:t>genomic segments (untranslated regions [UTR] and open reading frames [ORF]) from RNA-sequencing data</w:t>
      </w:r>
      <w:r>
        <w:rPr>
          <w:rFonts w:ascii="Arial" w:hAnsi="Arial" w:cs="Arial"/>
          <w:bCs/>
          <w:sz w:val="22"/>
          <w:szCs w:val="22"/>
        </w:rPr>
        <w:t xml:space="preserve"> (</w:t>
      </w:r>
      <w:r w:rsidR="003278EB">
        <w:rPr>
          <w:rFonts w:ascii="Arial" w:hAnsi="Arial" w:cs="Arial"/>
          <w:bCs/>
          <w:sz w:val="22"/>
          <w:szCs w:val="22"/>
        </w:rPr>
        <w:t xml:space="preserve">Modified from </w:t>
      </w:r>
      <w:r>
        <w:rPr>
          <w:rFonts w:ascii="Arial" w:hAnsi="Arial" w:cs="Arial"/>
          <w:bCs/>
          <w:sz w:val="22"/>
          <w:szCs w:val="22"/>
        </w:rPr>
        <w:t>Mohr et al., an open access publication)</w:t>
      </w:r>
      <w:r w:rsidR="00D60D14">
        <w:rPr>
          <w:rFonts w:ascii="Arial" w:hAnsi="Arial" w:cs="Arial"/>
          <w:bCs/>
          <w:sz w:val="22"/>
          <w:szCs w:val="22"/>
        </w:rPr>
        <w:t>.</w:t>
      </w:r>
    </w:p>
    <w:p w14:paraId="43C0EA64" w14:textId="330D05CE" w:rsidR="00950552" w:rsidRPr="008C5ACA" w:rsidRDefault="00FC6E4F" w:rsidP="00950552">
      <w:pPr>
        <w:rPr>
          <w:rFonts w:ascii="Arial" w:hAnsi="Arial" w:cs="Arial"/>
          <w:bCs/>
          <w:noProof/>
          <w:sz w:val="22"/>
          <w:szCs w:val="22"/>
        </w:rPr>
      </w:pPr>
      <w:r>
        <w:rPr>
          <w:rFonts w:ascii="Arial" w:hAnsi="Arial" w:cs="Arial"/>
          <w:bCs/>
          <w:noProof/>
          <w:sz w:val="22"/>
          <w:szCs w:val="22"/>
        </w:rPr>
        <w:drawing>
          <wp:anchor distT="0" distB="0" distL="114300" distR="114300" simplePos="0" relativeHeight="251638784" behindDoc="0" locked="0" layoutInCell="1" allowOverlap="1" wp14:anchorId="0AB7473A" wp14:editId="74D57B73">
            <wp:simplePos x="0" y="0"/>
            <wp:positionH relativeFrom="column">
              <wp:posOffset>7620</wp:posOffset>
            </wp:positionH>
            <wp:positionV relativeFrom="paragraph">
              <wp:posOffset>163195</wp:posOffset>
            </wp:positionV>
            <wp:extent cx="5584825" cy="2122805"/>
            <wp:effectExtent l="0" t="0" r="0" b="0"/>
            <wp:wrapTopAndBottom/>
            <wp:docPr id="296"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84825" cy="2122805"/>
                    </a:xfrm>
                    <a:prstGeom prst="rect">
                      <a:avLst/>
                    </a:prstGeom>
                    <a:noFill/>
                  </pic:spPr>
                </pic:pic>
              </a:graphicData>
            </a:graphic>
          </wp:anchor>
        </w:drawing>
      </w:r>
    </w:p>
    <w:p w14:paraId="405A466C" w14:textId="73BF8AF9" w:rsidR="008C5ACA" w:rsidRDefault="008C5ACA" w:rsidP="008C5ACA">
      <w:pPr>
        <w:pStyle w:val="Default"/>
        <w:rPr>
          <w:sz w:val="22"/>
          <w:szCs w:val="22"/>
        </w:rPr>
      </w:pPr>
      <w:r w:rsidRPr="008C5ACA">
        <w:rPr>
          <w:b/>
          <w:bCs/>
          <w:sz w:val="22"/>
          <w:szCs w:val="22"/>
        </w:rPr>
        <w:t xml:space="preserve">Table </w:t>
      </w:r>
      <w:r w:rsidR="003B6EAE">
        <w:rPr>
          <w:b/>
          <w:bCs/>
          <w:sz w:val="22"/>
          <w:szCs w:val="22"/>
        </w:rPr>
        <w:t>1</w:t>
      </w:r>
      <w:r w:rsidRPr="008C5ACA">
        <w:rPr>
          <w:b/>
          <w:bCs/>
          <w:sz w:val="22"/>
          <w:szCs w:val="22"/>
        </w:rPr>
        <w:t xml:space="preserve">. </w:t>
      </w:r>
      <w:r w:rsidRPr="008C5ACA">
        <w:rPr>
          <w:sz w:val="22"/>
          <w:szCs w:val="22"/>
        </w:rPr>
        <w:t xml:space="preserve">Comparison of POMV, </w:t>
      </w:r>
      <w:bookmarkStart w:id="0" w:name="_Hlk44596447"/>
      <w:r w:rsidRPr="008C5ACA">
        <w:rPr>
          <w:sz w:val="22"/>
          <w:szCs w:val="22"/>
        </w:rPr>
        <w:t>ISAV</w:t>
      </w:r>
      <w:bookmarkEnd w:id="0"/>
      <w:r w:rsidRPr="008C5ACA">
        <w:rPr>
          <w:sz w:val="22"/>
          <w:szCs w:val="22"/>
        </w:rPr>
        <w:t xml:space="preserve"> and RbtOV genome open reading frames (ORFs) and proteins. nt: nucleotides; aa: amino acids</w:t>
      </w:r>
      <w:r>
        <w:rPr>
          <w:sz w:val="22"/>
          <w:szCs w:val="22"/>
        </w:rPr>
        <w:t xml:space="preserve"> (Mohr et al.)</w:t>
      </w:r>
    </w:p>
    <w:p w14:paraId="6877EFA0" w14:textId="77777777" w:rsidR="008C5ACA" w:rsidRDefault="008C5ACA" w:rsidP="008C5ACA">
      <w:pPr>
        <w:pStyle w:val="Default"/>
        <w:rPr>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7"/>
        <w:gridCol w:w="849"/>
        <w:gridCol w:w="712"/>
        <w:gridCol w:w="991"/>
        <w:gridCol w:w="1103"/>
        <w:gridCol w:w="750"/>
        <w:gridCol w:w="978"/>
        <w:gridCol w:w="876"/>
        <w:gridCol w:w="831"/>
        <w:gridCol w:w="933"/>
      </w:tblGrid>
      <w:tr w:rsidR="008C5ACA" w:rsidRPr="008C5ACA" w14:paraId="6D79F38B" w14:textId="77777777" w:rsidTr="008C5ACA">
        <w:trPr>
          <w:jc w:val="center"/>
        </w:trPr>
        <w:tc>
          <w:tcPr>
            <w:tcW w:w="548" w:type="pct"/>
            <w:shd w:val="clear" w:color="auto" w:fill="auto"/>
            <w:vAlign w:val="center"/>
          </w:tcPr>
          <w:p w14:paraId="66425DC2" w14:textId="77777777" w:rsidR="008C5ACA" w:rsidRPr="00D54ABC" w:rsidRDefault="008C5ACA" w:rsidP="00343873">
            <w:pPr>
              <w:spacing w:before="120" w:after="120"/>
              <w:jc w:val="center"/>
              <w:rPr>
                <w:rFonts w:ascii="Arial" w:hAnsi="Arial" w:cs="Arial"/>
                <w:b/>
                <w:bCs/>
                <w:color w:val="000000"/>
                <w:sz w:val="18"/>
                <w:szCs w:val="18"/>
              </w:rPr>
            </w:pPr>
          </w:p>
        </w:tc>
        <w:tc>
          <w:tcPr>
            <w:tcW w:w="1416" w:type="pct"/>
            <w:gridSpan w:val="3"/>
            <w:shd w:val="clear" w:color="auto" w:fill="auto"/>
            <w:vAlign w:val="center"/>
          </w:tcPr>
          <w:p w14:paraId="1B13D4DD" w14:textId="77777777" w:rsidR="008C5ACA" w:rsidRPr="00D54ABC" w:rsidRDefault="008C5ACA" w:rsidP="00343873">
            <w:pPr>
              <w:spacing w:before="120" w:after="120"/>
              <w:jc w:val="center"/>
              <w:rPr>
                <w:rFonts w:ascii="Arial" w:hAnsi="Arial" w:cs="Arial"/>
                <w:b/>
                <w:bCs/>
                <w:color w:val="000000"/>
                <w:sz w:val="18"/>
                <w:szCs w:val="18"/>
              </w:rPr>
            </w:pPr>
            <w:r w:rsidRPr="00D54ABC">
              <w:rPr>
                <w:rFonts w:ascii="Arial" w:hAnsi="Arial" w:cs="Arial"/>
                <w:b/>
                <w:bCs/>
                <w:color w:val="000000"/>
                <w:sz w:val="18"/>
                <w:szCs w:val="18"/>
              </w:rPr>
              <w:t>POMV</w:t>
            </w:r>
          </w:p>
        </w:tc>
        <w:tc>
          <w:tcPr>
            <w:tcW w:w="1571" w:type="pct"/>
            <w:gridSpan w:val="3"/>
            <w:shd w:val="clear" w:color="auto" w:fill="auto"/>
            <w:vAlign w:val="center"/>
          </w:tcPr>
          <w:p w14:paraId="62D9DFA6" w14:textId="77777777" w:rsidR="008C5ACA" w:rsidRPr="00D54ABC" w:rsidRDefault="008C5ACA" w:rsidP="00343873">
            <w:pPr>
              <w:spacing w:before="120" w:after="120"/>
              <w:jc w:val="center"/>
              <w:rPr>
                <w:rFonts w:ascii="Arial" w:hAnsi="Arial" w:cs="Arial"/>
                <w:b/>
                <w:bCs/>
                <w:color w:val="000000"/>
                <w:sz w:val="18"/>
                <w:szCs w:val="18"/>
              </w:rPr>
            </w:pPr>
            <w:r w:rsidRPr="00D54ABC">
              <w:rPr>
                <w:rFonts w:ascii="Arial" w:hAnsi="Arial" w:cs="Arial"/>
                <w:b/>
                <w:bCs/>
                <w:color w:val="000000"/>
                <w:sz w:val="18"/>
                <w:szCs w:val="18"/>
              </w:rPr>
              <w:t>ISAV</w:t>
            </w:r>
            <w:r w:rsidRPr="00D54ABC">
              <w:rPr>
                <w:rFonts w:ascii="Arial" w:hAnsi="Arial" w:cs="Arial"/>
                <w:b/>
                <w:bCs/>
                <w:color w:val="000000"/>
                <w:sz w:val="18"/>
                <w:szCs w:val="18"/>
                <w:vertAlign w:val="superscript"/>
              </w:rPr>
              <w:t>a</w:t>
            </w:r>
          </w:p>
        </w:tc>
        <w:tc>
          <w:tcPr>
            <w:tcW w:w="1465" w:type="pct"/>
            <w:gridSpan w:val="3"/>
            <w:shd w:val="clear" w:color="auto" w:fill="auto"/>
          </w:tcPr>
          <w:p w14:paraId="5B65DA70" w14:textId="77777777" w:rsidR="008C5ACA" w:rsidRPr="00D54ABC" w:rsidRDefault="008C5ACA" w:rsidP="00343873">
            <w:pPr>
              <w:spacing w:before="120" w:after="120"/>
              <w:jc w:val="center"/>
              <w:rPr>
                <w:rFonts w:ascii="Arial" w:hAnsi="Arial" w:cs="Arial"/>
                <w:b/>
                <w:bCs/>
                <w:color w:val="000000"/>
                <w:sz w:val="18"/>
                <w:szCs w:val="18"/>
              </w:rPr>
            </w:pPr>
            <w:r w:rsidRPr="00D54ABC">
              <w:rPr>
                <w:rFonts w:ascii="Arial" w:hAnsi="Arial" w:cs="Arial"/>
                <w:b/>
                <w:bCs/>
                <w:color w:val="000000"/>
                <w:sz w:val="18"/>
                <w:szCs w:val="18"/>
              </w:rPr>
              <w:t>RbtOV</w:t>
            </w:r>
            <w:r w:rsidRPr="00D54ABC">
              <w:rPr>
                <w:rFonts w:ascii="Arial" w:hAnsi="Arial" w:cs="Arial"/>
                <w:b/>
                <w:bCs/>
                <w:color w:val="000000"/>
                <w:sz w:val="18"/>
                <w:szCs w:val="18"/>
                <w:vertAlign w:val="superscript"/>
              </w:rPr>
              <w:t>b</w:t>
            </w:r>
          </w:p>
        </w:tc>
      </w:tr>
      <w:tr w:rsidR="008C5ACA" w:rsidRPr="00A22A1E" w14:paraId="403E3A6C" w14:textId="77777777" w:rsidTr="008C5ACA">
        <w:trPr>
          <w:jc w:val="center"/>
        </w:trPr>
        <w:tc>
          <w:tcPr>
            <w:tcW w:w="548" w:type="pct"/>
            <w:shd w:val="clear" w:color="auto" w:fill="auto"/>
            <w:vAlign w:val="center"/>
            <w:hideMark/>
          </w:tcPr>
          <w:p w14:paraId="7A811B2C" w14:textId="77777777" w:rsidR="008C5ACA" w:rsidRPr="00D54ABC" w:rsidRDefault="008C5ACA" w:rsidP="00343873">
            <w:pPr>
              <w:jc w:val="center"/>
              <w:rPr>
                <w:rFonts w:ascii="Arial" w:hAnsi="Arial" w:cs="Arial"/>
                <w:b/>
                <w:bCs/>
                <w:color w:val="000000"/>
                <w:sz w:val="18"/>
                <w:szCs w:val="18"/>
              </w:rPr>
            </w:pPr>
            <w:r w:rsidRPr="00D54ABC">
              <w:rPr>
                <w:rFonts w:ascii="Arial" w:hAnsi="Arial" w:cs="Arial"/>
                <w:b/>
                <w:bCs/>
                <w:color w:val="000000"/>
                <w:sz w:val="18"/>
                <w:szCs w:val="18"/>
              </w:rPr>
              <w:t>Segment</w:t>
            </w:r>
          </w:p>
        </w:tc>
        <w:tc>
          <w:tcPr>
            <w:tcW w:w="471" w:type="pct"/>
            <w:shd w:val="clear" w:color="auto" w:fill="auto"/>
            <w:vAlign w:val="center"/>
            <w:hideMark/>
          </w:tcPr>
          <w:p w14:paraId="45FC549B" w14:textId="77777777" w:rsidR="008C5ACA" w:rsidRPr="00D54ABC" w:rsidRDefault="008C5ACA" w:rsidP="00343873">
            <w:pPr>
              <w:jc w:val="center"/>
              <w:rPr>
                <w:rFonts w:ascii="Arial" w:hAnsi="Arial" w:cs="Arial"/>
                <w:b/>
                <w:bCs/>
                <w:color w:val="000000"/>
                <w:sz w:val="18"/>
                <w:szCs w:val="18"/>
              </w:rPr>
            </w:pPr>
            <w:r w:rsidRPr="00D54ABC">
              <w:rPr>
                <w:rFonts w:ascii="Arial" w:hAnsi="Arial" w:cs="Arial"/>
                <w:b/>
                <w:bCs/>
                <w:color w:val="000000"/>
                <w:sz w:val="18"/>
                <w:szCs w:val="18"/>
              </w:rPr>
              <w:t>Protein</w:t>
            </w:r>
          </w:p>
        </w:tc>
        <w:tc>
          <w:tcPr>
            <w:tcW w:w="395" w:type="pct"/>
            <w:shd w:val="clear" w:color="auto" w:fill="auto"/>
            <w:vAlign w:val="center"/>
          </w:tcPr>
          <w:p w14:paraId="7C468E41" w14:textId="77777777" w:rsidR="008C5ACA" w:rsidRPr="00D54ABC" w:rsidRDefault="008C5ACA" w:rsidP="00343873">
            <w:pPr>
              <w:jc w:val="center"/>
              <w:rPr>
                <w:rFonts w:ascii="Arial" w:hAnsi="Arial" w:cs="Arial"/>
                <w:b/>
                <w:bCs/>
                <w:color w:val="000000"/>
                <w:sz w:val="18"/>
                <w:szCs w:val="18"/>
              </w:rPr>
            </w:pPr>
            <w:r w:rsidRPr="00D54ABC">
              <w:rPr>
                <w:rFonts w:ascii="Arial" w:hAnsi="Arial" w:cs="Arial"/>
                <w:b/>
                <w:bCs/>
                <w:color w:val="000000"/>
                <w:sz w:val="18"/>
                <w:szCs w:val="18"/>
              </w:rPr>
              <w:t>ORF</w:t>
            </w:r>
          </w:p>
          <w:p w14:paraId="39CC4C8C" w14:textId="77777777" w:rsidR="008C5ACA" w:rsidRPr="00D54ABC" w:rsidRDefault="008C5ACA" w:rsidP="00343873">
            <w:pPr>
              <w:jc w:val="center"/>
              <w:rPr>
                <w:rFonts w:ascii="Arial" w:hAnsi="Arial" w:cs="Arial"/>
                <w:b/>
                <w:bCs/>
                <w:color w:val="000000"/>
                <w:sz w:val="18"/>
                <w:szCs w:val="18"/>
              </w:rPr>
            </w:pPr>
            <w:r w:rsidRPr="00D54ABC">
              <w:rPr>
                <w:rFonts w:ascii="Arial" w:hAnsi="Arial" w:cs="Arial"/>
                <w:b/>
                <w:bCs/>
                <w:color w:val="000000"/>
                <w:sz w:val="18"/>
                <w:szCs w:val="18"/>
              </w:rPr>
              <w:t>(nt)</w:t>
            </w:r>
          </w:p>
        </w:tc>
        <w:tc>
          <w:tcPr>
            <w:tcW w:w="550" w:type="pct"/>
            <w:shd w:val="clear" w:color="auto" w:fill="auto"/>
            <w:vAlign w:val="center"/>
          </w:tcPr>
          <w:p w14:paraId="6DA1774A" w14:textId="77777777" w:rsidR="008C5ACA" w:rsidRPr="00D54ABC" w:rsidRDefault="008C5ACA" w:rsidP="00343873">
            <w:pPr>
              <w:jc w:val="center"/>
              <w:rPr>
                <w:rFonts w:ascii="Arial" w:hAnsi="Arial" w:cs="Arial"/>
                <w:b/>
                <w:bCs/>
                <w:color w:val="000000"/>
                <w:sz w:val="18"/>
                <w:szCs w:val="18"/>
              </w:rPr>
            </w:pPr>
            <w:r w:rsidRPr="00D54ABC">
              <w:rPr>
                <w:rFonts w:ascii="Arial" w:hAnsi="Arial" w:cs="Arial"/>
                <w:b/>
                <w:bCs/>
                <w:color w:val="000000"/>
                <w:sz w:val="18"/>
                <w:szCs w:val="18"/>
              </w:rPr>
              <w:t>Protein</w:t>
            </w:r>
          </w:p>
          <w:p w14:paraId="666A4951" w14:textId="77777777" w:rsidR="008C5ACA" w:rsidRPr="00D54ABC" w:rsidRDefault="008C5ACA" w:rsidP="00343873">
            <w:pPr>
              <w:jc w:val="center"/>
              <w:rPr>
                <w:rFonts w:ascii="Arial" w:hAnsi="Arial" w:cs="Arial"/>
                <w:b/>
                <w:bCs/>
                <w:color w:val="000000"/>
                <w:sz w:val="18"/>
                <w:szCs w:val="18"/>
              </w:rPr>
            </w:pPr>
            <w:r w:rsidRPr="00D54ABC">
              <w:rPr>
                <w:rFonts w:ascii="Arial" w:hAnsi="Arial" w:cs="Arial"/>
                <w:b/>
                <w:bCs/>
                <w:color w:val="000000"/>
                <w:sz w:val="18"/>
                <w:szCs w:val="18"/>
              </w:rPr>
              <w:t>(aa)</w:t>
            </w:r>
          </w:p>
        </w:tc>
        <w:tc>
          <w:tcPr>
            <w:tcW w:w="612" w:type="pct"/>
            <w:shd w:val="clear" w:color="auto" w:fill="auto"/>
            <w:vAlign w:val="center"/>
          </w:tcPr>
          <w:p w14:paraId="168B96F3" w14:textId="77777777" w:rsidR="008C5ACA" w:rsidRPr="00D54ABC" w:rsidRDefault="008C5ACA" w:rsidP="00343873">
            <w:pPr>
              <w:jc w:val="center"/>
              <w:rPr>
                <w:rFonts w:ascii="Arial" w:hAnsi="Arial" w:cs="Arial"/>
                <w:b/>
                <w:bCs/>
                <w:color w:val="000000"/>
                <w:sz w:val="18"/>
                <w:szCs w:val="18"/>
              </w:rPr>
            </w:pPr>
            <w:r w:rsidRPr="00D54ABC">
              <w:rPr>
                <w:rFonts w:ascii="Arial" w:hAnsi="Arial" w:cs="Arial"/>
                <w:b/>
                <w:bCs/>
                <w:color w:val="000000"/>
                <w:sz w:val="18"/>
                <w:szCs w:val="18"/>
              </w:rPr>
              <w:t>Protein</w:t>
            </w:r>
          </w:p>
        </w:tc>
        <w:tc>
          <w:tcPr>
            <w:tcW w:w="416" w:type="pct"/>
            <w:shd w:val="clear" w:color="auto" w:fill="auto"/>
            <w:vAlign w:val="center"/>
            <w:hideMark/>
          </w:tcPr>
          <w:p w14:paraId="042A98AF" w14:textId="77777777" w:rsidR="008C5ACA" w:rsidRPr="00D54ABC" w:rsidRDefault="008C5ACA" w:rsidP="00343873">
            <w:pPr>
              <w:jc w:val="center"/>
              <w:rPr>
                <w:rFonts w:ascii="Arial" w:hAnsi="Arial" w:cs="Arial"/>
                <w:b/>
                <w:bCs/>
                <w:color w:val="000000"/>
                <w:sz w:val="18"/>
                <w:szCs w:val="18"/>
              </w:rPr>
            </w:pPr>
            <w:r w:rsidRPr="00D54ABC">
              <w:rPr>
                <w:rFonts w:ascii="Arial" w:hAnsi="Arial" w:cs="Arial"/>
                <w:b/>
                <w:bCs/>
                <w:color w:val="000000"/>
                <w:sz w:val="18"/>
                <w:szCs w:val="18"/>
              </w:rPr>
              <w:t>ORF</w:t>
            </w:r>
          </w:p>
          <w:p w14:paraId="71303216" w14:textId="77777777" w:rsidR="008C5ACA" w:rsidRPr="00D54ABC" w:rsidRDefault="008C5ACA" w:rsidP="00343873">
            <w:pPr>
              <w:jc w:val="center"/>
              <w:rPr>
                <w:rFonts w:ascii="Arial" w:hAnsi="Arial" w:cs="Arial"/>
                <w:b/>
                <w:bCs/>
                <w:color w:val="000000"/>
                <w:sz w:val="18"/>
                <w:szCs w:val="18"/>
              </w:rPr>
            </w:pPr>
            <w:r w:rsidRPr="00D54ABC">
              <w:rPr>
                <w:rFonts w:ascii="Arial" w:hAnsi="Arial" w:cs="Arial"/>
                <w:b/>
                <w:bCs/>
                <w:color w:val="000000"/>
                <w:sz w:val="18"/>
                <w:szCs w:val="18"/>
              </w:rPr>
              <w:t>(nt)</w:t>
            </w:r>
          </w:p>
        </w:tc>
        <w:tc>
          <w:tcPr>
            <w:tcW w:w="543" w:type="pct"/>
            <w:shd w:val="clear" w:color="auto" w:fill="auto"/>
            <w:vAlign w:val="center"/>
            <w:hideMark/>
          </w:tcPr>
          <w:p w14:paraId="60FE5EE4" w14:textId="77777777" w:rsidR="008C5ACA" w:rsidRPr="00D54ABC" w:rsidRDefault="008C5ACA" w:rsidP="00343873">
            <w:pPr>
              <w:jc w:val="center"/>
              <w:rPr>
                <w:rFonts w:ascii="Arial" w:hAnsi="Arial" w:cs="Arial"/>
                <w:b/>
                <w:bCs/>
                <w:color w:val="000000"/>
                <w:sz w:val="18"/>
                <w:szCs w:val="18"/>
              </w:rPr>
            </w:pPr>
            <w:r w:rsidRPr="00D54ABC">
              <w:rPr>
                <w:rFonts w:ascii="Arial" w:hAnsi="Arial" w:cs="Arial"/>
                <w:b/>
                <w:bCs/>
                <w:color w:val="000000"/>
                <w:sz w:val="18"/>
                <w:szCs w:val="18"/>
              </w:rPr>
              <w:t>Protein</w:t>
            </w:r>
          </w:p>
          <w:p w14:paraId="198B360F" w14:textId="77777777" w:rsidR="008C5ACA" w:rsidRPr="00D54ABC" w:rsidRDefault="008C5ACA" w:rsidP="00343873">
            <w:pPr>
              <w:jc w:val="center"/>
              <w:rPr>
                <w:rFonts w:ascii="Arial" w:hAnsi="Arial" w:cs="Arial"/>
                <w:b/>
                <w:bCs/>
                <w:color w:val="000000"/>
                <w:sz w:val="18"/>
                <w:szCs w:val="18"/>
              </w:rPr>
            </w:pPr>
            <w:r w:rsidRPr="00D54ABC">
              <w:rPr>
                <w:rFonts w:ascii="Arial" w:hAnsi="Arial" w:cs="Arial"/>
                <w:b/>
                <w:bCs/>
                <w:color w:val="000000"/>
                <w:sz w:val="18"/>
                <w:szCs w:val="18"/>
              </w:rPr>
              <w:t>(aa)</w:t>
            </w:r>
          </w:p>
        </w:tc>
        <w:tc>
          <w:tcPr>
            <w:tcW w:w="486" w:type="pct"/>
            <w:shd w:val="clear" w:color="auto" w:fill="auto"/>
            <w:vAlign w:val="center"/>
          </w:tcPr>
          <w:p w14:paraId="0CA5A024" w14:textId="77777777" w:rsidR="008C5ACA" w:rsidRPr="00D54ABC" w:rsidRDefault="008C5ACA" w:rsidP="00343873">
            <w:pPr>
              <w:jc w:val="center"/>
              <w:rPr>
                <w:rFonts w:ascii="Arial" w:hAnsi="Arial" w:cs="Arial"/>
                <w:sz w:val="18"/>
                <w:szCs w:val="18"/>
              </w:rPr>
            </w:pPr>
            <w:r w:rsidRPr="00D54ABC">
              <w:rPr>
                <w:rFonts w:ascii="Arial" w:hAnsi="Arial" w:cs="Arial"/>
                <w:b/>
                <w:bCs/>
                <w:color w:val="000000"/>
                <w:sz w:val="18"/>
                <w:szCs w:val="18"/>
              </w:rPr>
              <w:t>Protein</w:t>
            </w:r>
          </w:p>
        </w:tc>
        <w:tc>
          <w:tcPr>
            <w:tcW w:w="461" w:type="pct"/>
            <w:shd w:val="clear" w:color="auto" w:fill="auto"/>
            <w:vAlign w:val="center"/>
          </w:tcPr>
          <w:p w14:paraId="48FD2B84" w14:textId="77777777" w:rsidR="008C5ACA" w:rsidRPr="00D54ABC" w:rsidRDefault="008C5ACA" w:rsidP="00343873">
            <w:pPr>
              <w:jc w:val="center"/>
              <w:rPr>
                <w:rFonts w:ascii="Arial" w:hAnsi="Arial" w:cs="Arial"/>
                <w:b/>
                <w:bCs/>
                <w:color w:val="000000"/>
                <w:sz w:val="18"/>
                <w:szCs w:val="18"/>
              </w:rPr>
            </w:pPr>
            <w:r w:rsidRPr="00D54ABC">
              <w:rPr>
                <w:rFonts w:ascii="Arial" w:hAnsi="Arial" w:cs="Arial"/>
                <w:b/>
                <w:bCs/>
                <w:color w:val="000000"/>
                <w:sz w:val="18"/>
                <w:szCs w:val="18"/>
              </w:rPr>
              <w:t>ORF</w:t>
            </w:r>
          </w:p>
          <w:p w14:paraId="337B47C3" w14:textId="77777777" w:rsidR="008C5ACA" w:rsidRPr="00D54ABC" w:rsidRDefault="008C5ACA" w:rsidP="00343873">
            <w:pPr>
              <w:jc w:val="center"/>
              <w:rPr>
                <w:rFonts w:ascii="Arial" w:hAnsi="Arial" w:cs="Arial"/>
                <w:sz w:val="18"/>
                <w:szCs w:val="18"/>
              </w:rPr>
            </w:pPr>
            <w:r w:rsidRPr="00D54ABC">
              <w:rPr>
                <w:rFonts w:ascii="Arial" w:hAnsi="Arial" w:cs="Arial"/>
                <w:b/>
                <w:bCs/>
                <w:color w:val="000000"/>
                <w:sz w:val="18"/>
                <w:szCs w:val="18"/>
              </w:rPr>
              <w:t>(nt)</w:t>
            </w:r>
          </w:p>
        </w:tc>
        <w:tc>
          <w:tcPr>
            <w:tcW w:w="518" w:type="pct"/>
            <w:shd w:val="clear" w:color="auto" w:fill="auto"/>
            <w:vAlign w:val="center"/>
          </w:tcPr>
          <w:p w14:paraId="1B7CD165" w14:textId="77777777" w:rsidR="008C5ACA" w:rsidRPr="00D54ABC" w:rsidRDefault="008C5ACA" w:rsidP="00343873">
            <w:pPr>
              <w:jc w:val="center"/>
              <w:rPr>
                <w:rFonts w:ascii="Arial" w:hAnsi="Arial" w:cs="Arial"/>
                <w:b/>
                <w:bCs/>
                <w:color w:val="000000"/>
                <w:sz w:val="18"/>
                <w:szCs w:val="18"/>
              </w:rPr>
            </w:pPr>
            <w:r w:rsidRPr="00D54ABC">
              <w:rPr>
                <w:rFonts w:ascii="Arial" w:hAnsi="Arial" w:cs="Arial"/>
                <w:b/>
                <w:bCs/>
                <w:color w:val="000000"/>
                <w:sz w:val="18"/>
                <w:szCs w:val="18"/>
              </w:rPr>
              <w:t>Protein</w:t>
            </w:r>
          </w:p>
          <w:p w14:paraId="1E79C318" w14:textId="77777777" w:rsidR="008C5ACA" w:rsidRPr="00D54ABC" w:rsidRDefault="008C5ACA" w:rsidP="00343873">
            <w:pPr>
              <w:jc w:val="center"/>
              <w:rPr>
                <w:rFonts w:ascii="Arial" w:hAnsi="Arial" w:cs="Arial"/>
                <w:sz w:val="18"/>
                <w:szCs w:val="18"/>
              </w:rPr>
            </w:pPr>
            <w:r w:rsidRPr="00D54ABC">
              <w:rPr>
                <w:rFonts w:ascii="Arial" w:hAnsi="Arial" w:cs="Arial"/>
                <w:b/>
                <w:bCs/>
                <w:color w:val="000000"/>
                <w:sz w:val="18"/>
                <w:szCs w:val="18"/>
              </w:rPr>
              <w:t>(aa)</w:t>
            </w:r>
          </w:p>
        </w:tc>
      </w:tr>
      <w:tr w:rsidR="008C5ACA" w:rsidRPr="00A22A1E" w14:paraId="7071E235" w14:textId="77777777" w:rsidTr="008C5ACA">
        <w:trPr>
          <w:jc w:val="center"/>
        </w:trPr>
        <w:tc>
          <w:tcPr>
            <w:tcW w:w="548" w:type="pct"/>
            <w:shd w:val="clear" w:color="auto" w:fill="auto"/>
            <w:vAlign w:val="center"/>
            <w:hideMark/>
          </w:tcPr>
          <w:p w14:paraId="2E541EBF" w14:textId="77777777" w:rsidR="008C5ACA" w:rsidRPr="00D54ABC" w:rsidRDefault="008C5ACA" w:rsidP="00343873">
            <w:pPr>
              <w:spacing w:before="60" w:after="60"/>
              <w:jc w:val="center"/>
              <w:rPr>
                <w:rFonts w:ascii="Arial" w:hAnsi="Arial" w:cs="Arial"/>
                <w:bCs/>
                <w:color w:val="000000"/>
                <w:sz w:val="18"/>
                <w:szCs w:val="18"/>
              </w:rPr>
            </w:pPr>
            <w:r w:rsidRPr="00D54ABC">
              <w:rPr>
                <w:rFonts w:ascii="Arial" w:hAnsi="Arial" w:cs="Arial"/>
                <w:bCs/>
                <w:color w:val="000000"/>
                <w:sz w:val="18"/>
                <w:szCs w:val="18"/>
              </w:rPr>
              <w:t>1</w:t>
            </w:r>
          </w:p>
        </w:tc>
        <w:tc>
          <w:tcPr>
            <w:tcW w:w="471" w:type="pct"/>
            <w:shd w:val="clear" w:color="auto" w:fill="auto"/>
            <w:vAlign w:val="center"/>
            <w:hideMark/>
          </w:tcPr>
          <w:p w14:paraId="6C2C533C" w14:textId="77777777" w:rsidR="008C5ACA" w:rsidRPr="00D54ABC" w:rsidRDefault="008C5ACA" w:rsidP="00343873">
            <w:pPr>
              <w:spacing w:before="60" w:after="60"/>
              <w:rPr>
                <w:rFonts w:ascii="Arial" w:hAnsi="Arial" w:cs="Arial"/>
                <w:color w:val="000000"/>
                <w:sz w:val="18"/>
                <w:szCs w:val="18"/>
              </w:rPr>
            </w:pPr>
            <w:r w:rsidRPr="00D54ABC">
              <w:rPr>
                <w:rFonts w:ascii="Arial" w:hAnsi="Arial" w:cs="Arial"/>
                <w:color w:val="000000"/>
                <w:sz w:val="18"/>
                <w:szCs w:val="18"/>
              </w:rPr>
              <w:t>PB2</w:t>
            </w:r>
          </w:p>
        </w:tc>
        <w:tc>
          <w:tcPr>
            <w:tcW w:w="395" w:type="pct"/>
            <w:shd w:val="clear" w:color="auto" w:fill="auto"/>
            <w:vAlign w:val="center"/>
          </w:tcPr>
          <w:p w14:paraId="7B821A6E" w14:textId="77777777" w:rsidR="008C5ACA" w:rsidRPr="00D54ABC" w:rsidRDefault="008C5ACA" w:rsidP="00343873">
            <w:pPr>
              <w:spacing w:before="60" w:after="60"/>
              <w:jc w:val="center"/>
              <w:rPr>
                <w:rFonts w:ascii="Arial" w:hAnsi="Arial" w:cs="Arial"/>
                <w:color w:val="000000"/>
                <w:sz w:val="18"/>
                <w:szCs w:val="18"/>
              </w:rPr>
            </w:pPr>
            <w:r w:rsidRPr="00D54ABC">
              <w:rPr>
                <w:rFonts w:ascii="Arial" w:hAnsi="Arial" w:cs="Arial"/>
                <w:color w:val="000000"/>
                <w:sz w:val="18"/>
                <w:szCs w:val="18"/>
              </w:rPr>
              <w:t>2199</w:t>
            </w:r>
          </w:p>
        </w:tc>
        <w:tc>
          <w:tcPr>
            <w:tcW w:w="550" w:type="pct"/>
            <w:shd w:val="clear" w:color="auto" w:fill="auto"/>
            <w:vAlign w:val="center"/>
          </w:tcPr>
          <w:p w14:paraId="493CF50E" w14:textId="77777777" w:rsidR="008C5ACA" w:rsidRPr="00D54ABC" w:rsidRDefault="008C5ACA" w:rsidP="00343873">
            <w:pPr>
              <w:spacing w:before="60" w:after="60"/>
              <w:jc w:val="center"/>
              <w:rPr>
                <w:rFonts w:ascii="Arial" w:hAnsi="Arial" w:cs="Arial"/>
                <w:color w:val="000000"/>
                <w:sz w:val="18"/>
                <w:szCs w:val="18"/>
              </w:rPr>
            </w:pPr>
            <w:r w:rsidRPr="00D54ABC">
              <w:rPr>
                <w:rFonts w:ascii="Arial" w:hAnsi="Arial" w:cs="Arial"/>
                <w:color w:val="000000"/>
                <w:sz w:val="18"/>
                <w:szCs w:val="18"/>
              </w:rPr>
              <w:t>732</w:t>
            </w:r>
          </w:p>
        </w:tc>
        <w:tc>
          <w:tcPr>
            <w:tcW w:w="612" w:type="pct"/>
            <w:shd w:val="clear" w:color="auto" w:fill="auto"/>
            <w:vAlign w:val="center"/>
          </w:tcPr>
          <w:p w14:paraId="4292071B" w14:textId="77777777" w:rsidR="008C5ACA" w:rsidRPr="00D54ABC" w:rsidRDefault="008C5ACA" w:rsidP="00343873">
            <w:pPr>
              <w:spacing w:before="60" w:after="60"/>
              <w:jc w:val="center"/>
              <w:rPr>
                <w:rFonts w:ascii="Arial" w:hAnsi="Arial" w:cs="Arial"/>
                <w:color w:val="000000"/>
                <w:sz w:val="18"/>
                <w:szCs w:val="18"/>
              </w:rPr>
            </w:pPr>
            <w:r w:rsidRPr="00D54ABC">
              <w:rPr>
                <w:rFonts w:ascii="Arial" w:hAnsi="Arial" w:cs="Arial"/>
                <w:sz w:val="18"/>
                <w:szCs w:val="18"/>
              </w:rPr>
              <w:t>PB2</w:t>
            </w:r>
          </w:p>
        </w:tc>
        <w:tc>
          <w:tcPr>
            <w:tcW w:w="416" w:type="pct"/>
            <w:shd w:val="clear" w:color="auto" w:fill="auto"/>
            <w:vAlign w:val="center"/>
          </w:tcPr>
          <w:p w14:paraId="77277BA9" w14:textId="77777777" w:rsidR="008C5ACA" w:rsidRPr="00D54ABC" w:rsidRDefault="008C5ACA" w:rsidP="00343873">
            <w:pPr>
              <w:spacing w:before="60" w:after="60"/>
              <w:jc w:val="center"/>
              <w:rPr>
                <w:rFonts w:ascii="Arial" w:hAnsi="Arial" w:cs="Arial"/>
                <w:color w:val="000000"/>
                <w:sz w:val="18"/>
                <w:szCs w:val="18"/>
              </w:rPr>
            </w:pPr>
            <w:r w:rsidRPr="00D54ABC">
              <w:rPr>
                <w:rFonts w:ascii="Arial" w:hAnsi="Arial" w:cs="Arial"/>
                <w:color w:val="000000"/>
                <w:sz w:val="18"/>
                <w:szCs w:val="18"/>
              </w:rPr>
              <w:t>2166</w:t>
            </w:r>
          </w:p>
        </w:tc>
        <w:tc>
          <w:tcPr>
            <w:tcW w:w="543" w:type="pct"/>
            <w:shd w:val="clear" w:color="auto" w:fill="auto"/>
            <w:vAlign w:val="center"/>
          </w:tcPr>
          <w:p w14:paraId="40BFEEF7" w14:textId="77777777" w:rsidR="008C5ACA" w:rsidRPr="00D54ABC" w:rsidRDefault="008C5ACA" w:rsidP="00343873">
            <w:pPr>
              <w:spacing w:before="60" w:after="60"/>
              <w:jc w:val="center"/>
              <w:rPr>
                <w:rFonts w:ascii="Arial" w:hAnsi="Arial" w:cs="Arial"/>
                <w:color w:val="000000"/>
                <w:sz w:val="18"/>
                <w:szCs w:val="18"/>
              </w:rPr>
            </w:pPr>
            <w:r w:rsidRPr="00D54ABC">
              <w:rPr>
                <w:rFonts w:ascii="Arial" w:hAnsi="Arial" w:cs="Arial"/>
                <w:color w:val="000000"/>
                <w:sz w:val="18"/>
                <w:szCs w:val="18"/>
              </w:rPr>
              <w:t>722</w:t>
            </w:r>
          </w:p>
        </w:tc>
        <w:tc>
          <w:tcPr>
            <w:tcW w:w="486" w:type="pct"/>
            <w:shd w:val="clear" w:color="auto" w:fill="auto"/>
            <w:vAlign w:val="center"/>
          </w:tcPr>
          <w:p w14:paraId="1E3F5B37" w14:textId="77777777" w:rsidR="008C5ACA" w:rsidRPr="00D54ABC" w:rsidRDefault="008C5ACA" w:rsidP="00343873">
            <w:pPr>
              <w:jc w:val="center"/>
              <w:rPr>
                <w:rFonts w:ascii="Arial" w:hAnsi="Arial" w:cs="Arial"/>
                <w:sz w:val="18"/>
                <w:szCs w:val="18"/>
              </w:rPr>
            </w:pPr>
            <w:r w:rsidRPr="00D54ABC">
              <w:rPr>
                <w:rFonts w:ascii="Arial" w:hAnsi="Arial" w:cs="Arial"/>
                <w:sz w:val="18"/>
                <w:szCs w:val="18"/>
              </w:rPr>
              <w:t>PB2</w:t>
            </w:r>
          </w:p>
        </w:tc>
        <w:tc>
          <w:tcPr>
            <w:tcW w:w="461" w:type="pct"/>
            <w:shd w:val="clear" w:color="auto" w:fill="auto"/>
            <w:vAlign w:val="center"/>
          </w:tcPr>
          <w:p w14:paraId="7F9B0C84" w14:textId="77777777" w:rsidR="008C5ACA" w:rsidRPr="00D54ABC" w:rsidRDefault="008C5ACA" w:rsidP="00343873">
            <w:pPr>
              <w:jc w:val="center"/>
              <w:rPr>
                <w:rFonts w:ascii="Arial" w:hAnsi="Arial" w:cs="Arial"/>
                <w:sz w:val="18"/>
                <w:szCs w:val="18"/>
              </w:rPr>
            </w:pPr>
            <w:r w:rsidRPr="00D54ABC">
              <w:rPr>
                <w:rFonts w:ascii="Arial" w:hAnsi="Arial" w:cs="Arial"/>
                <w:sz w:val="18"/>
                <w:szCs w:val="18"/>
              </w:rPr>
              <w:t>2184</w:t>
            </w:r>
          </w:p>
        </w:tc>
        <w:tc>
          <w:tcPr>
            <w:tcW w:w="518" w:type="pct"/>
            <w:shd w:val="clear" w:color="auto" w:fill="auto"/>
            <w:vAlign w:val="center"/>
          </w:tcPr>
          <w:p w14:paraId="7A3C255A" w14:textId="77777777" w:rsidR="008C5ACA" w:rsidRPr="00D54ABC" w:rsidRDefault="008C5ACA" w:rsidP="00343873">
            <w:pPr>
              <w:jc w:val="center"/>
              <w:rPr>
                <w:rFonts w:ascii="Arial" w:hAnsi="Arial" w:cs="Arial"/>
                <w:sz w:val="18"/>
                <w:szCs w:val="18"/>
              </w:rPr>
            </w:pPr>
            <w:r w:rsidRPr="00D54ABC">
              <w:rPr>
                <w:rFonts w:ascii="Arial" w:hAnsi="Arial" w:cs="Arial"/>
                <w:sz w:val="18"/>
                <w:szCs w:val="18"/>
              </w:rPr>
              <w:t>727</w:t>
            </w:r>
          </w:p>
        </w:tc>
      </w:tr>
      <w:tr w:rsidR="008C5ACA" w:rsidRPr="00A22A1E" w14:paraId="57B27F94" w14:textId="77777777" w:rsidTr="008C5ACA">
        <w:trPr>
          <w:jc w:val="center"/>
        </w:trPr>
        <w:tc>
          <w:tcPr>
            <w:tcW w:w="548" w:type="pct"/>
            <w:shd w:val="clear" w:color="auto" w:fill="auto"/>
            <w:vAlign w:val="center"/>
          </w:tcPr>
          <w:p w14:paraId="5BFFF67A" w14:textId="77777777" w:rsidR="008C5ACA" w:rsidRPr="00D54ABC" w:rsidRDefault="008C5ACA" w:rsidP="00343873">
            <w:pPr>
              <w:spacing w:before="60" w:after="60"/>
              <w:jc w:val="center"/>
              <w:rPr>
                <w:rFonts w:ascii="Arial" w:hAnsi="Arial" w:cs="Arial"/>
                <w:bCs/>
                <w:color w:val="000000"/>
                <w:sz w:val="18"/>
                <w:szCs w:val="18"/>
              </w:rPr>
            </w:pPr>
            <w:r w:rsidRPr="00D54ABC">
              <w:rPr>
                <w:rFonts w:ascii="Arial" w:hAnsi="Arial" w:cs="Arial"/>
                <w:bCs/>
                <w:color w:val="000000"/>
                <w:sz w:val="18"/>
                <w:szCs w:val="18"/>
              </w:rPr>
              <w:t>2</w:t>
            </w:r>
          </w:p>
        </w:tc>
        <w:tc>
          <w:tcPr>
            <w:tcW w:w="471" w:type="pct"/>
            <w:shd w:val="clear" w:color="auto" w:fill="auto"/>
            <w:vAlign w:val="center"/>
          </w:tcPr>
          <w:p w14:paraId="059F7D77" w14:textId="77777777" w:rsidR="008C5ACA" w:rsidRPr="00D54ABC" w:rsidRDefault="008C5ACA" w:rsidP="00343873">
            <w:pPr>
              <w:spacing w:before="60" w:after="60"/>
              <w:rPr>
                <w:rFonts w:ascii="Arial" w:hAnsi="Arial" w:cs="Arial"/>
                <w:color w:val="000000"/>
                <w:sz w:val="18"/>
                <w:szCs w:val="18"/>
              </w:rPr>
            </w:pPr>
            <w:r w:rsidRPr="00D54ABC">
              <w:rPr>
                <w:rFonts w:ascii="Arial" w:hAnsi="Arial" w:cs="Arial"/>
                <w:color w:val="000000"/>
                <w:sz w:val="18"/>
                <w:szCs w:val="18"/>
              </w:rPr>
              <w:t>PB1</w:t>
            </w:r>
          </w:p>
        </w:tc>
        <w:tc>
          <w:tcPr>
            <w:tcW w:w="395" w:type="pct"/>
            <w:shd w:val="clear" w:color="auto" w:fill="auto"/>
            <w:vAlign w:val="center"/>
          </w:tcPr>
          <w:p w14:paraId="529CFB39" w14:textId="77777777" w:rsidR="008C5ACA" w:rsidRPr="00D54ABC" w:rsidRDefault="008C5ACA" w:rsidP="00343873">
            <w:pPr>
              <w:spacing w:before="60" w:after="60"/>
              <w:jc w:val="center"/>
              <w:rPr>
                <w:rFonts w:ascii="Arial" w:hAnsi="Arial" w:cs="Arial"/>
                <w:color w:val="000000"/>
                <w:sz w:val="18"/>
                <w:szCs w:val="18"/>
              </w:rPr>
            </w:pPr>
            <w:r w:rsidRPr="00D54ABC">
              <w:rPr>
                <w:rFonts w:ascii="Arial" w:hAnsi="Arial" w:cs="Arial"/>
                <w:color w:val="000000"/>
                <w:sz w:val="18"/>
                <w:szCs w:val="18"/>
              </w:rPr>
              <w:t>2121</w:t>
            </w:r>
          </w:p>
        </w:tc>
        <w:tc>
          <w:tcPr>
            <w:tcW w:w="550" w:type="pct"/>
            <w:shd w:val="clear" w:color="auto" w:fill="auto"/>
            <w:vAlign w:val="center"/>
          </w:tcPr>
          <w:p w14:paraId="6B5E8E00" w14:textId="77777777" w:rsidR="008C5ACA" w:rsidRPr="00D54ABC" w:rsidRDefault="008C5ACA" w:rsidP="00343873">
            <w:pPr>
              <w:spacing w:before="60" w:after="60"/>
              <w:jc w:val="center"/>
              <w:rPr>
                <w:rFonts w:ascii="Arial" w:hAnsi="Arial" w:cs="Arial"/>
                <w:color w:val="000000"/>
                <w:sz w:val="18"/>
                <w:szCs w:val="18"/>
              </w:rPr>
            </w:pPr>
            <w:r w:rsidRPr="00D54ABC">
              <w:rPr>
                <w:rFonts w:ascii="Arial" w:hAnsi="Arial" w:cs="Arial"/>
                <w:color w:val="000000"/>
                <w:sz w:val="18"/>
                <w:szCs w:val="18"/>
              </w:rPr>
              <w:t>706</w:t>
            </w:r>
          </w:p>
        </w:tc>
        <w:tc>
          <w:tcPr>
            <w:tcW w:w="612" w:type="pct"/>
            <w:shd w:val="clear" w:color="auto" w:fill="auto"/>
            <w:vAlign w:val="center"/>
          </w:tcPr>
          <w:p w14:paraId="257A7D1A" w14:textId="77777777" w:rsidR="008C5ACA" w:rsidRPr="00D54ABC" w:rsidRDefault="008C5ACA" w:rsidP="00343873">
            <w:pPr>
              <w:spacing w:before="60" w:after="60"/>
              <w:jc w:val="center"/>
              <w:rPr>
                <w:rFonts w:ascii="Arial" w:hAnsi="Arial" w:cs="Arial"/>
                <w:color w:val="000000"/>
                <w:sz w:val="18"/>
                <w:szCs w:val="18"/>
              </w:rPr>
            </w:pPr>
            <w:r w:rsidRPr="00D54ABC">
              <w:rPr>
                <w:rFonts w:ascii="Arial" w:hAnsi="Arial" w:cs="Arial"/>
                <w:sz w:val="18"/>
                <w:szCs w:val="18"/>
              </w:rPr>
              <w:t>PB1</w:t>
            </w:r>
          </w:p>
        </w:tc>
        <w:tc>
          <w:tcPr>
            <w:tcW w:w="416" w:type="pct"/>
            <w:shd w:val="clear" w:color="auto" w:fill="auto"/>
            <w:vAlign w:val="center"/>
          </w:tcPr>
          <w:p w14:paraId="671E25E2" w14:textId="77777777" w:rsidR="008C5ACA" w:rsidRPr="00D54ABC" w:rsidRDefault="008C5ACA" w:rsidP="00343873">
            <w:pPr>
              <w:spacing w:before="60" w:after="60"/>
              <w:jc w:val="center"/>
              <w:rPr>
                <w:rFonts w:ascii="Arial" w:hAnsi="Arial" w:cs="Arial"/>
                <w:color w:val="000000"/>
                <w:sz w:val="18"/>
                <w:szCs w:val="18"/>
              </w:rPr>
            </w:pPr>
            <w:r w:rsidRPr="00D54ABC">
              <w:rPr>
                <w:rFonts w:ascii="Arial" w:hAnsi="Arial" w:cs="Arial"/>
                <w:color w:val="000000"/>
                <w:sz w:val="18"/>
                <w:szCs w:val="18"/>
              </w:rPr>
              <w:t>2127</w:t>
            </w:r>
          </w:p>
        </w:tc>
        <w:tc>
          <w:tcPr>
            <w:tcW w:w="543" w:type="pct"/>
            <w:shd w:val="clear" w:color="auto" w:fill="auto"/>
            <w:vAlign w:val="center"/>
          </w:tcPr>
          <w:p w14:paraId="0AA04E55" w14:textId="77777777" w:rsidR="008C5ACA" w:rsidRPr="00D54ABC" w:rsidRDefault="008C5ACA" w:rsidP="00343873">
            <w:pPr>
              <w:spacing w:before="60" w:after="60"/>
              <w:jc w:val="center"/>
              <w:rPr>
                <w:rFonts w:ascii="Arial" w:hAnsi="Arial" w:cs="Arial"/>
                <w:color w:val="000000"/>
                <w:sz w:val="18"/>
                <w:szCs w:val="18"/>
              </w:rPr>
            </w:pPr>
            <w:r w:rsidRPr="00D54ABC">
              <w:rPr>
                <w:rFonts w:ascii="Arial" w:hAnsi="Arial" w:cs="Arial"/>
                <w:color w:val="000000"/>
                <w:sz w:val="18"/>
                <w:szCs w:val="18"/>
              </w:rPr>
              <w:t>709</w:t>
            </w:r>
          </w:p>
        </w:tc>
        <w:tc>
          <w:tcPr>
            <w:tcW w:w="486" w:type="pct"/>
            <w:shd w:val="clear" w:color="auto" w:fill="auto"/>
            <w:vAlign w:val="center"/>
          </w:tcPr>
          <w:p w14:paraId="42E9D6B0" w14:textId="77777777" w:rsidR="008C5ACA" w:rsidRPr="00D54ABC" w:rsidRDefault="008C5ACA" w:rsidP="00343873">
            <w:pPr>
              <w:jc w:val="center"/>
              <w:rPr>
                <w:rFonts w:ascii="Arial" w:hAnsi="Arial" w:cs="Arial"/>
                <w:sz w:val="18"/>
                <w:szCs w:val="18"/>
              </w:rPr>
            </w:pPr>
            <w:r w:rsidRPr="00D54ABC">
              <w:rPr>
                <w:rFonts w:ascii="Arial" w:hAnsi="Arial" w:cs="Arial"/>
                <w:sz w:val="18"/>
                <w:szCs w:val="18"/>
              </w:rPr>
              <w:t>PB1</w:t>
            </w:r>
          </w:p>
        </w:tc>
        <w:tc>
          <w:tcPr>
            <w:tcW w:w="461" w:type="pct"/>
            <w:shd w:val="clear" w:color="auto" w:fill="auto"/>
            <w:vAlign w:val="center"/>
          </w:tcPr>
          <w:p w14:paraId="1FDE068A" w14:textId="77777777" w:rsidR="008C5ACA" w:rsidRPr="00D54ABC" w:rsidRDefault="008C5ACA" w:rsidP="00343873">
            <w:pPr>
              <w:jc w:val="center"/>
              <w:rPr>
                <w:rFonts w:ascii="Arial" w:hAnsi="Arial" w:cs="Arial"/>
                <w:sz w:val="18"/>
                <w:szCs w:val="18"/>
              </w:rPr>
            </w:pPr>
            <w:r w:rsidRPr="00D54ABC">
              <w:rPr>
                <w:rFonts w:ascii="Arial" w:hAnsi="Arial" w:cs="Arial"/>
                <w:sz w:val="18"/>
                <w:szCs w:val="18"/>
              </w:rPr>
              <w:t>2106</w:t>
            </w:r>
          </w:p>
        </w:tc>
        <w:tc>
          <w:tcPr>
            <w:tcW w:w="518" w:type="pct"/>
            <w:shd w:val="clear" w:color="auto" w:fill="auto"/>
            <w:vAlign w:val="center"/>
          </w:tcPr>
          <w:p w14:paraId="23ADA57D" w14:textId="77777777" w:rsidR="008C5ACA" w:rsidRPr="00D54ABC" w:rsidRDefault="008C5ACA" w:rsidP="00343873">
            <w:pPr>
              <w:jc w:val="center"/>
              <w:rPr>
                <w:rFonts w:ascii="Arial" w:hAnsi="Arial" w:cs="Arial"/>
                <w:sz w:val="18"/>
                <w:szCs w:val="18"/>
              </w:rPr>
            </w:pPr>
            <w:r w:rsidRPr="00D54ABC">
              <w:rPr>
                <w:rFonts w:ascii="Arial" w:hAnsi="Arial" w:cs="Arial"/>
                <w:sz w:val="18"/>
                <w:szCs w:val="18"/>
              </w:rPr>
              <w:t>701</w:t>
            </w:r>
          </w:p>
        </w:tc>
      </w:tr>
      <w:tr w:rsidR="008C5ACA" w:rsidRPr="00A22A1E" w14:paraId="5353755D" w14:textId="77777777" w:rsidTr="008C5ACA">
        <w:trPr>
          <w:jc w:val="center"/>
        </w:trPr>
        <w:tc>
          <w:tcPr>
            <w:tcW w:w="548" w:type="pct"/>
            <w:shd w:val="clear" w:color="auto" w:fill="auto"/>
            <w:vAlign w:val="center"/>
          </w:tcPr>
          <w:p w14:paraId="75D5426E" w14:textId="77777777" w:rsidR="008C5ACA" w:rsidRPr="00D54ABC" w:rsidRDefault="008C5ACA" w:rsidP="00343873">
            <w:pPr>
              <w:spacing w:before="60" w:after="60"/>
              <w:jc w:val="center"/>
              <w:rPr>
                <w:rFonts w:ascii="Arial" w:hAnsi="Arial" w:cs="Arial"/>
                <w:bCs/>
                <w:color w:val="000000"/>
                <w:sz w:val="18"/>
                <w:szCs w:val="18"/>
              </w:rPr>
            </w:pPr>
            <w:r w:rsidRPr="00D54ABC">
              <w:rPr>
                <w:rFonts w:ascii="Arial" w:hAnsi="Arial" w:cs="Arial"/>
                <w:bCs/>
                <w:color w:val="000000"/>
                <w:sz w:val="18"/>
                <w:szCs w:val="18"/>
              </w:rPr>
              <w:t>3</w:t>
            </w:r>
          </w:p>
        </w:tc>
        <w:tc>
          <w:tcPr>
            <w:tcW w:w="471" w:type="pct"/>
            <w:shd w:val="clear" w:color="auto" w:fill="auto"/>
            <w:vAlign w:val="center"/>
          </w:tcPr>
          <w:p w14:paraId="116264DC" w14:textId="77777777" w:rsidR="008C5ACA" w:rsidRPr="00D54ABC" w:rsidRDefault="008C5ACA" w:rsidP="00343873">
            <w:pPr>
              <w:spacing w:before="60" w:after="60"/>
              <w:rPr>
                <w:rFonts w:ascii="Arial" w:hAnsi="Arial" w:cs="Arial"/>
                <w:color w:val="000000"/>
                <w:sz w:val="18"/>
                <w:szCs w:val="18"/>
              </w:rPr>
            </w:pPr>
            <w:r w:rsidRPr="00D54ABC">
              <w:rPr>
                <w:rFonts w:ascii="Arial" w:hAnsi="Arial" w:cs="Arial"/>
                <w:color w:val="000000"/>
                <w:sz w:val="18"/>
                <w:szCs w:val="18"/>
              </w:rPr>
              <w:t>NP</w:t>
            </w:r>
          </w:p>
        </w:tc>
        <w:tc>
          <w:tcPr>
            <w:tcW w:w="395" w:type="pct"/>
            <w:shd w:val="clear" w:color="auto" w:fill="auto"/>
            <w:vAlign w:val="center"/>
          </w:tcPr>
          <w:p w14:paraId="06C3F8CF" w14:textId="77777777" w:rsidR="008C5ACA" w:rsidRPr="00D54ABC" w:rsidRDefault="008C5ACA" w:rsidP="00343873">
            <w:pPr>
              <w:spacing w:before="60" w:after="60"/>
              <w:jc w:val="center"/>
              <w:rPr>
                <w:rFonts w:ascii="Arial" w:hAnsi="Arial" w:cs="Arial"/>
                <w:color w:val="000000"/>
                <w:sz w:val="18"/>
                <w:szCs w:val="18"/>
              </w:rPr>
            </w:pPr>
            <w:r w:rsidRPr="00D54ABC">
              <w:rPr>
                <w:rFonts w:ascii="Arial" w:hAnsi="Arial" w:cs="Arial"/>
                <w:color w:val="000000"/>
                <w:sz w:val="18"/>
                <w:szCs w:val="18"/>
              </w:rPr>
              <w:t>1971</w:t>
            </w:r>
          </w:p>
        </w:tc>
        <w:tc>
          <w:tcPr>
            <w:tcW w:w="550" w:type="pct"/>
            <w:shd w:val="clear" w:color="auto" w:fill="auto"/>
            <w:vAlign w:val="center"/>
          </w:tcPr>
          <w:p w14:paraId="272CC91C" w14:textId="77777777" w:rsidR="008C5ACA" w:rsidRPr="00D54ABC" w:rsidRDefault="008C5ACA" w:rsidP="00343873">
            <w:pPr>
              <w:spacing w:before="60" w:after="60"/>
              <w:jc w:val="center"/>
              <w:rPr>
                <w:rFonts w:ascii="Arial" w:hAnsi="Arial" w:cs="Arial"/>
                <w:color w:val="000000"/>
                <w:sz w:val="18"/>
                <w:szCs w:val="18"/>
              </w:rPr>
            </w:pPr>
            <w:r w:rsidRPr="00D54ABC">
              <w:rPr>
                <w:rFonts w:ascii="Arial" w:hAnsi="Arial" w:cs="Arial"/>
                <w:color w:val="000000"/>
                <w:sz w:val="18"/>
                <w:szCs w:val="18"/>
              </w:rPr>
              <w:t>656</w:t>
            </w:r>
          </w:p>
        </w:tc>
        <w:tc>
          <w:tcPr>
            <w:tcW w:w="612" w:type="pct"/>
            <w:shd w:val="clear" w:color="auto" w:fill="auto"/>
            <w:vAlign w:val="center"/>
          </w:tcPr>
          <w:p w14:paraId="7C2BFB94" w14:textId="77777777" w:rsidR="008C5ACA" w:rsidRPr="00D54ABC" w:rsidRDefault="008C5ACA" w:rsidP="00343873">
            <w:pPr>
              <w:spacing w:before="60" w:after="60"/>
              <w:jc w:val="center"/>
              <w:rPr>
                <w:rFonts w:ascii="Arial" w:hAnsi="Arial" w:cs="Arial"/>
                <w:color w:val="000000"/>
                <w:sz w:val="18"/>
                <w:szCs w:val="18"/>
              </w:rPr>
            </w:pPr>
            <w:r w:rsidRPr="00D54ABC">
              <w:rPr>
                <w:rFonts w:ascii="Arial" w:hAnsi="Arial" w:cs="Arial"/>
                <w:sz w:val="18"/>
                <w:szCs w:val="18"/>
              </w:rPr>
              <w:t>NP</w:t>
            </w:r>
          </w:p>
        </w:tc>
        <w:tc>
          <w:tcPr>
            <w:tcW w:w="416" w:type="pct"/>
            <w:shd w:val="clear" w:color="auto" w:fill="auto"/>
            <w:vAlign w:val="center"/>
          </w:tcPr>
          <w:p w14:paraId="3E5F56C0" w14:textId="77777777" w:rsidR="008C5ACA" w:rsidRPr="00D54ABC" w:rsidRDefault="008C5ACA" w:rsidP="00343873">
            <w:pPr>
              <w:spacing w:before="60" w:after="60"/>
              <w:jc w:val="center"/>
              <w:rPr>
                <w:rFonts w:ascii="Arial" w:hAnsi="Arial" w:cs="Arial"/>
                <w:color w:val="000000"/>
                <w:sz w:val="18"/>
                <w:szCs w:val="18"/>
              </w:rPr>
            </w:pPr>
            <w:r w:rsidRPr="00D54ABC">
              <w:rPr>
                <w:rFonts w:ascii="Arial" w:hAnsi="Arial" w:cs="Arial"/>
                <w:color w:val="000000"/>
                <w:sz w:val="18"/>
                <w:szCs w:val="18"/>
              </w:rPr>
              <w:t>1851</w:t>
            </w:r>
          </w:p>
        </w:tc>
        <w:tc>
          <w:tcPr>
            <w:tcW w:w="543" w:type="pct"/>
            <w:shd w:val="clear" w:color="auto" w:fill="auto"/>
            <w:vAlign w:val="center"/>
          </w:tcPr>
          <w:p w14:paraId="6A8FD27F" w14:textId="77777777" w:rsidR="008C5ACA" w:rsidRPr="00D54ABC" w:rsidRDefault="008C5ACA" w:rsidP="00343873">
            <w:pPr>
              <w:spacing w:before="60" w:after="60"/>
              <w:jc w:val="center"/>
              <w:rPr>
                <w:rFonts w:ascii="Arial" w:hAnsi="Arial" w:cs="Arial"/>
                <w:color w:val="000000"/>
                <w:sz w:val="18"/>
                <w:szCs w:val="18"/>
              </w:rPr>
            </w:pPr>
            <w:r w:rsidRPr="00D54ABC">
              <w:rPr>
                <w:rFonts w:ascii="Arial" w:hAnsi="Arial" w:cs="Arial"/>
                <w:color w:val="000000"/>
                <w:sz w:val="18"/>
                <w:szCs w:val="18"/>
              </w:rPr>
              <w:t>616</w:t>
            </w:r>
          </w:p>
        </w:tc>
        <w:tc>
          <w:tcPr>
            <w:tcW w:w="486" w:type="pct"/>
            <w:shd w:val="clear" w:color="auto" w:fill="auto"/>
            <w:vAlign w:val="center"/>
          </w:tcPr>
          <w:p w14:paraId="2A8B4EAB" w14:textId="77777777" w:rsidR="008C5ACA" w:rsidRPr="00D54ABC" w:rsidRDefault="008C5ACA" w:rsidP="00343873">
            <w:pPr>
              <w:jc w:val="center"/>
              <w:rPr>
                <w:rFonts w:ascii="Arial" w:hAnsi="Arial" w:cs="Arial"/>
                <w:sz w:val="18"/>
                <w:szCs w:val="18"/>
              </w:rPr>
            </w:pPr>
            <w:r w:rsidRPr="00D54ABC">
              <w:rPr>
                <w:rFonts w:ascii="Arial" w:hAnsi="Arial" w:cs="Arial"/>
                <w:sz w:val="18"/>
                <w:szCs w:val="18"/>
              </w:rPr>
              <w:t>NP</w:t>
            </w:r>
          </w:p>
        </w:tc>
        <w:tc>
          <w:tcPr>
            <w:tcW w:w="461" w:type="pct"/>
            <w:shd w:val="clear" w:color="auto" w:fill="auto"/>
            <w:vAlign w:val="center"/>
          </w:tcPr>
          <w:p w14:paraId="3D55CB9D" w14:textId="77777777" w:rsidR="008C5ACA" w:rsidRPr="00D54ABC" w:rsidRDefault="008C5ACA" w:rsidP="00343873">
            <w:pPr>
              <w:jc w:val="center"/>
              <w:rPr>
                <w:rFonts w:ascii="Arial" w:hAnsi="Arial" w:cs="Arial"/>
                <w:sz w:val="18"/>
                <w:szCs w:val="18"/>
              </w:rPr>
            </w:pPr>
            <w:r w:rsidRPr="00D54ABC">
              <w:rPr>
                <w:rFonts w:ascii="Arial" w:hAnsi="Arial" w:cs="Arial"/>
                <w:sz w:val="18"/>
                <w:szCs w:val="18"/>
              </w:rPr>
              <w:t>1917</w:t>
            </w:r>
          </w:p>
        </w:tc>
        <w:tc>
          <w:tcPr>
            <w:tcW w:w="518" w:type="pct"/>
            <w:shd w:val="clear" w:color="auto" w:fill="auto"/>
            <w:vAlign w:val="center"/>
          </w:tcPr>
          <w:p w14:paraId="1F71298B" w14:textId="77777777" w:rsidR="008C5ACA" w:rsidRPr="00D54ABC" w:rsidRDefault="008C5ACA" w:rsidP="00343873">
            <w:pPr>
              <w:jc w:val="center"/>
              <w:rPr>
                <w:rFonts w:ascii="Arial" w:hAnsi="Arial" w:cs="Arial"/>
                <w:sz w:val="18"/>
                <w:szCs w:val="18"/>
              </w:rPr>
            </w:pPr>
            <w:r w:rsidRPr="00D54ABC">
              <w:rPr>
                <w:rFonts w:ascii="Arial" w:hAnsi="Arial" w:cs="Arial"/>
                <w:sz w:val="18"/>
                <w:szCs w:val="18"/>
              </w:rPr>
              <w:t>638</w:t>
            </w:r>
          </w:p>
        </w:tc>
      </w:tr>
      <w:tr w:rsidR="008C5ACA" w:rsidRPr="00A22A1E" w14:paraId="59341E80" w14:textId="77777777" w:rsidTr="008C5ACA">
        <w:trPr>
          <w:jc w:val="center"/>
        </w:trPr>
        <w:tc>
          <w:tcPr>
            <w:tcW w:w="548" w:type="pct"/>
            <w:shd w:val="clear" w:color="auto" w:fill="auto"/>
            <w:vAlign w:val="center"/>
          </w:tcPr>
          <w:p w14:paraId="43CA4FA5" w14:textId="77777777" w:rsidR="008C5ACA" w:rsidRPr="00D54ABC" w:rsidRDefault="008C5ACA" w:rsidP="00343873">
            <w:pPr>
              <w:spacing w:before="60" w:after="60"/>
              <w:jc w:val="center"/>
              <w:rPr>
                <w:rFonts w:ascii="Arial" w:hAnsi="Arial" w:cs="Arial"/>
                <w:bCs/>
                <w:color w:val="000000"/>
                <w:sz w:val="18"/>
                <w:szCs w:val="18"/>
              </w:rPr>
            </w:pPr>
            <w:r w:rsidRPr="00D54ABC">
              <w:rPr>
                <w:rFonts w:ascii="Arial" w:hAnsi="Arial" w:cs="Arial"/>
                <w:bCs/>
                <w:color w:val="000000"/>
                <w:sz w:val="18"/>
                <w:szCs w:val="18"/>
              </w:rPr>
              <w:t>4</w:t>
            </w:r>
          </w:p>
        </w:tc>
        <w:tc>
          <w:tcPr>
            <w:tcW w:w="471" w:type="pct"/>
            <w:shd w:val="clear" w:color="auto" w:fill="auto"/>
            <w:vAlign w:val="center"/>
          </w:tcPr>
          <w:p w14:paraId="435E4522" w14:textId="77777777" w:rsidR="008C5ACA" w:rsidRPr="00D54ABC" w:rsidRDefault="008C5ACA" w:rsidP="00343873">
            <w:pPr>
              <w:spacing w:before="60" w:after="60"/>
              <w:rPr>
                <w:rFonts w:ascii="Arial" w:hAnsi="Arial" w:cs="Arial"/>
                <w:color w:val="000000"/>
                <w:sz w:val="18"/>
                <w:szCs w:val="18"/>
              </w:rPr>
            </w:pPr>
            <w:r w:rsidRPr="00D54ABC">
              <w:rPr>
                <w:rFonts w:ascii="Arial" w:hAnsi="Arial" w:cs="Arial"/>
                <w:color w:val="000000"/>
                <w:sz w:val="18"/>
                <w:szCs w:val="18"/>
              </w:rPr>
              <w:t>F</w:t>
            </w:r>
          </w:p>
          <w:p w14:paraId="128EFB2D" w14:textId="77777777" w:rsidR="008C5ACA" w:rsidRPr="00D54ABC" w:rsidRDefault="008C5ACA" w:rsidP="00343873">
            <w:pPr>
              <w:spacing w:before="60" w:after="60"/>
              <w:rPr>
                <w:rFonts w:ascii="Arial" w:hAnsi="Arial" w:cs="Arial"/>
                <w:color w:val="000000"/>
                <w:sz w:val="18"/>
                <w:szCs w:val="18"/>
              </w:rPr>
            </w:pPr>
            <w:r w:rsidRPr="00D54ABC">
              <w:rPr>
                <w:rFonts w:ascii="Arial" w:hAnsi="Arial" w:cs="Arial"/>
                <w:color w:val="000000"/>
                <w:sz w:val="18"/>
                <w:szCs w:val="18"/>
              </w:rPr>
              <w:t>S4B</w:t>
            </w:r>
          </w:p>
        </w:tc>
        <w:tc>
          <w:tcPr>
            <w:tcW w:w="395" w:type="pct"/>
            <w:shd w:val="clear" w:color="auto" w:fill="auto"/>
            <w:vAlign w:val="center"/>
          </w:tcPr>
          <w:p w14:paraId="1246AE50" w14:textId="77777777" w:rsidR="008C5ACA" w:rsidRPr="00D54ABC" w:rsidRDefault="008C5ACA" w:rsidP="00343873">
            <w:pPr>
              <w:spacing w:before="60" w:after="60"/>
              <w:jc w:val="center"/>
              <w:rPr>
                <w:rFonts w:ascii="Arial" w:hAnsi="Arial" w:cs="Arial"/>
                <w:color w:val="000000"/>
                <w:sz w:val="18"/>
                <w:szCs w:val="18"/>
              </w:rPr>
            </w:pPr>
            <w:r w:rsidRPr="00D54ABC">
              <w:rPr>
                <w:rFonts w:ascii="Arial" w:hAnsi="Arial" w:cs="Arial"/>
                <w:color w:val="000000"/>
                <w:sz w:val="18"/>
                <w:szCs w:val="18"/>
              </w:rPr>
              <w:t>1350</w:t>
            </w:r>
          </w:p>
          <w:p w14:paraId="3C99F90C" w14:textId="77777777" w:rsidR="008C5ACA" w:rsidRPr="00D54ABC" w:rsidRDefault="008C5ACA" w:rsidP="00343873">
            <w:pPr>
              <w:spacing w:before="60" w:after="60"/>
              <w:jc w:val="center"/>
              <w:rPr>
                <w:rFonts w:ascii="Arial" w:hAnsi="Arial" w:cs="Arial"/>
                <w:color w:val="000000"/>
                <w:sz w:val="18"/>
                <w:szCs w:val="18"/>
              </w:rPr>
            </w:pPr>
            <w:r w:rsidRPr="00D54ABC">
              <w:rPr>
                <w:rFonts w:ascii="Arial" w:hAnsi="Arial" w:cs="Arial"/>
                <w:color w:val="000000"/>
                <w:sz w:val="18"/>
                <w:szCs w:val="18"/>
              </w:rPr>
              <w:t>546</w:t>
            </w:r>
          </w:p>
        </w:tc>
        <w:tc>
          <w:tcPr>
            <w:tcW w:w="550" w:type="pct"/>
            <w:shd w:val="clear" w:color="auto" w:fill="auto"/>
            <w:vAlign w:val="center"/>
          </w:tcPr>
          <w:p w14:paraId="79F40DDC" w14:textId="77777777" w:rsidR="008C5ACA" w:rsidRPr="00D54ABC" w:rsidRDefault="008C5ACA" w:rsidP="00343873">
            <w:pPr>
              <w:spacing w:before="60" w:after="60"/>
              <w:jc w:val="center"/>
              <w:rPr>
                <w:rFonts w:ascii="Arial" w:hAnsi="Arial" w:cs="Arial"/>
                <w:color w:val="000000"/>
                <w:sz w:val="18"/>
                <w:szCs w:val="18"/>
              </w:rPr>
            </w:pPr>
            <w:r w:rsidRPr="00D54ABC">
              <w:rPr>
                <w:rFonts w:ascii="Arial" w:hAnsi="Arial" w:cs="Arial"/>
                <w:color w:val="000000"/>
                <w:sz w:val="18"/>
                <w:szCs w:val="18"/>
              </w:rPr>
              <w:t>449</w:t>
            </w:r>
          </w:p>
          <w:p w14:paraId="22C49C39" w14:textId="77777777" w:rsidR="008C5ACA" w:rsidRPr="00D54ABC" w:rsidRDefault="008C5ACA" w:rsidP="00343873">
            <w:pPr>
              <w:spacing w:before="60" w:after="60"/>
              <w:jc w:val="center"/>
              <w:rPr>
                <w:rFonts w:ascii="Arial" w:hAnsi="Arial" w:cs="Arial"/>
                <w:color w:val="000000"/>
                <w:sz w:val="18"/>
                <w:szCs w:val="18"/>
              </w:rPr>
            </w:pPr>
            <w:r w:rsidRPr="00D54ABC">
              <w:rPr>
                <w:rFonts w:ascii="Arial" w:hAnsi="Arial" w:cs="Arial"/>
                <w:color w:val="000000"/>
                <w:sz w:val="18"/>
                <w:szCs w:val="18"/>
              </w:rPr>
              <w:t>181</w:t>
            </w:r>
          </w:p>
        </w:tc>
        <w:tc>
          <w:tcPr>
            <w:tcW w:w="612" w:type="pct"/>
            <w:shd w:val="clear" w:color="auto" w:fill="auto"/>
            <w:vAlign w:val="center"/>
          </w:tcPr>
          <w:p w14:paraId="6BA9EE60" w14:textId="77777777" w:rsidR="008C5ACA" w:rsidRPr="00D54ABC" w:rsidRDefault="008C5ACA" w:rsidP="00343873">
            <w:pPr>
              <w:spacing w:before="60" w:after="60"/>
              <w:jc w:val="center"/>
              <w:rPr>
                <w:rFonts w:ascii="Arial" w:hAnsi="Arial" w:cs="Arial"/>
                <w:color w:val="000000"/>
                <w:sz w:val="18"/>
                <w:szCs w:val="18"/>
              </w:rPr>
            </w:pPr>
            <w:r w:rsidRPr="00D54ABC">
              <w:rPr>
                <w:rFonts w:ascii="Arial" w:hAnsi="Arial" w:cs="Arial"/>
                <w:sz w:val="18"/>
                <w:szCs w:val="18"/>
              </w:rPr>
              <w:t>PA</w:t>
            </w:r>
          </w:p>
        </w:tc>
        <w:tc>
          <w:tcPr>
            <w:tcW w:w="416" w:type="pct"/>
            <w:shd w:val="clear" w:color="auto" w:fill="auto"/>
            <w:vAlign w:val="center"/>
          </w:tcPr>
          <w:p w14:paraId="712AD780" w14:textId="77777777" w:rsidR="008C5ACA" w:rsidRPr="00D54ABC" w:rsidRDefault="008C5ACA" w:rsidP="00343873">
            <w:pPr>
              <w:spacing w:before="60" w:after="60"/>
              <w:jc w:val="center"/>
              <w:rPr>
                <w:rFonts w:ascii="Arial" w:hAnsi="Arial" w:cs="Arial"/>
                <w:color w:val="000000"/>
                <w:sz w:val="18"/>
                <w:szCs w:val="18"/>
              </w:rPr>
            </w:pPr>
            <w:r w:rsidRPr="00D54ABC">
              <w:rPr>
                <w:rFonts w:ascii="Arial" w:hAnsi="Arial" w:cs="Arial"/>
                <w:color w:val="000000"/>
                <w:sz w:val="18"/>
                <w:szCs w:val="18"/>
              </w:rPr>
              <w:t>1737</w:t>
            </w:r>
          </w:p>
        </w:tc>
        <w:tc>
          <w:tcPr>
            <w:tcW w:w="543" w:type="pct"/>
            <w:shd w:val="clear" w:color="auto" w:fill="auto"/>
            <w:vAlign w:val="center"/>
          </w:tcPr>
          <w:p w14:paraId="139A48CE" w14:textId="77777777" w:rsidR="008C5ACA" w:rsidRPr="00D54ABC" w:rsidRDefault="008C5ACA" w:rsidP="00343873">
            <w:pPr>
              <w:spacing w:before="60" w:after="60"/>
              <w:jc w:val="center"/>
              <w:rPr>
                <w:rFonts w:ascii="Arial" w:hAnsi="Arial" w:cs="Arial"/>
                <w:color w:val="000000"/>
                <w:sz w:val="18"/>
                <w:szCs w:val="18"/>
              </w:rPr>
            </w:pPr>
            <w:r w:rsidRPr="00D54ABC">
              <w:rPr>
                <w:rFonts w:ascii="Arial" w:hAnsi="Arial" w:cs="Arial"/>
                <w:color w:val="000000"/>
                <w:sz w:val="18"/>
                <w:szCs w:val="18"/>
              </w:rPr>
              <w:t>579</w:t>
            </w:r>
          </w:p>
        </w:tc>
        <w:tc>
          <w:tcPr>
            <w:tcW w:w="486" w:type="pct"/>
            <w:shd w:val="clear" w:color="auto" w:fill="auto"/>
            <w:vAlign w:val="center"/>
          </w:tcPr>
          <w:p w14:paraId="20E7D1B1" w14:textId="77777777" w:rsidR="008C5ACA" w:rsidRPr="00D54ABC" w:rsidRDefault="008C5ACA" w:rsidP="00343873">
            <w:pPr>
              <w:jc w:val="center"/>
              <w:rPr>
                <w:rFonts w:ascii="Arial" w:hAnsi="Arial" w:cs="Arial"/>
                <w:sz w:val="18"/>
                <w:szCs w:val="18"/>
              </w:rPr>
            </w:pPr>
            <w:r w:rsidRPr="00D54ABC">
              <w:rPr>
                <w:rFonts w:ascii="Arial" w:hAnsi="Arial" w:cs="Arial"/>
                <w:sz w:val="18"/>
                <w:szCs w:val="18"/>
              </w:rPr>
              <w:t>PA</w:t>
            </w:r>
          </w:p>
        </w:tc>
        <w:tc>
          <w:tcPr>
            <w:tcW w:w="461" w:type="pct"/>
            <w:shd w:val="clear" w:color="auto" w:fill="auto"/>
            <w:vAlign w:val="center"/>
          </w:tcPr>
          <w:p w14:paraId="78643862" w14:textId="77777777" w:rsidR="008C5ACA" w:rsidRPr="00D54ABC" w:rsidRDefault="008C5ACA" w:rsidP="00343873">
            <w:pPr>
              <w:jc w:val="center"/>
              <w:rPr>
                <w:rFonts w:ascii="Arial" w:hAnsi="Arial" w:cs="Arial"/>
                <w:sz w:val="18"/>
                <w:szCs w:val="18"/>
              </w:rPr>
            </w:pPr>
            <w:r w:rsidRPr="00D54ABC">
              <w:rPr>
                <w:rFonts w:ascii="Arial" w:hAnsi="Arial" w:cs="Arial"/>
                <w:sz w:val="18"/>
                <w:szCs w:val="18"/>
              </w:rPr>
              <w:t>1767</w:t>
            </w:r>
          </w:p>
        </w:tc>
        <w:tc>
          <w:tcPr>
            <w:tcW w:w="518" w:type="pct"/>
            <w:shd w:val="clear" w:color="auto" w:fill="auto"/>
            <w:vAlign w:val="center"/>
          </w:tcPr>
          <w:p w14:paraId="37D3F393" w14:textId="77777777" w:rsidR="008C5ACA" w:rsidRPr="00D54ABC" w:rsidRDefault="008C5ACA" w:rsidP="00343873">
            <w:pPr>
              <w:jc w:val="center"/>
              <w:rPr>
                <w:rFonts w:ascii="Arial" w:hAnsi="Arial" w:cs="Arial"/>
                <w:sz w:val="18"/>
                <w:szCs w:val="18"/>
              </w:rPr>
            </w:pPr>
            <w:r w:rsidRPr="00D54ABC">
              <w:rPr>
                <w:rFonts w:ascii="Arial" w:hAnsi="Arial" w:cs="Arial"/>
                <w:sz w:val="18"/>
                <w:szCs w:val="18"/>
              </w:rPr>
              <w:t>588</w:t>
            </w:r>
          </w:p>
        </w:tc>
      </w:tr>
      <w:tr w:rsidR="008C5ACA" w:rsidRPr="00A22A1E" w14:paraId="07159312" w14:textId="77777777" w:rsidTr="008C5ACA">
        <w:trPr>
          <w:jc w:val="center"/>
        </w:trPr>
        <w:tc>
          <w:tcPr>
            <w:tcW w:w="548" w:type="pct"/>
            <w:shd w:val="clear" w:color="auto" w:fill="auto"/>
            <w:vAlign w:val="center"/>
          </w:tcPr>
          <w:p w14:paraId="3F82F502" w14:textId="77777777" w:rsidR="008C5ACA" w:rsidRPr="00D54ABC" w:rsidRDefault="008C5ACA" w:rsidP="00343873">
            <w:pPr>
              <w:spacing w:before="60" w:after="60"/>
              <w:jc w:val="center"/>
              <w:rPr>
                <w:rFonts w:ascii="Arial" w:hAnsi="Arial" w:cs="Arial"/>
                <w:bCs/>
                <w:color w:val="000000"/>
                <w:sz w:val="18"/>
                <w:szCs w:val="18"/>
              </w:rPr>
            </w:pPr>
            <w:r w:rsidRPr="00D54ABC">
              <w:rPr>
                <w:rFonts w:ascii="Arial" w:hAnsi="Arial" w:cs="Arial"/>
                <w:bCs/>
                <w:color w:val="000000"/>
                <w:sz w:val="18"/>
                <w:szCs w:val="18"/>
              </w:rPr>
              <w:t>5</w:t>
            </w:r>
          </w:p>
        </w:tc>
        <w:tc>
          <w:tcPr>
            <w:tcW w:w="471" w:type="pct"/>
            <w:shd w:val="clear" w:color="auto" w:fill="auto"/>
            <w:vAlign w:val="center"/>
          </w:tcPr>
          <w:p w14:paraId="1DFE25C5" w14:textId="77777777" w:rsidR="008C5ACA" w:rsidRPr="00D54ABC" w:rsidRDefault="008C5ACA" w:rsidP="00343873">
            <w:pPr>
              <w:spacing w:before="60" w:after="60"/>
              <w:rPr>
                <w:rFonts w:ascii="Arial" w:hAnsi="Arial" w:cs="Arial"/>
                <w:color w:val="000000"/>
                <w:sz w:val="18"/>
                <w:szCs w:val="18"/>
              </w:rPr>
            </w:pPr>
            <w:r w:rsidRPr="00D54ABC">
              <w:rPr>
                <w:rFonts w:ascii="Arial" w:hAnsi="Arial" w:cs="Arial"/>
                <w:color w:val="000000"/>
                <w:sz w:val="18"/>
                <w:szCs w:val="18"/>
              </w:rPr>
              <w:t>PA</w:t>
            </w:r>
          </w:p>
        </w:tc>
        <w:tc>
          <w:tcPr>
            <w:tcW w:w="395" w:type="pct"/>
            <w:shd w:val="clear" w:color="auto" w:fill="auto"/>
            <w:vAlign w:val="center"/>
          </w:tcPr>
          <w:p w14:paraId="39FBBA74" w14:textId="77777777" w:rsidR="008C5ACA" w:rsidRPr="00D54ABC" w:rsidRDefault="008C5ACA" w:rsidP="00343873">
            <w:pPr>
              <w:spacing w:before="60" w:after="60"/>
              <w:jc w:val="center"/>
              <w:rPr>
                <w:rFonts w:ascii="Arial" w:hAnsi="Arial" w:cs="Arial"/>
                <w:color w:val="000000"/>
                <w:sz w:val="18"/>
                <w:szCs w:val="18"/>
              </w:rPr>
            </w:pPr>
            <w:r w:rsidRPr="00D54ABC">
              <w:rPr>
                <w:rFonts w:ascii="Arial" w:hAnsi="Arial" w:cs="Arial"/>
                <w:color w:val="000000"/>
                <w:sz w:val="18"/>
                <w:szCs w:val="18"/>
              </w:rPr>
              <w:t>1872</w:t>
            </w:r>
          </w:p>
        </w:tc>
        <w:tc>
          <w:tcPr>
            <w:tcW w:w="550" w:type="pct"/>
            <w:shd w:val="clear" w:color="auto" w:fill="auto"/>
            <w:vAlign w:val="center"/>
          </w:tcPr>
          <w:p w14:paraId="092CBD59" w14:textId="77777777" w:rsidR="008C5ACA" w:rsidRPr="00D54ABC" w:rsidRDefault="008C5ACA" w:rsidP="00343873">
            <w:pPr>
              <w:spacing w:before="60" w:after="60"/>
              <w:jc w:val="center"/>
              <w:rPr>
                <w:rFonts w:ascii="Arial" w:hAnsi="Arial" w:cs="Arial"/>
                <w:color w:val="000000"/>
                <w:sz w:val="18"/>
                <w:szCs w:val="18"/>
              </w:rPr>
            </w:pPr>
            <w:r w:rsidRPr="00D54ABC">
              <w:rPr>
                <w:rFonts w:ascii="Arial" w:hAnsi="Arial" w:cs="Arial"/>
                <w:color w:val="000000"/>
                <w:sz w:val="18"/>
                <w:szCs w:val="18"/>
              </w:rPr>
              <w:t>623</w:t>
            </w:r>
          </w:p>
        </w:tc>
        <w:tc>
          <w:tcPr>
            <w:tcW w:w="612" w:type="pct"/>
            <w:shd w:val="clear" w:color="auto" w:fill="auto"/>
            <w:vAlign w:val="center"/>
          </w:tcPr>
          <w:p w14:paraId="1468C492" w14:textId="77777777" w:rsidR="008C5ACA" w:rsidRPr="00D54ABC" w:rsidRDefault="008C5ACA" w:rsidP="00343873">
            <w:pPr>
              <w:spacing w:before="60" w:after="60"/>
              <w:jc w:val="center"/>
              <w:rPr>
                <w:rFonts w:ascii="Arial" w:hAnsi="Arial" w:cs="Arial"/>
                <w:color w:val="000000"/>
                <w:sz w:val="18"/>
                <w:szCs w:val="18"/>
              </w:rPr>
            </w:pPr>
            <w:r w:rsidRPr="00D54ABC">
              <w:rPr>
                <w:rFonts w:ascii="Arial" w:hAnsi="Arial" w:cs="Arial"/>
                <w:sz w:val="18"/>
                <w:szCs w:val="18"/>
              </w:rPr>
              <w:t>F</w:t>
            </w:r>
          </w:p>
        </w:tc>
        <w:tc>
          <w:tcPr>
            <w:tcW w:w="416" w:type="pct"/>
            <w:shd w:val="clear" w:color="auto" w:fill="auto"/>
            <w:vAlign w:val="center"/>
          </w:tcPr>
          <w:p w14:paraId="1249C239" w14:textId="77777777" w:rsidR="008C5ACA" w:rsidRPr="00D54ABC" w:rsidRDefault="008C5ACA" w:rsidP="00343873">
            <w:pPr>
              <w:spacing w:before="60" w:after="60"/>
              <w:jc w:val="center"/>
              <w:rPr>
                <w:rFonts w:ascii="Arial" w:hAnsi="Arial" w:cs="Arial"/>
                <w:color w:val="000000"/>
                <w:sz w:val="18"/>
                <w:szCs w:val="18"/>
              </w:rPr>
            </w:pPr>
            <w:r w:rsidRPr="00D54ABC">
              <w:rPr>
                <w:rFonts w:ascii="Arial" w:hAnsi="Arial" w:cs="Arial"/>
                <w:color w:val="000000"/>
                <w:sz w:val="18"/>
                <w:szCs w:val="18"/>
              </w:rPr>
              <w:t>1332</w:t>
            </w:r>
          </w:p>
        </w:tc>
        <w:tc>
          <w:tcPr>
            <w:tcW w:w="543" w:type="pct"/>
            <w:shd w:val="clear" w:color="auto" w:fill="auto"/>
            <w:vAlign w:val="center"/>
          </w:tcPr>
          <w:p w14:paraId="32ACCC7D" w14:textId="77777777" w:rsidR="008C5ACA" w:rsidRPr="00D54ABC" w:rsidRDefault="008C5ACA" w:rsidP="00343873">
            <w:pPr>
              <w:spacing w:before="60" w:after="60"/>
              <w:jc w:val="center"/>
              <w:rPr>
                <w:rFonts w:ascii="Arial" w:hAnsi="Arial" w:cs="Arial"/>
                <w:color w:val="000000"/>
                <w:sz w:val="18"/>
                <w:szCs w:val="18"/>
              </w:rPr>
            </w:pPr>
            <w:r w:rsidRPr="00D54ABC">
              <w:rPr>
                <w:rFonts w:ascii="Arial" w:hAnsi="Arial" w:cs="Arial"/>
                <w:color w:val="000000"/>
                <w:sz w:val="18"/>
                <w:szCs w:val="18"/>
              </w:rPr>
              <w:t>444</w:t>
            </w:r>
          </w:p>
        </w:tc>
        <w:tc>
          <w:tcPr>
            <w:tcW w:w="486" w:type="pct"/>
            <w:shd w:val="clear" w:color="auto" w:fill="auto"/>
            <w:vAlign w:val="center"/>
          </w:tcPr>
          <w:p w14:paraId="2A2DB1B3" w14:textId="77777777" w:rsidR="008C5ACA" w:rsidRPr="00D54ABC" w:rsidRDefault="008C5ACA" w:rsidP="00343873">
            <w:pPr>
              <w:jc w:val="center"/>
              <w:rPr>
                <w:rFonts w:ascii="Arial" w:hAnsi="Arial" w:cs="Arial"/>
                <w:sz w:val="18"/>
                <w:szCs w:val="18"/>
              </w:rPr>
            </w:pPr>
            <w:r w:rsidRPr="00D54ABC">
              <w:rPr>
                <w:rFonts w:ascii="Arial" w:hAnsi="Arial" w:cs="Arial"/>
                <w:sz w:val="18"/>
                <w:szCs w:val="18"/>
              </w:rPr>
              <w:t>F</w:t>
            </w:r>
          </w:p>
        </w:tc>
        <w:tc>
          <w:tcPr>
            <w:tcW w:w="461" w:type="pct"/>
            <w:shd w:val="clear" w:color="auto" w:fill="auto"/>
            <w:vAlign w:val="center"/>
          </w:tcPr>
          <w:p w14:paraId="3606F526" w14:textId="77777777" w:rsidR="008C5ACA" w:rsidRPr="00D54ABC" w:rsidRDefault="008C5ACA" w:rsidP="00343873">
            <w:pPr>
              <w:jc w:val="center"/>
              <w:rPr>
                <w:rFonts w:ascii="Arial" w:hAnsi="Arial" w:cs="Arial"/>
                <w:sz w:val="18"/>
                <w:szCs w:val="18"/>
              </w:rPr>
            </w:pPr>
            <w:r w:rsidRPr="00D54ABC">
              <w:rPr>
                <w:rFonts w:ascii="Arial" w:hAnsi="Arial" w:cs="Arial"/>
                <w:sz w:val="18"/>
                <w:szCs w:val="18"/>
              </w:rPr>
              <w:t>1443</w:t>
            </w:r>
          </w:p>
        </w:tc>
        <w:tc>
          <w:tcPr>
            <w:tcW w:w="518" w:type="pct"/>
            <w:shd w:val="clear" w:color="auto" w:fill="auto"/>
            <w:vAlign w:val="center"/>
          </w:tcPr>
          <w:p w14:paraId="43F77378" w14:textId="77777777" w:rsidR="008C5ACA" w:rsidRPr="00D54ABC" w:rsidRDefault="008C5ACA" w:rsidP="00343873">
            <w:pPr>
              <w:jc w:val="center"/>
              <w:rPr>
                <w:rFonts w:ascii="Arial" w:hAnsi="Arial" w:cs="Arial"/>
                <w:sz w:val="18"/>
                <w:szCs w:val="18"/>
              </w:rPr>
            </w:pPr>
            <w:r w:rsidRPr="00D54ABC">
              <w:rPr>
                <w:rFonts w:ascii="Arial" w:hAnsi="Arial" w:cs="Arial"/>
                <w:sz w:val="18"/>
                <w:szCs w:val="18"/>
              </w:rPr>
              <w:t>480</w:t>
            </w:r>
          </w:p>
        </w:tc>
      </w:tr>
      <w:tr w:rsidR="008C5ACA" w:rsidRPr="00A22A1E" w14:paraId="49FA9B84" w14:textId="77777777" w:rsidTr="008C5ACA">
        <w:trPr>
          <w:jc w:val="center"/>
        </w:trPr>
        <w:tc>
          <w:tcPr>
            <w:tcW w:w="548" w:type="pct"/>
            <w:shd w:val="clear" w:color="auto" w:fill="auto"/>
            <w:vAlign w:val="center"/>
          </w:tcPr>
          <w:p w14:paraId="61B7D029" w14:textId="77777777" w:rsidR="008C5ACA" w:rsidRPr="00D54ABC" w:rsidRDefault="008C5ACA" w:rsidP="00343873">
            <w:pPr>
              <w:spacing w:before="60" w:after="60"/>
              <w:jc w:val="center"/>
              <w:rPr>
                <w:rFonts w:ascii="Arial" w:hAnsi="Arial" w:cs="Arial"/>
                <w:bCs/>
                <w:color w:val="000000"/>
                <w:sz w:val="18"/>
                <w:szCs w:val="18"/>
              </w:rPr>
            </w:pPr>
            <w:r w:rsidRPr="00D54ABC">
              <w:rPr>
                <w:rFonts w:ascii="Arial" w:hAnsi="Arial" w:cs="Arial"/>
                <w:bCs/>
                <w:color w:val="000000"/>
                <w:sz w:val="18"/>
                <w:szCs w:val="18"/>
              </w:rPr>
              <w:t>6</w:t>
            </w:r>
          </w:p>
        </w:tc>
        <w:tc>
          <w:tcPr>
            <w:tcW w:w="471" w:type="pct"/>
            <w:shd w:val="clear" w:color="auto" w:fill="auto"/>
            <w:vAlign w:val="center"/>
          </w:tcPr>
          <w:p w14:paraId="63B99EB1" w14:textId="77777777" w:rsidR="008C5ACA" w:rsidRPr="00D54ABC" w:rsidRDefault="008C5ACA" w:rsidP="00343873">
            <w:pPr>
              <w:spacing w:before="60" w:after="60"/>
              <w:rPr>
                <w:rFonts w:ascii="Arial" w:hAnsi="Arial" w:cs="Arial"/>
                <w:color w:val="000000"/>
                <w:sz w:val="18"/>
                <w:szCs w:val="18"/>
              </w:rPr>
            </w:pPr>
            <w:r w:rsidRPr="00D54ABC">
              <w:rPr>
                <w:rFonts w:ascii="Arial" w:hAnsi="Arial" w:cs="Arial"/>
                <w:color w:val="000000"/>
                <w:sz w:val="18"/>
                <w:szCs w:val="18"/>
              </w:rPr>
              <w:t>HE</w:t>
            </w:r>
          </w:p>
        </w:tc>
        <w:tc>
          <w:tcPr>
            <w:tcW w:w="395" w:type="pct"/>
            <w:shd w:val="clear" w:color="auto" w:fill="auto"/>
            <w:vAlign w:val="center"/>
          </w:tcPr>
          <w:p w14:paraId="6309D86C" w14:textId="77777777" w:rsidR="008C5ACA" w:rsidRPr="00D54ABC" w:rsidRDefault="008C5ACA" w:rsidP="00343873">
            <w:pPr>
              <w:spacing w:before="60" w:after="60"/>
              <w:jc w:val="center"/>
              <w:rPr>
                <w:rFonts w:ascii="Arial" w:hAnsi="Arial" w:cs="Arial"/>
                <w:color w:val="000000"/>
                <w:sz w:val="18"/>
                <w:szCs w:val="18"/>
              </w:rPr>
            </w:pPr>
            <w:r w:rsidRPr="00D54ABC">
              <w:rPr>
                <w:rFonts w:ascii="Arial" w:hAnsi="Arial" w:cs="Arial"/>
                <w:color w:val="000000"/>
                <w:sz w:val="18"/>
                <w:szCs w:val="18"/>
              </w:rPr>
              <w:t>1398</w:t>
            </w:r>
          </w:p>
        </w:tc>
        <w:tc>
          <w:tcPr>
            <w:tcW w:w="550" w:type="pct"/>
            <w:shd w:val="clear" w:color="auto" w:fill="auto"/>
            <w:vAlign w:val="center"/>
          </w:tcPr>
          <w:p w14:paraId="0BC08533" w14:textId="77777777" w:rsidR="008C5ACA" w:rsidRPr="00D54ABC" w:rsidRDefault="008C5ACA" w:rsidP="00343873">
            <w:pPr>
              <w:spacing w:before="60" w:after="60"/>
              <w:jc w:val="center"/>
              <w:rPr>
                <w:rFonts w:ascii="Arial" w:hAnsi="Arial" w:cs="Arial"/>
                <w:color w:val="000000"/>
                <w:sz w:val="18"/>
                <w:szCs w:val="18"/>
              </w:rPr>
            </w:pPr>
            <w:r w:rsidRPr="00D54ABC">
              <w:rPr>
                <w:rFonts w:ascii="Arial" w:hAnsi="Arial" w:cs="Arial"/>
                <w:color w:val="000000"/>
                <w:sz w:val="18"/>
                <w:szCs w:val="18"/>
              </w:rPr>
              <w:t>465</w:t>
            </w:r>
          </w:p>
        </w:tc>
        <w:tc>
          <w:tcPr>
            <w:tcW w:w="612" w:type="pct"/>
            <w:shd w:val="clear" w:color="auto" w:fill="auto"/>
            <w:vAlign w:val="center"/>
          </w:tcPr>
          <w:p w14:paraId="73C2A075" w14:textId="77777777" w:rsidR="008C5ACA" w:rsidRPr="00D54ABC" w:rsidRDefault="008C5ACA" w:rsidP="00343873">
            <w:pPr>
              <w:spacing w:before="60" w:after="60"/>
              <w:jc w:val="center"/>
              <w:rPr>
                <w:rFonts w:ascii="Arial" w:hAnsi="Arial" w:cs="Arial"/>
                <w:color w:val="000000"/>
                <w:sz w:val="18"/>
                <w:szCs w:val="18"/>
              </w:rPr>
            </w:pPr>
            <w:r w:rsidRPr="00D54ABC">
              <w:rPr>
                <w:rFonts w:ascii="Arial" w:hAnsi="Arial" w:cs="Arial"/>
                <w:sz w:val="18"/>
                <w:szCs w:val="18"/>
              </w:rPr>
              <w:t>HE</w:t>
            </w:r>
          </w:p>
        </w:tc>
        <w:tc>
          <w:tcPr>
            <w:tcW w:w="416" w:type="pct"/>
            <w:shd w:val="clear" w:color="auto" w:fill="auto"/>
            <w:vAlign w:val="center"/>
          </w:tcPr>
          <w:p w14:paraId="0C92ABC8" w14:textId="77777777" w:rsidR="008C5ACA" w:rsidRPr="00D54ABC" w:rsidRDefault="008C5ACA" w:rsidP="00343873">
            <w:pPr>
              <w:spacing w:before="60" w:after="60"/>
              <w:jc w:val="center"/>
              <w:rPr>
                <w:rFonts w:ascii="Arial" w:hAnsi="Arial" w:cs="Arial"/>
                <w:color w:val="000000"/>
                <w:sz w:val="18"/>
                <w:szCs w:val="18"/>
              </w:rPr>
            </w:pPr>
            <w:r w:rsidRPr="00D54ABC">
              <w:rPr>
                <w:rFonts w:ascii="Arial" w:hAnsi="Arial" w:cs="Arial"/>
                <w:color w:val="000000"/>
                <w:sz w:val="18"/>
                <w:szCs w:val="18"/>
              </w:rPr>
              <w:t>1167</w:t>
            </w:r>
          </w:p>
        </w:tc>
        <w:tc>
          <w:tcPr>
            <w:tcW w:w="543" w:type="pct"/>
            <w:shd w:val="clear" w:color="auto" w:fill="auto"/>
            <w:vAlign w:val="center"/>
          </w:tcPr>
          <w:p w14:paraId="71D4D41F" w14:textId="77777777" w:rsidR="008C5ACA" w:rsidRPr="00D54ABC" w:rsidRDefault="008C5ACA" w:rsidP="00343873">
            <w:pPr>
              <w:spacing w:before="60" w:after="60"/>
              <w:jc w:val="center"/>
              <w:rPr>
                <w:rFonts w:ascii="Arial" w:hAnsi="Arial" w:cs="Arial"/>
                <w:color w:val="000000"/>
                <w:sz w:val="18"/>
                <w:szCs w:val="18"/>
              </w:rPr>
            </w:pPr>
            <w:r w:rsidRPr="00D54ABC">
              <w:rPr>
                <w:rFonts w:ascii="Arial" w:hAnsi="Arial" w:cs="Arial"/>
                <w:color w:val="000000"/>
                <w:sz w:val="18"/>
                <w:szCs w:val="18"/>
              </w:rPr>
              <w:t>389</w:t>
            </w:r>
          </w:p>
        </w:tc>
        <w:tc>
          <w:tcPr>
            <w:tcW w:w="486" w:type="pct"/>
            <w:shd w:val="clear" w:color="auto" w:fill="auto"/>
            <w:vAlign w:val="center"/>
          </w:tcPr>
          <w:p w14:paraId="0CDA9982" w14:textId="77777777" w:rsidR="008C5ACA" w:rsidRPr="00D54ABC" w:rsidRDefault="008C5ACA" w:rsidP="00343873">
            <w:pPr>
              <w:jc w:val="center"/>
              <w:rPr>
                <w:rFonts w:ascii="Arial" w:hAnsi="Arial" w:cs="Arial"/>
                <w:sz w:val="18"/>
                <w:szCs w:val="18"/>
              </w:rPr>
            </w:pPr>
            <w:r w:rsidRPr="00D54ABC">
              <w:rPr>
                <w:rFonts w:ascii="Arial" w:hAnsi="Arial" w:cs="Arial"/>
                <w:sz w:val="18"/>
                <w:szCs w:val="18"/>
              </w:rPr>
              <w:t>HE</w:t>
            </w:r>
          </w:p>
        </w:tc>
        <w:tc>
          <w:tcPr>
            <w:tcW w:w="461" w:type="pct"/>
            <w:shd w:val="clear" w:color="auto" w:fill="auto"/>
            <w:vAlign w:val="center"/>
          </w:tcPr>
          <w:p w14:paraId="393FC799" w14:textId="77777777" w:rsidR="008C5ACA" w:rsidRPr="00D54ABC" w:rsidRDefault="008C5ACA" w:rsidP="00343873">
            <w:pPr>
              <w:jc w:val="center"/>
              <w:rPr>
                <w:rFonts w:ascii="Arial" w:hAnsi="Arial" w:cs="Arial"/>
                <w:sz w:val="18"/>
                <w:szCs w:val="18"/>
              </w:rPr>
            </w:pPr>
            <w:r w:rsidRPr="00D54ABC">
              <w:rPr>
                <w:rFonts w:ascii="Arial" w:hAnsi="Arial" w:cs="Arial"/>
                <w:sz w:val="18"/>
                <w:szCs w:val="18"/>
              </w:rPr>
              <w:t>1395</w:t>
            </w:r>
          </w:p>
        </w:tc>
        <w:tc>
          <w:tcPr>
            <w:tcW w:w="518" w:type="pct"/>
            <w:shd w:val="clear" w:color="auto" w:fill="auto"/>
            <w:vAlign w:val="center"/>
          </w:tcPr>
          <w:p w14:paraId="5ED91B56" w14:textId="77777777" w:rsidR="008C5ACA" w:rsidRPr="00D54ABC" w:rsidRDefault="008C5ACA" w:rsidP="00343873">
            <w:pPr>
              <w:jc w:val="center"/>
              <w:rPr>
                <w:rFonts w:ascii="Arial" w:hAnsi="Arial" w:cs="Arial"/>
                <w:sz w:val="18"/>
                <w:szCs w:val="18"/>
              </w:rPr>
            </w:pPr>
            <w:r w:rsidRPr="00D54ABC">
              <w:rPr>
                <w:rFonts w:ascii="Arial" w:hAnsi="Arial" w:cs="Arial"/>
                <w:sz w:val="18"/>
                <w:szCs w:val="18"/>
              </w:rPr>
              <w:t>464</w:t>
            </w:r>
          </w:p>
        </w:tc>
      </w:tr>
      <w:tr w:rsidR="008C5ACA" w:rsidRPr="00A22A1E" w14:paraId="2480FC9F" w14:textId="77777777" w:rsidTr="008C5ACA">
        <w:trPr>
          <w:jc w:val="center"/>
        </w:trPr>
        <w:tc>
          <w:tcPr>
            <w:tcW w:w="548" w:type="pct"/>
            <w:shd w:val="clear" w:color="auto" w:fill="auto"/>
            <w:vAlign w:val="center"/>
          </w:tcPr>
          <w:p w14:paraId="2E2CF8A9" w14:textId="77777777" w:rsidR="008C5ACA" w:rsidRPr="00D54ABC" w:rsidRDefault="008C5ACA" w:rsidP="00343873">
            <w:pPr>
              <w:spacing w:before="60" w:after="60"/>
              <w:jc w:val="center"/>
              <w:rPr>
                <w:rFonts w:ascii="Arial" w:hAnsi="Arial" w:cs="Arial"/>
                <w:bCs/>
                <w:color w:val="000000"/>
                <w:sz w:val="18"/>
                <w:szCs w:val="18"/>
              </w:rPr>
            </w:pPr>
            <w:r w:rsidRPr="00D54ABC">
              <w:rPr>
                <w:rFonts w:ascii="Arial" w:hAnsi="Arial" w:cs="Arial"/>
                <w:bCs/>
                <w:color w:val="000000"/>
                <w:sz w:val="18"/>
                <w:szCs w:val="18"/>
              </w:rPr>
              <w:t>7</w:t>
            </w:r>
          </w:p>
        </w:tc>
        <w:tc>
          <w:tcPr>
            <w:tcW w:w="471" w:type="pct"/>
            <w:shd w:val="clear" w:color="auto" w:fill="auto"/>
            <w:vAlign w:val="center"/>
          </w:tcPr>
          <w:p w14:paraId="0E4C3FD8" w14:textId="77777777" w:rsidR="008C5ACA" w:rsidRPr="00D54ABC" w:rsidRDefault="008C5ACA" w:rsidP="00343873">
            <w:pPr>
              <w:spacing w:before="60" w:after="60"/>
              <w:rPr>
                <w:rFonts w:ascii="Arial" w:hAnsi="Arial" w:cs="Arial"/>
                <w:color w:val="000000"/>
                <w:sz w:val="18"/>
                <w:szCs w:val="18"/>
              </w:rPr>
            </w:pPr>
            <w:r w:rsidRPr="00D54ABC">
              <w:rPr>
                <w:rFonts w:ascii="Arial" w:hAnsi="Arial" w:cs="Arial"/>
                <w:color w:val="000000"/>
                <w:sz w:val="18"/>
                <w:szCs w:val="18"/>
              </w:rPr>
              <w:t>S7A</w:t>
            </w:r>
          </w:p>
          <w:p w14:paraId="1E39E9C8" w14:textId="77777777" w:rsidR="008C5ACA" w:rsidRPr="00D54ABC" w:rsidRDefault="008C5ACA" w:rsidP="00343873">
            <w:pPr>
              <w:spacing w:before="60" w:after="60"/>
              <w:rPr>
                <w:rFonts w:ascii="Arial" w:hAnsi="Arial" w:cs="Arial"/>
                <w:color w:val="000000"/>
                <w:sz w:val="18"/>
                <w:szCs w:val="18"/>
              </w:rPr>
            </w:pPr>
            <w:r w:rsidRPr="00D54ABC">
              <w:rPr>
                <w:rFonts w:ascii="Arial" w:hAnsi="Arial" w:cs="Arial"/>
                <w:color w:val="000000"/>
                <w:sz w:val="18"/>
                <w:szCs w:val="18"/>
              </w:rPr>
              <w:t>S7B</w:t>
            </w:r>
          </w:p>
        </w:tc>
        <w:tc>
          <w:tcPr>
            <w:tcW w:w="395" w:type="pct"/>
            <w:shd w:val="clear" w:color="auto" w:fill="auto"/>
            <w:vAlign w:val="center"/>
          </w:tcPr>
          <w:p w14:paraId="2ECA6CDB" w14:textId="77777777" w:rsidR="008C5ACA" w:rsidRPr="00D54ABC" w:rsidRDefault="008C5ACA" w:rsidP="00343873">
            <w:pPr>
              <w:spacing w:before="60" w:after="60"/>
              <w:jc w:val="center"/>
              <w:rPr>
                <w:rFonts w:ascii="Arial" w:hAnsi="Arial" w:cs="Arial"/>
                <w:color w:val="000000"/>
                <w:sz w:val="18"/>
                <w:szCs w:val="18"/>
              </w:rPr>
            </w:pPr>
            <w:r w:rsidRPr="00D54ABC">
              <w:rPr>
                <w:rFonts w:ascii="Arial" w:hAnsi="Arial" w:cs="Arial"/>
                <w:color w:val="000000"/>
                <w:sz w:val="18"/>
                <w:szCs w:val="18"/>
              </w:rPr>
              <w:t>885</w:t>
            </w:r>
          </w:p>
          <w:p w14:paraId="26BEE72D" w14:textId="77777777" w:rsidR="008C5ACA" w:rsidRPr="00D54ABC" w:rsidRDefault="008C5ACA" w:rsidP="00343873">
            <w:pPr>
              <w:spacing w:before="60" w:after="60"/>
              <w:jc w:val="center"/>
              <w:rPr>
                <w:rFonts w:ascii="Arial" w:hAnsi="Arial" w:cs="Arial"/>
                <w:color w:val="000000"/>
                <w:sz w:val="18"/>
                <w:szCs w:val="18"/>
              </w:rPr>
            </w:pPr>
            <w:r w:rsidRPr="00D54ABC">
              <w:rPr>
                <w:rFonts w:ascii="Arial" w:hAnsi="Arial" w:cs="Arial"/>
                <w:color w:val="000000"/>
                <w:sz w:val="18"/>
                <w:szCs w:val="18"/>
              </w:rPr>
              <w:t>339</w:t>
            </w:r>
          </w:p>
        </w:tc>
        <w:tc>
          <w:tcPr>
            <w:tcW w:w="550" w:type="pct"/>
            <w:shd w:val="clear" w:color="auto" w:fill="auto"/>
            <w:vAlign w:val="center"/>
          </w:tcPr>
          <w:p w14:paraId="04B7661E" w14:textId="77777777" w:rsidR="008C5ACA" w:rsidRPr="00D54ABC" w:rsidRDefault="008C5ACA" w:rsidP="00343873">
            <w:pPr>
              <w:spacing w:before="60" w:after="60"/>
              <w:jc w:val="center"/>
              <w:rPr>
                <w:rFonts w:ascii="Arial" w:hAnsi="Arial" w:cs="Arial"/>
                <w:color w:val="000000"/>
                <w:sz w:val="18"/>
                <w:szCs w:val="18"/>
              </w:rPr>
            </w:pPr>
            <w:r w:rsidRPr="00D54ABC">
              <w:rPr>
                <w:rFonts w:ascii="Arial" w:hAnsi="Arial" w:cs="Arial"/>
                <w:color w:val="000000"/>
                <w:sz w:val="18"/>
                <w:szCs w:val="18"/>
              </w:rPr>
              <w:t>294</w:t>
            </w:r>
          </w:p>
          <w:p w14:paraId="0AD54C4B" w14:textId="77777777" w:rsidR="008C5ACA" w:rsidRPr="00D54ABC" w:rsidRDefault="008C5ACA" w:rsidP="00343873">
            <w:pPr>
              <w:spacing w:before="60" w:after="60"/>
              <w:jc w:val="center"/>
              <w:rPr>
                <w:rFonts w:ascii="Arial" w:hAnsi="Arial" w:cs="Arial"/>
                <w:color w:val="000000"/>
                <w:sz w:val="18"/>
                <w:szCs w:val="18"/>
              </w:rPr>
            </w:pPr>
            <w:r w:rsidRPr="00D54ABC">
              <w:rPr>
                <w:rFonts w:ascii="Arial" w:hAnsi="Arial" w:cs="Arial"/>
                <w:color w:val="000000"/>
                <w:sz w:val="18"/>
                <w:szCs w:val="18"/>
              </w:rPr>
              <w:t>112</w:t>
            </w:r>
          </w:p>
        </w:tc>
        <w:tc>
          <w:tcPr>
            <w:tcW w:w="612" w:type="pct"/>
            <w:shd w:val="clear" w:color="auto" w:fill="auto"/>
            <w:vAlign w:val="center"/>
          </w:tcPr>
          <w:p w14:paraId="33DC7FFC" w14:textId="77777777" w:rsidR="008C5ACA" w:rsidRPr="00D54ABC" w:rsidRDefault="008C5ACA" w:rsidP="00343873">
            <w:pPr>
              <w:jc w:val="center"/>
              <w:rPr>
                <w:rFonts w:ascii="Arial" w:hAnsi="Arial" w:cs="Arial"/>
                <w:sz w:val="18"/>
                <w:szCs w:val="18"/>
              </w:rPr>
            </w:pPr>
            <w:r w:rsidRPr="00D54ABC">
              <w:rPr>
                <w:rFonts w:ascii="Arial" w:hAnsi="Arial" w:cs="Arial"/>
                <w:sz w:val="18"/>
                <w:szCs w:val="18"/>
              </w:rPr>
              <w:t>NS1</w:t>
            </w:r>
          </w:p>
          <w:p w14:paraId="2D26BCDE" w14:textId="77777777" w:rsidR="008C5ACA" w:rsidRPr="00D54ABC" w:rsidRDefault="008C5ACA" w:rsidP="00343873">
            <w:pPr>
              <w:jc w:val="center"/>
              <w:rPr>
                <w:rFonts w:ascii="Arial" w:hAnsi="Arial" w:cs="Arial"/>
                <w:sz w:val="18"/>
                <w:szCs w:val="18"/>
              </w:rPr>
            </w:pPr>
            <w:r w:rsidRPr="00D54ABC">
              <w:rPr>
                <w:rFonts w:ascii="Arial" w:hAnsi="Arial" w:cs="Arial"/>
                <w:sz w:val="18"/>
                <w:szCs w:val="18"/>
              </w:rPr>
              <w:t>NEP</w:t>
            </w:r>
          </w:p>
        </w:tc>
        <w:tc>
          <w:tcPr>
            <w:tcW w:w="416" w:type="pct"/>
            <w:shd w:val="clear" w:color="auto" w:fill="auto"/>
            <w:vAlign w:val="center"/>
          </w:tcPr>
          <w:p w14:paraId="42284DB7" w14:textId="77777777" w:rsidR="008C5ACA" w:rsidRPr="00D54ABC" w:rsidRDefault="008C5ACA" w:rsidP="00343873">
            <w:pPr>
              <w:spacing w:before="60" w:after="60"/>
              <w:jc w:val="center"/>
              <w:rPr>
                <w:rFonts w:ascii="Arial" w:hAnsi="Arial" w:cs="Arial"/>
                <w:color w:val="000000"/>
                <w:sz w:val="18"/>
                <w:szCs w:val="18"/>
              </w:rPr>
            </w:pPr>
            <w:r w:rsidRPr="00D54ABC">
              <w:rPr>
                <w:rFonts w:ascii="Arial" w:hAnsi="Arial" w:cs="Arial"/>
                <w:color w:val="000000"/>
                <w:sz w:val="18"/>
                <w:szCs w:val="18"/>
              </w:rPr>
              <w:t>903</w:t>
            </w:r>
          </w:p>
          <w:p w14:paraId="1F3A40BF" w14:textId="77777777" w:rsidR="008C5ACA" w:rsidRPr="00D54ABC" w:rsidRDefault="008C5ACA" w:rsidP="00343873">
            <w:pPr>
              <w:spacing w:before="60" w:after="60"/>
              <w:jc w:val="center"/>
              <w:rPr>
                <w:rFonts w:ascii="Arial" w:hAnsi="Arial" w:cs="Arial"/>
                <w:color w:val="000000"/>
                <w:sz w:val="18"/>
                <w:szCs w:val="18"/>
              </w:rPr>
            </w:pPr>
            <w:r w:rsidRPr="00D54ABC">
              <w:rPr>
                <w:rFonts w:ascii="Arial" w:hAnsi="Arial" w:cs="Arial"/>
                <w:color w:val="000000"/>
                <w:sz w:val="18"/>
                <w:szCs w:val="18"/>
              </w:rPr>
              <w:t>477</w:t>
            </w:r>
          </w:p>
        </w:tc>
        <w:tc>
          <w:tcPr>
            <w:tcW w:w="543" w:type="pct"/>
            <w:shd w:val="clear" w:color="auto" w:fill="auto"/>
            <w:vAlign w:val="center"/>
          </w:tcPr>
          <w:p w14:paraId="18D29C02" w14:textId="77777777" w:rsidR="008C5ACA" w:rsidRPr="00D54ABC" w:rsidRDefault="008C5ACA" w:rsidP="00343873">
            <w:pPr>
              <w:spacing w:before="60" w:after="60"/>
              <w:jc w:val="center"/>
              <w:rPr>
                <w:rFonts w:ascii="Arial" w:hAnsi="Arial" w:cs="Arial"/>
                <w:color w:val="000000"/>
                <w:sz w:val="18"/>
                <w:szCs w:val="18"/>
              </w:rPr>
            </w:pPr>
            <w:r w:rsidRPr="00D54ABC">
              <w:rPr>
                <w:rFonts w:ascii="Arial" w:hAnsi="Arial" w:cs="Arial"/>
                <w:color w:val="000000"/>
                <w:sz w:val="18"/>
                <w:szCs w:val="18"/>
              </w:rPr>
              <w:t>301</w:t>
            </w:r>
          </w:p>
          <w:p w14:paraId="62B7AA2D" w14:textId="77777777" w:rsidR="008C5ACA" w:rsidRPr="00D54ABC" w:rsidRDefault="008C5ACA" w:rsidP="00343873">
            <w:pPr>
              <w:spacing w:before="60" w:after="60"/>
              <w:jc w:val="center"/>
              <w:rPr>
                <w:rFonts w:ascii="Arial" w:hAnsi="Arial" w:cs="Arial"/>
                <w:color w:val="000000"/>
                <w:sz w:val="18"/>
                <w:szCs w:val="18"/>
              </w:rPr>
            </w:pPr>
            <w:r w:rsidRPr="00D54ABC">
              <w:rPr>
                <w:rFonts w:ascii="Arial" w:hAnsi="Arial" w:cs="Arial"/>
                <w:color w:val="000000"/>
                <w:sz w:val="18"/>
                <w:szCs w:val="18"/>
              </w:rPr>
              <w:t>159</w:t>
            </w:r>
          </w:p>
        </w:tc>
        <w:tc>
          <w:tcPr>
            <w:tcW w:w="486" w:type="pct"/>
            <w:shd w:val="clear" w:color="auto" w:fill="auto"/>
            <w:vAlign w:val="center"/>
          </w:tcPr>
          <w:p w14:paraId="3B087C0E" w14:textId="77777777" w:rsidR="008C5ACA" w:rsidRPr="00D54ABC" w:rsidRDefault="008C5ACA" w:rsidP="00343873">
            <w:pPr>
              <w:jc w:val="center"/>
              <w:rPr>
                <w:rFonts w:ascii="Arial" w:hAnsi="Arial" w:cs="Arial"/>
                <w:sz w:val="18"/>
                <w:szCs w:val="18"/>
              </w:rPr>
            </w:pPr>
            <w:r w:rsidRPr="00D54ABC">
              <w:rPr>
                <w:rFonts w:ascii="Arial" w:hAnsi="Arial" w:cs="Arial"/>
                <w:sz w:val="18"/>
                <w:szCs w:val="18"/>
              </w:rPr>
              <w:t>NS1</w:t>
            </w:r>
          </w:p>
          <w:p w14:paraId="4F8BFAA7" w14:textId="77777777" w:rsidR="008C5ACA" w:rsidRPr="00D54ABC" w:rsidRDefault="008C5ACA" w:rsidP="00343873">
            <w:pPr>
              <w:jc w:val="center"/>
              <w:rPr>
                <w:rFonts w:ascii="Arial" w:hAnsi="Arial" w:cs="Arial"/>
                <w:sz w:val="18"/>
                <w:szCs w:val="18"/>
              </w:rPr>
            </w:pPr>
            <w:r w:rsidRPr="00D54ABC">
              <w:rPr>
                <w:rFonts w:ascii="Arial" w:hAnsi="Arial" w:cs="Arial"/>
                <w:sz w:val="18"/>
                <w:szCs w:val="18"/>
              </w:rPr>
              <w:t>NEP</w:t>
            </w:r>
          </w:p>
        </w:tc>
        <w:tc>
          <w:tcPr>
            <w:tcW w:w="461" w:type="pct"/>
            <w:shd w:val="clear" w:color="auto" w:fill="auto"/>
            <w:vAlign w:val="center"/>
          </w:tcPr>
          <w:p w14:paraId="481BC324" w14:textId="77777777" w:rsidR="008C5ACA" w:rsidRPr="00D54ABC" w:rsidRDefault="008C5ACA" w:rsidP="00343873">
            <w:pPr>
              <w:jc w:val="center"/>
              <w:rPr>
                <w:rFonts w:ascii="Arial" w:hAnsi="Arial" w:cs="Arial"/>
                <w:sz w:val="18"/>
                <w:szCs w:val="18"/>
              </w:rPr>
            </w:pPr>
            <w:r w:rsidRPr="00D54ABC">
              <w:rPr>
                <w:rFonts w:ascii="Arial" w:hAnsi="Arial" w:cs="Arial"/>
                <w:sz w:val="18"/>
                <w:szCs w:val="18"/>
              </w:rPr>
              <w:t>921</w:t>
            </w:r>
          </w:p>
          <w:p w14:paraId="6C1A1A30" w14:textId="77777777" w:rsidR="008C5ACA" w:rsidRPr="00D54ABC" w:rsidRDefault="008C5ACA" w:rsidP="00343873">
            <w:pPr>
              <w:jc w:val="center"/>
              <w:rPr>
                <w:rFonts w:ascii="Arial" w:hAnsi="Arial" w:cs="Arial"/>
                <w:sz w:val="18"/>
                <w:szCs w:val="18"/>
              </w:rPr>
            </w:pPr>
            <w:r w:rsidRPr="00D54ABC">
              <w:rPr>
                <w:rFonts w:ascii="Arial" w:hAnsi="Arial" w:cs="Arial"/>
                <w:sz w:val="18"/>
                <w:szCs w:val="18"/>
              </w:rPr>
              <w:t>432</w:t>
            </w:r>
          </w:p>
        </w:tc>
        <w:tc>
          <w:tcPr>
            <w:tcW w:w="518" w:type="pct"/>
            <w:shd w:val="clear" w:color="auto" w:fill="auto"/>
            <w:vAlign w:val="center"/>
          </w:tcPr>
          <w:p w14:paraId="406B82AC" w14:textId="77777777" w:rsidR="008C5ACA" w:rsidRPr="00D54ABC" w:rsidRDefault="008C5ACA" w:rsidP="00343873">
            <w:pPr>
              <w:jc w:val="center"/>
              <w:rPr>
                <w:rFonts w:ascii="Arial" w:hAnsi="Arial" w:cs="Arial"/>
                <w:sz w:val="18"/>
                <w:szCs w:val="18"/>
              </w:rPr>
            </w:pPr>
            <w:r w:rsidRPr="00D54ABC">
              <w:rPr>
                <w:rFonts w:ascii="Arial" w:hAnsi="Arial" w:cs="Arial"/>
                <w:sz w:val="18"/>
                <w:szCs w:val="18"/>
              </w:rPr>
              <w:t>306</w:t>
            </w:r>
          </w:p>
          <w:p w14:paraId="7780D53A" w14:textId="77777777" w:rsidR="008C5ACA" w:rsidRPr="00D54ABC" w:rsidRDefault="008C5ACA" w:rsidP="00343873">
            <w:pPr>
              <w:jc w:val="center"/>
              <w:rPr>
                <w:rFonts w:ascii="Arial" w:hAnsi="Arial" w:cs="Arial"/>
                <w:sz w:val="18"/>
                <w:szCs w:val="18"/>
              </w:rPr>
            </w:pPr>
            <w:r w:rsidRPr="00D54ABC">
              <w:rPr>
                <w:rFonts w:ascii="Arial" w:hAnsi="Arial" w:cs="Arial"/>
                <w:sz w:val="18"/>
                <w:szCs w:val="18"/>
              </w:rPr>
              <w:t>143</w:t>
            </w:r>
          </w:p>
        </w:tc>
      </w:tr>
      <w:tr w:rsidR="008C5ACA" w:rsidRPr="00A22A1E" w14:paraId="2D567957" w14:textId="77777777" w:rsidTr="008C5ACA">
        <w:trPr>
          <w:jc w:val="center"/>
        </w:trPr>
        <w:tc>
          <w:tcPr>
            <w:tcW w:w="548" w:type="pct"/>
            <w:shd w:val="clear" w:color="auto" w:fill="auto"/>
            <w:vAlign w:val="center"/>
          </w:tcPr>
          <w:p w14:paraId="03681EA1" w14:textId="77777777" w:rsidR="008C5ACA" w:rsidRPr="00D54ABC" w:rsidRDefault="008C5ACA" w:rsidP="00343873">
            <w:pPr>
              <w:spacing w:before="60" w:after="60"/>
              <w:jc w:val="center"/>
              <w:rPr>
                <w:rFonts w:ascii="Arial" w:hAnsi="Arial" w:cs="Arial"/>
                <w:bCs/>
                <w:color w:val="000000"/>
                <w:sz w:val="18"/>
                <w:szCs w:val="18"/>
              </w:rPr>
            </w:pPr>
            <w:r w:rsidRPr="00D54ABC">
              <w:rPr>
                <w:rFonts w:ascii="Arial" w:hAnsi="Arial" w:cs="Arial"/>
                <w:bCs/>
                <w:color w:val="000000"/>
                <w:sz w:val="18"/>
                <w:szCs w:val="18"/>
              </w:rPr>
              <w:t>8</w:t>
            </w:r>
          </w:p>
        </w:tc>
        <w:tc>
          <w:tcPr>
            <w:tcW w:w="471" w:type="pct"/>
            <w:shd w:val="clear" w:color="auto" w:fill="auto"/>
            <w:vAlign w:val="center"/>
          </w:tcPr>
          <w:p w14:paraId="4C6BC92D" w14:textId="77777777" w:rsidR="008C5ACA" w:rsidRPr="00D54ABC" w:rsidRDefault="008C5ACA" w:rsidP="00343873">
            <w:pPr>
              <w:spacing w:before="60" w:after="60"/>
              <w:rPr>
                <w:rFonts w:ascii="Arial" w:hAnsi="Arial" w:cs="Arial"/>
                <w:color w:val="000000"/>
                <w:sz w:val="18"/>
                <w:szCs w:val="18"/>
              </w:rPr>
            </w:pPr>
            <w:r w:rsidRPr="00D54ABC">
              <w:rPr>
                <w:rFonts w:ascii="Arial" w:hAnsi="Arial" w:cs="Arial"/>
                <w:color w:val="000000"/>
                <w:sz w:val="18"/>
                <w:szCs w:val="18"/>
              </w:rPr>
              <w:t>S8A</w:t>
            </w:r>
          </w:p>
        </w:tc>
        <w:tc>
          <w:tcPr>
            <w:tcW w:w="395" w:type="pct"/>
            <w:shd w:val="clear" w:color="auto" w:fill="auto"/>
            <w:vAlign w:val="center"/>
          </w:tcPr>
          <w:p w14:paraId="5E119026" w14:textId="77777777" w:rsidR="008C5ACA" w:rsidRPr="00D54ABC" w:rsidRDefault="008C5ACA" w:rsidP="00343873">
            <w:pPr>
              <w:spacing w:before="60" w:after="60"/>
              <w:jc w:val="center"/>
              <w:rPr>
                <w:rFonts w:ascii="Arial" w:hAnsi="Arial" w:cs="Arial"/>
                <w:color w:val="000000"/>
                <w:sz w:val="18"/>
                <w:szCs w:val="18"/>
              </w:rPr>
            </w:pPr>
            <w:r w:rsidRPr="00D54ABC">
              <w:rPr>
                <w:rFonts w:ascii="Arial" w:hAnsi="Arial" w:cs="Arial"/>
                <w:color w:val="000000"/>
                <w:sz w:val="18"/>
                <w:szCs w:val="18"/>
              </w:rPr>
              <w:t>621</w:t>
            </w:r>
          </w:p>
        </w:tc>
        <w:tc>
          <w:tcPr>
            <w:tcW w:w="550" w:type="pct"/>
            <w:shd w:val="clear" w:color="auto" w:fill="auto"/>
            <w:vAlign w:val="center"/>
          </w:tcPr>
          <w:p w14:paraId="62D3E29C" w14:textId="77777777" w:rsidR="008C5ACA" w:rsidRPr="00D54ABC" w:rsidRDefault="008C5ACA" w:rsidP="00343873">
            <w:pPr>
              <w:spacing w:before="60" w:after="60"/>
              <w:jc w:val="center"/>
              <w:rPr>
                <w:rFonts w:ascii="Arial" w:hAnsi="Arial" w:cs="Arial"/>
                <w:color w:val="000000"/>
                <w:sz w:val="18"/>
                <w:szCs w:val="18"/>
              </w:rPr>
            </w:pPr>
            <w:r w:rsidRPr="00D54ABC">
              <w:rPr>
                <w:rFonts w:ascii="Arial" w:hAnsi="Arial" w:cs="Arial"/>
                <w:color w:val="000000"/>
                <w:sz w:val="18"/>
                <w:szCs w:val="18"/>
              </w:rPr>
              <w:t>206</w:t>
            </w:r>
          </w:p>
        </w:tc>
        <w:tc>
          <w:tcPr>
            <w:tcW w:w="612" w:type="pct"/>
            <w:shd w:val="clear" w:color="auto" w:fill="auto"/>
            <w:vAlign w:val="center"/>
          </w:tcPr>
          <w:p w14:paraId="75A96E95" w14:textId="77777777" w:rsidR="008C5ACA" w:rsidRPr="00D54ABC" w:rsidRDefault="008C5ACA" w:rsidP="00343873">
            <w:pPr>
              <w:jc w:val="center"/>
              <w:rPr>
                <w:rFonts w:ascii="Arial" w:hAnsi="Arial" w:cs="Arial"/>
                <w:sz w:val="18"/>
                <w:szCs w:val="18"/>
              </w:rPr>
            </w:pPr>
            <w:r w:rsidRPr="00D54ABC">
              <w:rPr>
                <w:rFonts w:ascii="Arial" w:hAnsi="Arial" w:cs="Arial"/>
                <w:sz w:val="18"/>
                <w:szCs w:val="18"/>
              </w:rPr>
              <w:t>M1</w:t>
            </w:r>
          </w:p>
          <w:p w14:paraId="00044A43" w14:textId="77777777" w:rsidR="008C5ACA" w:rsidRPr="00D54ABC" w:rsidRDefault="008C5ACA" w:rsidP="00343873">
            <w:pPr>
              <w:jc w:val="center"/>
              <w:rPr>
                <w:rFonts w:ascii="Arial" w:hAnsi="Arial" w:cs="Arial"/>
                <w:color w:val="000000"/>
                <w:sz w:val="18"/>
                <w:szCs w:val="18"/>
              </w:rPr>
            </w:pPr>
            <w:r w:rsidRPr="00D54ABC">
              <w:rPr>
                <w:rFonts w:ascii="Arial" w:hAnsi="Arial" w:cs="Arial"/>
                <w:sz w:val="18"/>
                <w:szCs w:val="18"/>
              </w:rPr>
              <w:t>M2</w:t>
            </w:r>
          </w:p>
        </w:tc>
        <w:tc>
          <w:tcPr>
            <w:tcW w:w="416" w:type="pct"/>
            <w:shd w:val="clear" w:color="auto" w:fill="auto"/>
            <w:vAlign w:val="center"/>
          </w:tcPr>
          <w:p w14:paraId="3FA190D5" w14:textId="77777777" w:rsidR="008C5ACA" w:rsidRPr="00D54ABC" w:rsidRDefault="008C5ACA" w:rsidP="00343873">
            <w:pPr>
              <w:spacing w:before="60" w:after="60"/>
              <w:jc w:val="center"/>
              <w:rPr>
                <w:rFonts w:ascii="Arial" w:hAnsi="Arial" w:cs="Arial"/>
                <w:color w:val="000000"/>
                <w:sz w:val="18"/>
                <w:szCs w:val="18"/>
              </w:rPr>
            </w:pPr>
            <w:r w:rsidRPr="00D54ABC">
              <w:rPr>
                <w:rFonts w:ascii="Arial" w:hAnsi="Arial" w:cs="Arial"/>
                <w:color w:val="000000"/>
                <w:sz w:val="18"/>
                <w:szCs w:val="18"/>
              </w:rPr>
              <w:t>591</w:t>
            </w:r>
          </w:p>
          <w:p w14:paraId="343E0077" w14:textId="77777777" w:rsidR="008C5ACA" w:rsidRPr="00D54ABC" w:rsidRDefault="008C5ACA" w:rsidP="00343873">
            <w:pPr>
              <w:spacing w:before="60" w:after="60"/>
              <w:jc w:val="center"/>
              <w:rPr>
                <w:rFonts w:ascii="Arial" w:hAnsi="Arial" w:cs="Arial"/>
                <w:color w:val="000000"/>
                <w:sz w:val="18"/>
                <w:szCs w:val="18"/>
              </w:rPr>
            </w:pPr>
            <w:r w:rsidRPr="00D54ABC">
              <w:rPr>
                <w:rFonts w:ascii="Arial" w:hAnsi="Arial" w:cs="Arial"/>
                <w:color w:val="000000"/>
                <w:sz w:val="18"/>
                <w:szCs w:val="18"/>
              </w:rPr>
              <w:t>726</w:t>
            </w:r>
          </w:p>
        </w:tc>
        <w:tc>
          <w:tcPr>
            <w:tcW w:w="543" w:type="pct"/>
            <w:shd w:val="clear" w:color="auto" w:fill="auto"/>
            <w:vAlign w:val="center"/>
          </w:tcPr>
          <w:p w14:paraId="49A4A8B3" w14:textId="77777777" w:rsidR="008C5ACA" w:rsidRPr="00D54ABC" w:rsidRDefault="008C5ACA" w:rsidP="00343873">
            <w:pPr>
              <w:spacing w:before="60" w:after="60"/>
              <w:jc w:val="center"/>
              <w:rPr>
                <w:rFonts w:ascii="Arial" w:hAnsi="Arial" w:cs="Arial"/>
                <w:color w:val="000000"/>
                <w:sz w:val="18"/>
                <w:szCs w:val="18"/>
              </w:rPr>
            </w:pPr>
            <w:r w:rsidRPr="00D54ABC">
              <w:rPr>
                <w:rFonts w:ascii="Arial" w:hAnsi="Arial" w:cs="Arial"/>
                <w:color w:val="000000"/>
                <w:sz w:val="18"/>
                <w:szCs w:val="18"/>
              </w:rPr>
              <w:t>197</w:t>
            </w:r>
          </w:p>
          <w:p w14:paraId="4CE8C234" w14:textId="77777777" w:rsidR="008C5ACA" w:rsidRPr="00D54ABC" w:rsidRDefault="008C5ACA" w:rsidP="00343873">
            <w:pPr>
              <w:spacing w:before="60" w:after="60"/>
              <w:jc w:val="center"/>
              <w:rPr>
                <w:rFonts w:ascii="Arial" w:hAnsi="Arial" w:cs="Arial"/>
                <w:color w:val="000000"/>
                <w:sz w:val="18"/>
                <w:szCs w:val="18"/>
              </w:rPr>
            </w:pPr>
            <w:r w:rsidRPr="00D54ABC">
              <w:rPr>
                <w:rFonts w:ascii="Arial" w:hAnsi="Arial" w:cs="Arial"/>
                <w:color w:val="000000"/>
                <w:sz w:val="18"/>
                <w:szCs w:val="18"/>
              </w:rPr>
              <w:t>242</w:t>
            </w:r>
          </w:p>
        </w:tc>
        <w:tc>
          <w:tcPr>
            <w:tcW w:w="486" w:type="pct"/>
            <w:shd w:val="clear" w:color="auto" w:fill="auto"/>
            <w:vAlign w:val="center"/>
          </w:tcPr>
          <w:p w14:paraId="186F234E" w14:textId="77777777" w:rsidR="008C5ACA" w:rsidRPr="00D54ABC" w:rsidRDefault="008C5ACA" w:rsidP="00343873">
            <w:pPr>
              <w:jc w:val="center"/>
              <w:rPr>
                <w:rFonts w:ascii="Arial" w:hAnsi="Arial" w:cs="Arial"/>
                <w:sz w:val="18"/>
                <w:szCs w:val="18"/>
              </w:rPr>
            </w:pPr>
            <w:r w:rsidRPr="00D54ABC">
              <w:rPr>
                <w:rFonts w:ascii="Arial" w:hAnsi="Arial" w:cs="Arial"/>
                <w:sz w:val="18"/>
                <w:szCs w:val="18"/>
              </w:rPr>
              <w:t>M1</w:t>
            </w:r>
          </w:p>
          <w:p w14:paraId="7AAA15B7" w14:textId="77777777" w:rsidR="008C5ACA" w:rsidRPr="00D54ABC" w:rsidRDefault="008C5ACA" w:rsidP="00343873">
            <w:pPr>
              <w:jc w:val="center"/>
              <w:rPr>
                <w:rFonts w:ascii="Arial" w:hAnsi="Arial" w:cs="Arial"/>
                <w:sz w:val="18"/>
                <w:szCs w:val="18"/>
              </w:rPr>
            </w:pPr>
            <w:r w:rsidRPr="00D54ABC">
              <w:rPr>
                <w:rFonts w:ascii="Arial" w:hAnsi="Arial" w:cs="Arial"/>
                <w:sz w:val="18"/>
                <w:szCs w:val="18"/>
              </w:rPr>
              <w:t>M2</w:t>
            </w:r>
          </w:p>
        </w:tc>
        <w:tc>
          <w:tcPr>
            <w:tcW w:w="461" w:type="pct"/>
            <w:shd w:val="clear" w:color="auto" w:fill="auto"/>
            <w:vAlign w:val="center"/>
          </w:tcPr>
          <w:p w14:paraId="6A0FF807" w14:textId="77777777" w:rsidR="008C5ACA" w:rsidRPr="00D54ABC" w:rsidRDefault="008C5ACA" w:rsidP="00343873">
            <w:pPr>
              <w:jc w:val="center"/>
              <w:rPr>
                <w:rFonts w:ascii="Arial" w:hAnsi="Arial" w:cs="Arial"/>
                <w:sz w:val="18"/>
                <w:szCs w:val="18"/>
              </w:rPr>
            </w:pPr>
            <w:r w:rsidRPr="00D54ABC">
              <w:rPr>
                <w:rFonts w:ascii="Arial" w:hAnsi="Arial" w:cs="Arial"/>
                <w:sz w:val="18"/>
                <w:szCs w:val="18"/>
              </w:rPr>
              <w:t>624</w:t>
            </w:r>
          </w:p>
          <w:p w14:paraId="01AB09C6" w14:textId="77777777" w:rsidR="008C5ACA" w:rsidRPr="00D54ABC" w:rsidRDefault="008C5ACA" w:rsidP="00343873">
            <w:pPr>
              <w:jc w:val="center"/>
              <w:rPr>
                <w:rFonts w:ascii="Arial" w:hAnsi="Arial" w:cs="Arial"/>
                <w:sz w:val="18"/>
                <w:szCs w:val="18"/>
              </w:rPr>
            </w:pPr>
            <w:r w:rsidRPr="00D54ABC">
              <w:rPr>
                <w:rFonts w:ascii="Arial" w:hAnsi="Arial" w:cs="Arial"/>
                <w:sz w:val="18"/>
                <w:szCs w:val="18"/>
              </w:rPr>
              <w:t>708</w:t>
            </w:r>
          </w:p>
        </w:tc>
        <w:tc>
          <w:tcPr>
            <w:tcW w:w="518" w:type="pct"/>
            <w:shd w:val="clear" w:color="auto" w:fill="auto"/>
            <w:vAlign w:val="center"/>
          </w:tcPr>
          <w:p w14:paraId="19A2B39E" w14:textId="77777777" w:rsidR="008C5ACA" w:rsidRPr="00D54ABC" w:rsidRDefault="008C5ACA" w:rsidP="00343873">
            <w:pPr>
              <w:jc w:val="center"/>
              <w:rPr>
                <w:rFonts w:ascii="Arial" w:hAnsi="Arial" w:cs="Arial"/>
                <w:sz w:val="18"/>
                <w:szCs w:val="18"/>
              </w:rPr>
            </w:pPr>
            <w:r w:rsidRPr="00D54ABC">
              <w:rPr>
                <w:rFonts w:ascii="Arial" w:hAnsi="Arial" w:cs="Arial"/>
                <w:sz w:val="18"/>
                <w:szCs w:val="18"/>
              </w:rPr>
              <w:t>207</w:t>
            </w:r>
          </w:p>
          <w:p w14:paraId="11D18135" w14:textId="77777777" w:rsidR="008C5ACA" w:rsidRPr="00D54ABC" w:rsidRDefault="008C5ACA" w:rsidP="00343873">
            <w:pPr>
              <w:jc w:val="center"/>
              <w:rPr>
                <w:rFonts w:ascii="Arial" w:hAnsi="Arial" w:cs="Arial"/>
                <w:sz w:val="18"/>
                <w:szCs w:val="18"/>
              </w:rPr>
            </w:pPr>
            <w:r w:rsidRPr="00D54ABC">
              <w:rPr>
                <w:rFonts w:ascii="Arial" w:hAnsi="Arial" w:cs="Arial"/>
                <w:sz w:val="18"/>
                <w:szCs w:val="18"/>
              </w:rPr>
              <w:t>235</w:t>
            </w:r>
          </w:p>
        </w:tc>
      </w:tr>
    </w:tbl>
    <w:p w14:paraId="6979C316" w14:textId="134B1E85" w:rsidR="008C5ACA" w:rsidRPr="008C5ACA" w:rsidRDefault="008C5ACA" w:rsidP="008C5ACA">
      <w:pPr>
        <w:rPr>
          <w:rFonts w:ascii="Arial" w:hAnsi="Arial" w:cs="Arial"/>
          <w:sz w:val="22"/>
          <w:szCs w:val="22"/>
        </w:rPr>
      </w:pPr>
      <w:r w:rsidRPr="008C5ACA">
        <w:rPr>
          <w:rFonts w:ascii="Arial" w:hAnsi="Arial" w:cs="Arial"/>
          <w:sz w:val="22"/>
          <w:szCs w:val="22"/>
          <w:vertAlign w:val="superscript"/>
        </w:rPr>
        <w:t>a</w:t>
      </w:r>
      <w:r w:rsidRPr="008C5ACA">
        <w:rPr>
          <w:rFonts w:ascii="Arial" w:hAnsi="Arial" w:cs="Arial"/>
          <w:sz w:val="22"/>
          <w:szCs w:val="22"/>
        </w:rPr>
        <w:t xml:space="preserve"> Cottet et al.</w:t>
      </w:r>
    </w:p>
    <w:p w14:paraId="7F3E23F1" w14:textId="596FA792" w:rsidR="008C5ACA" w:rsidRPr="008C5ACA" w:rsidRDefault="008C5ACA" w:rsidP="008C5ACA">
      <w:pPr>
        <w:rPr>
          <w:sz w:val="22"/>
          <w:szCs w:val="22"/>
        </w:rPr>
      </w:pPr>
      <w:r w:rsidRPr="008C5ACA">
        <w:rPr>
          <w:rFonts w:ascii="Arial" w:hAnsi="Arial" w:cs="Arial"/>
          <w:sz w:val="22"/>
          <w:szCs w:val="22"/>
          <w:vertAlign w:val="superscript"/>
        </w:rPr>
        <w:t>b</w:t>
      </w:r>
      <w:r w:rsidRPr="008C5ACA">
        <w:rPr>
          <w:rFonts w:ascii="Arial" w:hAnsi="Arial" w:cs="Arial"/>
          <w:sz w:val="22"/>
          <w:szCs w:val="22"/>
        </w:rPr>
        <w:t xml:space="preserve"> Batts et al.</w:t>
      </w:r>
    </w:p>
    <w:p w14:paraId="62752772" w14:textId="77777777" w:rsidR="00343873" w:rsidRDefault="00343873">
      <w:pPr>
        <w:rPr>
          <w:rFonts w:ascii="Arial" w:eastAsiaTheme="minorHAnsi" w:hAnsi="Arial" w:cs="Arial"/>
          <w:b/>
          <w:bCs/>
          <w:i/>
          <w:iCs/>
          <w:color w:val="000000"/>
          <w:sz w:val="22"/>
          <w:szCs w:val="22"/>
          <w:lang w:val="en-AU"/>
        </w:rPr>
      </w:pPr>
      <w:r>
        <w:rPr>
          <w:b/>
          <w:bCs/>
          <w:i/>
          <w:iCs/>
          <w:sz w:val="22"/>
          <w:szCs w:val="22"/>
        </w:rPr>
        <w:br w:type="page"/>
      </w:r>
    </w:p>
    <w:p w14:paraId="1D8A23B6" w14:textId="667E136D" w:rsidR="00FC6E4F" w:rsidRPr="00FC6E4F" w:rsidRDefault="00FC6E4F" w:rsidP="00FC6E4F">
      <w:pPr>
        <w:pStyle w:val="Default"/>
        <w:rPr>
          <w:b/>
          <w:bCs/>
          <w:i/>
          <w:iCs/>
          <w:sz w:val="22"/>
          <w:szCs w:val="22"/>
        </w:rPr>
      </w:pPr>
      <w:r w:rsidRPr="00FC6E4F">
        <w:rPr>
          <w:b/>
          <w:bCs/>
          <w:i/>
          <w:iCs/>
          <w:sz w:val="22"/>
          <w:szCs w:val="22"/>
        </w:rPr>
        <w:lastRenderedPageBreak/>
        <w:t xml:space="preserve">2. POMV </w:t>
      </w:r>
      <w:r w:rsidR="00D60D14">
        <w:rPr>
          <w:b/>
          <w:bCs/>
          <w:i/>
          <w:iCs/>
          <w:sz w:val="22"/>
          <w:szCs w:val="22"/>
        </w:rPr>
        <w:t>encodes</w:t>
      </w:r>
      <w:r w:rsidR="00D60D14" w:rsidRPr="00FC6E4F">
        <w:rPr>
          <w:b/>
          <w:bCs/>
          <w:i/>
          <w:iCs/>
          <w:sz w:val="22"/>
          <w:szCs w:val="22"/>
        </w:rPr>
        <w:t xml:space="preserve"> </w:t>
      </w:r>
      <w:r w:rsidRPr="00FC6E4F">
        <w:rPr>
          <w:b/>
          <w:bCs/>
          <w:i/>
          <w:iCs/>
          <w:sz w:val="22"/>
          <w:szCs w:val="22"/>
        </w:rPr>
        <w:t xml:space="preserve">6 putative proteins that have highest homology with </w:t>
      </w:r>
      <w:r w:rsidR="00D60D14">
        <w:rPr>
          <w:b/>
          <w:bCs/>
          <w:i/>
          <w:iCs/>
          <w:sz w:val="22"/>
          <w:szCs w:val="22"/>
        </w:rPr>
        <w:t>o</w:t>
      </w:r>
      <w:r w:rsidRPr="00FC6E4F">
        <w:rPr>
          <w:b/>
          <w:bCs/>
          <w:i/>
          <w:iCs/>
          <w:sz w:val="22"/>
          <w:szCs w:val="22"/>
        </w:rPr>
        <w:t>rthomyxovirus</w:t>
      </w:r>
      <w:r w:rsidR="00D60D14">
        <w:rPr>
          <w:b/>
          <w:bCs/>
          <w:i/>
          <w:iCs/>
          <w:sz w:val="22"/>
          <w:szCs w:val="22"/>
        </w:rPr>
        <w:t>es</w:t>
      </w:r>
      <w:r w:rsidRPr="00FC6E4F">
        <w:rPr>
          <w:b/>
          <w:bCs/>
          <w:i/>
          <w:iCs/>
          <w:sz w:val="22"/>
          <w:szCs w:val="22"/>
        </w:rPr>
        <w:t xml:space="preserve"> also isolated from fish</w:t>
      </w:r>
      <w:r w:rsidR="00343873">
        <w:rPr>
          <w:b/>
          <w:bCs/>
          <w:i/>
          <w:iCs/>
          <w:sz w:val="22"/>
          <w:szCs w:val="22"/>
        </w:rPr>
        <w:t>;</w:t>
      </w:r>
      <w:r w:rsidRPr="00FC6E4F">
        <w:rPr>
          <w:b/>
          <w:bCs/>
          <w:i/>
          <w:iCs/>
          <w:sz w:val="22"/>
          <w:szCs w:val="22"/>
        </w:rPr>
        <w:t xml:space="preserve"> ISAV</w:t>
      </w:r>
      <w:r w:rsidR="00343873">
        <w:rPr>
          <w:b/>
          <w:bCs/>
          <w:i/>
          <w:iCs/>
          <w:sz w:val="22"/>
          <w:szCs w:val="22"/>
        </w:rPr>
        <w:t xml:space="preserve"> </w:t>
      </w:r>
      <w:r w:rsidRPr="00FC6E4F">
        <w:rPr>
          <w:b/>
          <w:bCs/>
          <w:i/>
          <w:iCs/>
          <w:sz w:val="22"/>
          <w:szCs w:val="22"/>
        </w:rPr>
        <w:t>and RbtOV.</w:t>
      </w:r>
      <w:r w:rsidR="003B6EAE">
        <w:rPr>
          <w:b/>
          <w:bCs/>
          <w:i/>
          <w:iCs/>
          <w:sz w:val="22"/>
          <w:szCs w:val="22"/>
        </w:rPr>
        <w:t xml:space="preserve"> </w:t>
      </w:r>
      <w:r w:rsidR="003B6EAE">
        <w:rPr>
          <w:b/>
          <w:sz w:val="22"/>
          <w:szCs w:val="22"/>
        </w:rPr>
        <w:t>Evidence = Tables 2 and 3.</w:t>
      </w:r>
    </w:p>
    <w:p w14:paraId="1BA14374" w14:textId="77777777" w:rsidR="00FC6E4F" w:rsidRDefault="00FC6E4F">
      <w:pPr>
        <w:rPr>
          <w:rFonts w:ascii="Arial" w:hAnsi="Arial" w:cs="Arial"/>
          <w:bCs/>
          <w:noProof/>
          <w:sz w:val="22"/>
          <w:szCs w:val="22"/>
        </w:rPr>
      </w:pPr>
    </w:p>
    <w:p w14:paraId="0F10DF2C" w14:textId="76C4FF75" w:rsidR="00FC6E4F" w:rsidRPr="00FC6E4F" w:rsidRDefault="00FC6E4F" w:rsidP="00D37561">
      <w:pPr>
        <w:spacing w:after="120"/>
        <w:rPr>
          <w:rFonts w:ascii="Arial" w:hAnsi="Arial" w:cs="Arial"/>
          <w:sz w:val="22"/>
          <w:szCs w:val="22"/>
        </w:rPr>
      </w:pPr>
      <w:r w:rsidRPr="00FC6E4F">
        <w:rPr>
          <w:rFonts w:ascii="Arial" w:hAnsi="Arial" w:cs="Arial"/>
          <w:b/>
          <w:sz w:val="22"/>
          <w:szCs w:val="22"/>
        </w:rPr>
        <w:t xml:space="preserve">Table </w:t>
      </w:r>
      <w:r w:rsidR="003B6EAE">
        <w:rPr>
          <w:rFonts w:ascii="Arial" w:hAnsi="Arial" w:cs="Arial"/>
          <w:b/>
          <w:sz w:val="22"/>
          <w:szCs w:val="22"/>
        </w:rPr>
        <w:t>2</w:t>
      </w:r>
      <w:r w:rsidRPr="00FC6E4F">
        <w:rPr>
          <w:rFonts w:ascii="Arial" w:hAnsi="Arial" w:cs="Arial"/>
          <w:b/>
          <w:sz w:val="22"/>
          <w:szCs w:val="22"/>
        </w:rPr>
        <w:t xml:space="preserve">. </w:t>
      </w:r>
      <w:r w:rsidRPr="00FC6E4F">
        <w:rPr>
          <w:rFonts w:ascii="Arial" w:hAnsi="Arial" w:cs="Arial"/>
          <w:sz w:val="22"/>
          <w:szCs w:val="22"/>
        </w:rPr>
        <w:t xml:space="preserve">Nucleotide pair-wise comparison of </w:t>
      </w:r>
      <w:r w:rsidR="00372EDD">
        <w:rPr>
          <w:rFonts w:ascii="Arial" w:hAnsi="Arial" w:cs="Arial"/>
          <w:sz w:val="22"/>
          <w:szCs w:val="22"/>
        </w:rPr>
        <w:t xml:space="preserve">the open reading frames encoding </w:t>
      </w:r>
      <w:r w:rsidR="00C679B0">
        <w:rPr>
          <w:rFonts w:ascii="Arial" w:hAnsi="Arial" w:cs="Arial"/>
          <w:sz w:val="22"/>
          <w:szCs w:val="22"/>
        </w:rPr>
        <w:t xml:space="preserve">6 putative proteins </w:t>
      </w:r>
      <w:r w:rsidR="00D54ABC">
        <w:rPr>
          <w:rFonts w:ascii="Arial" w:hAnsi="Arial" w:cs="Arial"/>
          <w:sz w:val="22"/>
          <w:szCs w:val="22"/>
        </w:rPr>
        <w:t xml:space="preserve">(PB2, PB1, NP, F, PA and HE) </w:t>
      </w:r>
      <w:r w:rsidR="003B6EAE">
        <w:rPr>
          <w:rFonts w:ascii="Arial" w:hAnsi="Arial" w:cs="Arial"/>
          <w:sz w:val="22"/>
          <w:szCs w:val="22"/>
        </w:rPr>
        <w:t xml:space="preserve">from </w:t>
      </w:r>
      <w:r>
        <w:rPr>
          <w:rFonts w:ascii="Arial" w:hAnsi="Arial" w:cs="Arial"/>
          <w:sz w:val="22"/>
          <w:szCs w:val="22"/>
        </w:rPr>
        <w:t xml:space="preserve">ISAV </w:t>
      </w:r>
      <w:r w:rsidR="00C679B0">
        <w:rPr>
          <w:rFonts w:ascii="Arial" w:hAnsi="Arial" w:cs="Arial"/>
          <w:sz w:val="22"/>
          <w:szCs w:val="22"/>
        </w:rPr>
        <w:t>(</w:t>
      </w:r>
      <w:r w:rsidRPr="00FC6E4F">
        <w:rPr>
          <w:rFonts w:ascii="Arial" w:hAnsi="Arial" w:cs="Arial"/>
          <w:sz w:val="22"/>
          <w:szCs w:val="22"/>
        </w:rPr>
        <w:t>Glesvaer/2/90</w:t>
      </w:r>
      <w:r w:rsidR="00C679B0">
        <w:rPr>
          <w:rFonts w:ascii="Arial" w:hAnsi="Arial" w:cs="Arial"/>
          <w:sz w:val="22"/>
          <w:szCs w:val="22"/>
        </w:rPr>
        <w:t>)</w:t>
      </w:r>
      <w:r w:rsidRPr="00FC6E4F">
        <w:rPr>
          <w:rFonts w:ascii="Arial" w:hAnsi="Arial" w:cs="Arial"/>
          <w:sz w:val="22"/>
          <w:szCs w:val="22"/>
        </w:rPr>
        <w:t xml:space="preserve"> with </w:t>
      </w:r>
      <w:r w:rsidR="003B6EAE">
        <w:rPr>
          <w:rFonts w:ascii="Arial" w:hAnsi="Arial" w:cs="Arial"/>
          <w:sz w:val="22"/>
          <w:szCs w:val="22"/>
        </w:rPr>
        <w:t xml:space="preserve">those from </w:t>
      </w:r>
      <w:r w:rsidRPr="00FC6E4F">
        <w:rPr>
          <w:rFonts w:ascii="Arial" w:hAnsi="Arial" w:cs="Arial"/>
          <w:sz w:val="22"/>
          <w:szCs w:val="22"/>
        </w:rPr>
        <w:t>POMV isolates</w:t>
      </w:r>
      <w:r w:rsidR="00C679B0">
        <w:rPr>
          <w:rFonts w:ascii="Arial" w:hAnsi="Arial" w:cs="Arial"/>
          <w:sz w:val="22"/>
          <w:szCs w:val="22"/>
        </w:rPr>
        <w:t xml:space="preserve"> (Modified from Mohr et al.)</w:t>
      </w:r>
      <w:r w:rsidR="00D60D14">
        <w:rPr>
          <w:rFonts w:ascii="Arial" w:hAnsi="Arial" w:cs="Arial"/>
          <w:sz w:val="22"/>
          <w:szCs w:val="22"/>
        </w:rPr>
        <w:t>.</w:t>
      </w:r>
    </w:p>
    <w:tbl>
      <w:tblPr>
        <w:tblStyle w:val="TableGridLight"/>
        <w:tblW w:w="5000" w:type="pct"/>
        <w:tblLook w:val="04A0" w:firstRow="1" w:lastRow="0" w:firstColumn="1" w:lastColumn="0" w:noHBand="0" w:noVBand="1"/>
      </w:tblPr>
      <w:tblGrid>
        <w:gridCol w:w="1956"/>
        <w:gridCol w:w="1169"/>
        <w:gridCol w:w="1164"/>
        <w:gridCol w:w="1164"/>
        <w:gridCol w:w="1166"/>
        <w:gridCol w:w="1166"/>
        <w:gridCol w:w="1225"/>
      </w:tblGrid>
      <w:tr w:rsidR="00FC6E4F" w:rsidRPr="00D54ABC" w14:paraId="768CA8E6" w14:textId="77777777" w:rsidTr="00D54ABC">
        <w:trPr>
          <w:trHeight w:val="300"/>
        </w:trPr>
        <w:tc>
          <w:tcPr>
            <w:tcW w:w="5000" w:type="pct"/>
            <w:gridSpan w:val="7"/>
            <w:tcBorders>
              <w:top w:val="single" w:sz="4" w:space="0" w:color="auto"/>
              <w:left w:val="single" w:sz="4" w:space="0" w:color="auto"/>
              <w:bottom w:val="single" w:sz="4" w:space="0" w:color="auto"/>
              <w:right w:val="single" w:sz="4" w:space="0" w:color="auto"/>
            </w:tcBorders>
            <w:noWrap/>
            <w:vAlign w:val="center"/>
            <w:hideMark/>
          </w:tcPr>
          <w:p w14:paraId="154E43D3" w14:textId="5DCDAD9A" w:rsidR="00FC6E4F" w:rsidRPr="00D54ABC" w:rsidRDefault="00FC6E4F" w:rsidP="00D54ABC">
            <w:pPr>
              <w:jc w:val="center"/>
              <w:rPr>
                <w:rFonts w:ascii="Arial" w:hAnsi="Arial" w:cs="Arial"/>
                <w:sz w:val="18"/>
                <w:szCs w:val="18"/>
                <w:lang w:val="en-AU" w:eastAsia="en-AU"/>
              </w:rPr>
            </w:pPr>
            <w:r w:rsidRPr="00D54ABC">
              <w:rPr>
                <w:rFonts w:ascii="Arial" w:hAnsi="Arial" w:cs="Arial"/>
                <w:b/>
                <w:bCs/>
                <w:color w:val="000000"/>
                <w:sz w:val="18"/>
                <w:szCs w:val="18"/>
                <w:lang w:val="en-AU" w:eastAsia="en-AU"/>
              </w:rPr>
              <w:t>ISAV - Glesvaer/2/90 (% identity)</w:t>
            </w:r>
          </w:p>
        </w:tc>
      </w:tr>
      <w:tr w:rsidR="00FC6E4F" w:rsidRPr="00D54ABC" w14:paraId="2BF85925" w14:textId="77777777" w:rsidTr="00D54ABC">
        <w:trPr>
          <w:trHeight w:val="300"/>
        </w:trPr>
        <w:tc>
          <w:tcPr>
            <w:tcW w:w="1085" w:type="pct"/>
            <w:tcBorders>
              <w:top w:val="single" w:sz="4" w:space="0" w:color="auto"/>
              <w:left w:val="single" w:sz="4" w:space="0" w:color="auto"/>
              <w:bottom w:val="single" w:sz="4" w:space="0" w:color="auto"/>
              <w:right w:val="single" w:sz="4" w:space="0" w:color="auto"/>
            </w:tcBorders>
            <w:noWrap/>
            <w:vAlign w:val="center"/>
            <w:hideMark/>
          </w:tcPr>
          <w:p w14:paraId="0D38890D" w14:textId="1EA8F011" w:rsidR="00FC6E4F" w:rsidRPr="00D54ABC" w:rsidRDefault="00FC6E4F" w:rsidP="00D54ABC">
            <w:pPr>
              <w:jc w:val="center"/>
              <w:rPr>
                <w:rFonts w:ascii="Arial" w:hAnsi="Arial" w:cs="Arial"/>
                <w:b/>
                <w:sz w:val="18"/>
                <w:szCs w:val="18"/>
                <w:lang w:val="en-AU" w:eastAsia="en-AU"/>
              </w:rPr>
            </w:pPr>
            <w:r w:rsidRPr="00D54ABC">
              <w:rPr>
                <w:rFonts w:ascii="Arial" w:hAnsi="Arial" w:cs="Arial"/>
                <w:b/>
                <w:sz w:val="18"/>
                <w:szCs w:val="18"/>
                <w:lang w:val="en-AU" w:eastAsia="en-AU"/>
              </w:rPr>
              <w:t>POMV</w:t>
            </w:r>
            <w:r w:rsidR="00D54ABC" w:rsidRPr="00D54ABC">
              <w:rPr>
                <w:rFonts w:ascii="Arial" w:hAnsi="Arial" w:cs="Arial"/>
                <w:b/>
                <w:sz w:val="18"/>
                <w:szCs w:val="18"/>
                <w:lang w:val="en-AU" w:eastAsia="en-AU"/>
              </w:rPr>
              <w:t xml:space="preserve"> Isolate</w:t>
            </w:r>
          </w:p>
        </w:tc>
        <w:tc>
          <w:tcPr>
            <w:tcW w:w="649" w:type="pct"/>
            <w:tcBorders>
              <w:top w:val="single" w:sz="4" w:space="0" w:color="auto"/>
              <w:left w:val="single" w:sz="4" w:space="0" w:color="auto"/>
              <w:bottom w:val="single" w:sz="4" w:space="0" w:color="auto"/>
              <w:right w:val="single" w:sz="4" w:space="0" w:color="auto"/>
            </w:tcBorders>
            <w:noWrap/>
            <w:vAlign w:val="center"/>
          </w:tcPr>
          <w:p w14:paraId="4CEE7730" w14:textId="77777777" w:rsidR="00FC6E4F" w:rsidRPr="00D54ABC" w:rsidRDefault="00FC6E4F" w:rsidP="00D54ABC">
            <w:pPr>
              <w:jc w:val="center"/>
              <w:rPr>
                <w:rFonts w:ascii="Arial" w:hAnsi="Arial" w:cs="Arial"/>
                <w:b/>
                <w:bCs/>
                <w:i/>
                <w:iCs/>
                <w:color w:val="000000"/>
                <w:sz w:val="18"/>
                <w:szCs w:val="18"/>
                <w:lang w:val="en-AU" w:eastAsia="en-AU"/>
              </w:rPr>
            </w:pPr>
            <w:r w:rsidRPr="00D54ABC">
              <w:rPr>
                <w:rFonts w:ascii="Arial" w:hAnsi="Arial" w:cs="Arial"/>
                <w:b/>
                <w:bCs/>
                <w:i/>
                <w:iCs/>
                <w:color w:val="000000"/>
                <w:sz w:val="18"/>
                <w:szCs w:val="18"/>
                <w:lang w:val="en-AU" w:eastAsia="en-AU"/>
              </w:rPr>
              <w:t>PB2</w:t>
            </w:r>
          </w:p>
        </w:tc>
        <w:tc>
          <w:tcPr>
            <w:tcW w:w="646" w:type="pct"/>
            <w:tcBorders>
              <w:top w:val="single" w:sz="4" w:space="0" w:color="auto"/>
              <w:left w:val="single" w:sz="4" w:space="0" w:color="auto"/>
              <w:bottom w:val="single" w:sz="4" w:space="0" w:color="auto"/>
              <w:right w:val="single" w:sz="4" w:space="0" w:color="auto"/>
            </w:tcBorders>
            <w:noWrap/>
            <w:vAlign w:val="center"/>
          </w:tcPr>
          <w:p w14:paraId="735F4081" w14:textId="77777777" w:rsidR="00FC6E4F" w:rsidRPr="00D54ABC" w:rsidRDefault="00FC6E4F" w:rsidP="00D54ABC">
            <w:pPr>
              <w:jc w:val="center"/>
              <w:rPr>
                <w:rFonts w:ascii="Arial" w:hAnsi="Arial" w:cs="Arial"/>
                <w:b/>
                <w:bCs/>
                <w:i/>
                <w:iCs/>
                <w:color w:val="000000"/>
                <w:sz w:val="18"/>
                <w:szCs w:val="18"/>
                <w:lang w:val="en-AU" w:eastAsia="en-AU"/>
              </w:rPr>
            </w:pPr>
            <w:r w:rsidRPr="00D54ABC">
              <w:rPr>
                <w:rFonts w:ascii="Arial" w:hAnsi="Arial" w:cs="Arial"/>
                <w:b/>
                <w:bCs/>
                <w:i/>
                <w:iCs/>
                <w:color w:val="000000"/>
                <w:sz w:val="18"/>
                <w:szCs w:val="18"/>
                <w:lang w:val="en-AU" w:eastAsia="en-AU"/>
              </w:rPr>
              <w:t>PB1</w:t>
            </w:r>
          </w:p>
        </w:tc>
        <w:tc>
          <w:tcPr>
            <w:tcW w:w="646" w:type="pct"/>
            <w:tcBorders>
              <w:top w:val="single" w:sz="4" w:space="0" w:color="auto"/>
              <w:left w:val="single" w:sz="4" w:space="0" w:color="auto"/>
              <w:bottom w:val="single" w:sz="4" w:space="0" w:color="auto"/>
              <w:right w:val="single" w:sz="4" w:space="0" w:color="auto"/>
            </w:tcBorders>
            <w:noWrap/>
            <w:vAlign w:val="center"/>
          </w:tcPr>
          <w:p w14:paraId="283A8D6D" w14:textId="77777777" w:rsidR="00FC6E4F" w:rsidRPr="00D54ABC" w:rsidRDefault="00FC6E4F" w:rsidP="00D54ABC">
            <w:pPr>
              <w:jc w:val="center"/>
              <w:rPr>
                <w:rFonts w:ascii="Arial" w:hAnsi="Arial" w:cs="Arial"/>
                <w:b/>
                <w:bCs/>
                <w:i/>
                <w:iCs/>
                <w:color w:val="000000"/>
                <w:sz w:val="18"/>
                <w:szCs w:val="18"/>
                <w:lang w:val="en-AU" w:eastAsia="en-AU"/>
              </w:rPr>
            </w:pPr>
            <w:r w:rsidRPr="00D54ABC">
              <w:rPr>
                <w:rFonts w:ascii="Arial" w:hAnsi="Arial" w:cs="Arial"/>
                <w:b/>
                <w:bCs/>
                <w:i/>
                <w:iCs/>
                <w:color w:val="000000"/>
                <w:sz w:val="18"/>
                <w:szCs w:val="18"/>
                <w:lang w:val="en-AU" w:eastAsia="en-AU"/>
              </w:rPr>
              <w:t>NP</w:t>
            </w:r>
          </w:p>
        </w:tc>
        <w:tc>
          <w:tcPr>
            <w:tcW w:w="647" w:type="pct"/>
            <w:tcBorders>
              <w:top w:val="single" w:sz="4" w:space="0" w:color="auto"/>
              <w:left w:val="single" w:sz="4" w:space="0" w:color="auto"/>
              <w:bottom w:val="single" w:sz="4" w:space="0" w:color="auto"/>
              <w:right w:val="single" w:sz="4" w:space="0" w:color="auto"/>
            </w:tcBorders>
            <w:noWrap/>
            <w:vAlign w:val="center"/>
          </w:tcPr>
          <w:p w14:paraId="69504C1D" w14:textId="77777777" w:rsidR="00FC6E4F" w:rsidRPr="00D54ABC" w:rsidRDefault="00FC6E4F" w:rsidP="00D54ABC">
            <w:pPr>
              <w:jc w:val="center"/>
              <w:rPr>
                <w:rFonts w:ascii="Arial" w:hAnsi="Arial" w:cs="Arial"/>
                <w:b/>
                <w:bCs/>
                <w:i/>
                <w:iCs/>
                <w:color w:val="000000"/>
                <w:sz w:val="18"/>
                <w:szCs w:val="18"/>
                <w:lang w:val="en-AU" w:eastAsia="en-AU"/>
              </w:rPr>
            </w:pPr>
            <w:r w:rsidRPr="00D54ABC">
              <w:rPr>
                <w:rFonts w:ascii="Arial" w:hAnsi="Arial" w:cs="Arial"/>
                <w:b/>
                <w:bCs/>
                <w:i/>
                <w:iCs/>
                <w:color w:val="000000"/>
                <w:sz w:val="18"/>
                <w:szCs w:val="18"/>
                <w:lang w:val="en-AU" w:eastAsia="en-AU"/>
              </w:rPr>
              <w:t>F</w:t>
            </w:r>
          </w:p>
        </w:tc>
        <w:tc>
          <w:tcPr>
            <w:tcW w:w="647" w:type="pct"/>
            <w:tcBorders>
              <w:top w:val="single" w:sz="4" w:space="0" w:color="auto"/>
              <w:left w:val="single" w:sz="4" w:space="0" w:color="auto"/>
              <w:bottom w:val="single" w:sz="4" w:space="0" w:color="auto"/>
              <w:right w:val="single" w:sz="4" w:space="0" w:color="auto"/>
            </w:tcBorders>
            <w:noWrap/>
            <w:vAlign w:val="center"/>
          </w:tcPr>
          <w:p w14:paraId="4884D33F" w14:textId="77777777" w:rsidR="00FC6E4F" w:rsidRPr="00D54ABC" w:rsidRDefault="00FC6E4F" w:rsidP="00D54ABC">
            <w:pPr>
              <w:jc w:val="center"/>
              <w:rPr>
                <w:rFonts w:ascii="Arial" w:hAnsi="Arial" w:cs="Arial"/>
                <w:b/>
                <w:bCs/>
                <w:i/>
                <w:iCs/>
                <w:color w:val="000000"/>
                <w:sz w:val="18"/>
                <w:szCs w:val="18"/>
                <w:lang w:val="en-AU" w:eastAsia="en-AU"/>
              </w:rPr>
            </w:pPr>
            <w:r w:rsidRPr="00D54ABC">
              <w:rPr>
                <w:rFonts w:ascii="Arial" w:hAnsi="Arial" w:cs="Arial"/>
                <w:b/>
                <w:bCs/>
                <w:i/>
                <w:iCs/>
                <w:color w:val="000000"/>
                <w:sz w:val="18"/>
                <w:szCs w:val="18"/>
                <w:lang w:val="en-AU" w:eastAsia="en-AU"/>
              </w:rPr>
              <w:t>PA</w:t>
            </w:r>
          </w:p>
        </w:tc>
        <w:tc>
          <w:tcPr>
            <w:tcW w:w="680" w:type="pct"/>
            <w:tcBorders>
              <w:top w:val="single" w:sz="4" w:space="0" w:color="auto"/>
              <w:left w:val="single" w:sz="4" w:space="0" w:color="auto"/>
              <w:bottom w:val="single" w:sz="4" w:space="0" w:color="auto"/>
              <w:right w:val="single" w:sz="4" w:space="0" w:color="auto"/>
            </w:tcBorders>
            <w:noWrap/>
            <w:vAlign w:val="center"/>
          </w:tcPr>
          <w:p w14:paraId="2AA8E224" w14:textId="77777777" w:rsidR="00FC6E4F" w:rsidRPr="00D54ABC" w:rsidRDefault="00FC6E4F" w:rsidP="00D54ABC">
            <w:pPr>
              <w:jc w:val="center"/>
              <w:rPr>
                <w:rFonts w:ascii="Arial" w:hAnsi="Arial" w:cs="Arial"/>
                <w:b/>
                <w:bCs/>
                <w:i/>
                <w:iCs/>
                <w:color w:val="000000"/>
                <w:sz w:val="18"/>
                <w:szCs w:val="18"/>
                <w:lang w:val="en-AU" w:eastAsia="en-AU"/>
              </w:rPr>
            </w:pPr>
            <w:r w:rsidRPr="00D54ABC">
              <w:rPr>
                <w:rFonts w:ascii="Arial" w:hAnsi="Arial" w:cs="Arial"/>
                <w:b/>
                <w:bCs/>
                <w:i/>
                <w:iCs/>
                <w:color w:val="000000"/>
                <w:sz w:val="18"/>
                <w:szCs w:val="18"/>
                <w:lang w:val="en-AU" w:eastAsia="en-AU"/>
              </w:rPr>
              <w:t>HE</w:t>
            </w:r>
          </w:p>
        </w:tc>
      </w:tr>
      <w:tr w:rsidR="00FC6E4F" w:rsidRPr="00D54ABC" w14:paraId="4EAB80FB" w14:textId="77777777" w:rsidTr="00D54ABC">
        <w:trPr>
          <w:trHeight w:val="300"/>
        </w:trPr>
        <w:tc>
          <w:tcPr>
            <w:tcW w:w="1085" w:type="pct"/>
            <w:tcBorders>
              <w:top w:val="single" w:sz="4" w:space="0" w:color="auto"/>
              <w:left w:val="single" w:sz="4" w:space="0" w:color="auto"/>
              <w:bottom w:val="single" w:sz="4" w:space="0" w:color="auto"/>
              <w:right w:val="single" w:sz="4" w:space="0" w:color="auto"/>
            </w:tcBorders>
            <w:noWrap/>
            <w:vAlign w:val="center"/>
            <w:hideMark/>
          </w:tcPr>
          <w:p w14:paraId="7180A0A7" w14:textId="77777777" w:rsidR="00FC6E4F" w:rsidRPr="00D54ABC" w:rsidRDefault="00FC6E4F" w:rsidP="00D54ABC">
            <w:pPr>
              <w:rPr>
                <w:rFonts w:ascii="Arial" w:hAnsi="Arial" w:cs="Arial"/>
                <w:color w:val="000000"/>
                <w:sz w:val="18"/>
                <w:szCs w:val="18"/>
                <w:lang w:val="en-AU" w:eastAsia="en-AU"/>
              </w:rPr>
            </w:pPr>
            <w:r w:rsidRPr="00D54ABC">
              <w:rPr>
                <w:rFonts w:ascii="Arial" w:hAnsi="Arial" w:cs="Arial"/>
                <w:color w:val="000000"/>
                <w:sz w:val="18"/>
                <w:szCs w:val="18"/>
                <w:lang w:val="en-AU" w:eastAsia="en-AU"/>
              </w:rPr>
              <w:t>98-01382</w:t>
            </w:r>
          </w:p>
        </w:tc>
        <w:tc>
          <w:tcPr>
            <w:tcW w:w="64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A01A0E" w14:textId="77777777" w:rsidR="00FC6E4F" w:rsidRPr="00D54ABC" w:rsidRDefault="00FC6E4F" w:rsidP="00C424EA">
            <w:pPr>
              <w:jc w:val="center"/>
              <w:rPr>
                <w:rFonts w:ascii="Arial" w:hAnsi="Arial" w:cs="Arial"/>
                <w:b/>
                <w:bCs/>
                <w:color w:val="000000"/>
                <w:sz w:val="18"/>
                <w:szCs w:val="18"/>
                <w:lang w:val="en-AU" w:eastAsia="en-AU"/>
              </w:rPr>
            </w:pPr>
            <w:r w:rsidRPr="00D54ABC">
              <w:rPr>
                <w:rFonts w:ascii="Arial" w:hAnsi="Arial" w:cs="Arial"/>
                <w:color w:val="000000"/>
                <w:sz w:val="18"/>
                <w:szCs w:val="18"/>
              </w:rPr>
              <w:t>52.7</w:t>
            </w:r>
          </w:p>
        </w:tc>
        <w:tc>
          <w:tcPr>
            <w:tcW w:w="64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1480CD"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55.8</w:t>
            </w:r>
          </w:p>
        </w:tc>
        <w:tc>
          <w:tcPr>
            <w:tcW w:w="646" w:type="pct"/>
            <w:tcBorders>
              <w:top w:val="single" w:sz="4" w:space="0" w:color="auto"/>
              <w:left w:val="single" w:sz="4" w:space="0" w:color="auto"/>
              <w:bottom w:val="single" w:sz="4" w:space="0" w:color="auto"/>
              <w:right w:val="single" w:sz="4" w:space="0" w:color="auto"/>
            </w:tcBorders>
            <w:noWrap/>
            <w:vAlign w:val="center"/>
          </w:tcPr>
          <w:p w14:paraId="209DF9BD"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50.3</w:t>
            </w:r>
          </w:p>
        </w:tc>
        <w:tc>
          <w:tcPr>
            <w:tcW w:w="647" w:type="pct"/>
            <w:tcBorders>
              <w:top w:val="single" w:sz="4" w:space="0" w:color="auto"/>
              <w:left w:val="single" w:sz="4" w:space="0" w:color="auto"/>
              <w:bottom w:val="single" w:sz="4" w:space="0" w:color="auto"/>
              <w:right w:val="single" w:sz="4" w:space="0" w:color="auto"/>
            </w:tcBorders>
            <w:noWrap/>
            <w:vAlign w:val="center"/>
          </w:tcPr>
          <w:p w14:paraId="67828327"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48.9</w:t>
            </w:r>
          </w:p>
        </w:tc>
        <w:tc>
          <w:tcPr>
            <w:tcW w:w="647" w:type="pct"/>
            <w:tcBorders>
              <w:top w:val="single" w:sz="4" w:space="0" w:color="auto"/>
              <w:left w:val="single" w:sz="4" w:space="0" w:color="auto"/>
              <w:bottom w:val="single" w:sz="4" w:space="0" w:color="auto"/>
              <w:right w:val="single" w:sz="4" w:space="0" w:color="auto"/>
            </w:tcBorders>
            <w:noWrap/>
            <w:vAlign w:val="center"/>
          </w:tcPr>
          <w:p w14:paraId="14EE518D"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49.0</w:t>
            </w:r>
          </w:p>
        </w:tc>
        <w:tc>
          <w:tcPr>
            <w:tcW w:w="680" w:type="pct"/>
            <w:tcBorders>
              <w:top w:val="single" w:sz="4" w:space="0" w:color="auto"/>
              <w:left w:val="single" w:sz="4" w:space="0" w:color="auto"/>
              <w:bottom w:val="single" w:sz="4" w:space="0" w:color="auto"/>
              <w:right w:val="single" w:sz="4" w:space="0" w:color="auto"/>
            </w:tcBorders>
            <w:noWrap/>
            <w:vAlign w:val="center"/>
          </w:tcPr>
          <w:p w14:paraId="15BB54A8"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48.9</w:t>
            </w:r>
          </w:p>
        </w:tc>
      </w:tr>
      <w:tr w:rsidR="00FC6E4F" w:rsidRPr="00D54ABC" w14:paraId="5DB9C55B" w14:textId="77777777" w:rsidTr="00D54ABC">
        <w:trPr>
          <w:trHeight w:val="300"/>
        </w:trPr>
        <w:tc>
          <w:tcPr>
            <w:tcW w:w="1085" w:type="pct"/>
            <w:tcBorders>
              <w:top w:val="single" w:sz="4" w:space="0" w:color="auto"/>
              <w:left w:val="single" w:sz="4" w:space="0" w:color="auto"/>
              <w:bottom w:val="single" w:sz="4" w:space="0" w:color="auto"/>
              <w:right w:val="single" w:sz="4" w:space="0" w:color="auto"/>
            </w:tcBorders>
            <w:noWrap/>
            <w:vAlign w:val="center"/>
            <w:hideMark/>
          </w:tcPr>
          <w:p w14:paraId="247FEFC2" w14:textId="77777777" w:rsidR="00FC6E4F" w:rsidRPr="00D54ABC" w:rsidRDefault="00FC6E4F" w:rsidP="00D54ABC">
            <w:pPr>
              <w:rPr>
                <w:rFonts w:ascii="Arial" w:hAnsi="Arial" w:cs="Arial"/>
                <w:color w:val="000000"/>
                <w:sz w:val="18"/>
                <w:szCs w:val="18"/>
                <w:lang w:val="en-AU" w:eastAsia="en-AU"/>
              </w:rPr>
            </w:pPr>
            <w:r w:rsidRPr="00D54ABC">
              <w:rPr>
                <w:rFonts w:ascii="Arial" w:hAnsi="Arial" w:cs="Arial"/>
                <w:color w:val="000000"/>
                <w:sz w:val="18"/>
                <w:szCs w:val="18"/>
                <w:lang w:val="en-AU" w:eastAsia="en-AU"/>
              </w:rPr>
              <w:t>06-04216</w:t>
            </w:r>
          </w:p>
        </w:tc>
        <w:tc>
          <w:tcPr>
            <w:tcW w:w="64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1D9F65"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52.7</w:t>
            </w:r>
          </w:p>
        </w:tc>
        <w:tc>
          <w:tcPr>
            <w:tcW w:w="64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A78CF31"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55.8</w:t>
            </w:r>
          </w:p>
        </w:tc>
        <w:tc>
          <w:tcPr>
            <w:tcW w:w="646" w:type="pct"/>
            <w:tcBorders>
              <w:top w:val="single" w:sz="4" w:space="0" w:color="auto"/>
              <w:left w:val="single" w:sz="4" w:space="0" w:color="auto"/>
              <w:bottom w:val="single" w:sz="4" w:space="0" w:color="auto"/>
              <w:right w:val="single" w:sz="4" w:space="0" w:color="auto"/>
            </w:tcBorders>
            <w:noWrap/>
            <w:vAlign w:val="center"/>
          </w:tcPr>
          <w:p w14:paraId="27B15B0D"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50.2</w:t>
            </w:r>
          </w:p>
        </w:tc>
        <w:tc>
          <w:tcPr>
            <w:tcW w:w="647" w:type="pct"/>
            <w:tcBorders>
              <w:top w:val="single" w:sz="4" w:space="0" w:color="auto"/>
              <w:left w:val="single" w:sz="4" w:space="0" w:color="auto"/>
              <w:bottom w:val="single" w:sz="4" w:space="0" w:color="auto"/>
              <w:right w:val="single" w:sz="4" w:space="0" w:color="auto"/>
            </w:tcBorders>
            <w:noWrap/>
            <w:vAlign w:val="center"/>
          </w:tcPr>
          <w:p w14:paraId="59FEC9CD"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48.5</w:t>
            </w:r>
          </w:p>
        </w:tc>
        <w:tc>
          <w:tcPr>
            <w:tcW w:w="647" w:type="pct"/>
            <w:tcBorders>
              <w:top w:val="single" w:sz="4" w:space="0" w:color="auto"/>
              <w:left w:val="single" w:sz="4" w:space="0" w:color="auto"/>
              <w:bottom w:val="single" w:sz="4" w:space="0" w:color="auto"/>
              <w:right w:val="single" w:sz="4" w:space="0" w:color="auto"/>
            </w:tcBorders>
            <w:noWrap/>
            <w:vAlign w:val="center"/>
          </w:tcPr>
          <w:p w14:paraId="1E90B3A3"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48.8</w:t>
            </w:r>
          </w:p>
        </w:tc>
        <w:tc>
          <w:tcPr>
            <w:tcW w:w="680" w:type="pct"/>
            <w:tcBorders>
              <w:top w:val="single" w:sz="4" w:space="0" w:color="auto"/>
              <w:left w:val="single" w:sz="4" w:space="0" w:color="auto"/>
              <w:bottom w:val="single" w:sz="4" w:space="0" w:color="auto"/>
              <w:right w:val="single" w:sz="4" w:space="0" w:color="auto"/>
            </w:tcBorders>
            <w:noWrap/>
            <w:vAlign w:val="center"/>
          </w:tcPr>
          <w:p w14:paraId="304838DA"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48.8</w:t>
            </w:r>
          </w:p>
        </w:tc>
      </w:tr>
      <w:tr w:rsidR="00FC6E4F" w:rsidRPr="00D54ABC" w14:paraId="0EE3B6F9" w14:textId="77777777" w:rsidTr="00D54ABC">
        <w:trPr>
          <w:trHeight w:val="300"/>
        </w:trPr>
        <w:tc>
          <w:tcPr>
            <w:tcW w:w="1085" w:type="pct"/>
            <w:tcBorders>
              <w:top w:val="single" w:sz="4" w:space="0" w:color="auto"/>
              <w:left w:val="single" w:sz="4" w:space="0" w:color="auto"/>
              <w:bottom w:val="single" w:sz="4" w:space="0" w:color="auto"/>
              <w:right w:val="single" w:sz="4" w:space="0" w:color="auto"/>
            </w:tcBorders>
            <w:noWrap/>
            <w:vAlign w:val="center"/>
            <w:hideMark/>
          </w:tcPr>
          <w:p w14:paraId="3AD51CCF" w14:textId="77777777" w:rsidR="00FC6E4F" w:rsidRPr="00D54ABC" w:rsidRDefault="00FC6E4F" w:rsidP="00D54ABC">
            <w:pPr>
              <w:rPr>
                <w:rFonts w:ascii="Arial" w:hAnsi="Arial" w:cs="Arial"/>
                <w:color w:val="000000"/>
                <w:sz w:val="18"/>
                <w:szCs w:val="18"/>
                <w:lang w:val="en-AU" w:eastAsia="en-AU"/>
              </w:rPr>
            </w:pPr>
            <w:r w:rsidRPr="00D54ABC">
              <w:rPr>
                <w:rFonts w:ascii="Arial" w:hAnsi="Arial" w:cs="Arial"/>
                <w:color w:val="000000"/>
                <w:sz w:val="18"/>
                <w:szCs w:val="18"/>
                <w:lang w:val="en-AU" w:eastAsia="en-AU"/>
              </w:rPr>
              <w:t>07-01002</w:t>
            </w:r>
          </w:p>
        </w:tc>
        <w:tc>
          <w:tcPr>
            <w:tcW w:w="64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CBF087E"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53.0</w:t>
            </w:r>
          </w:p>
        </w:tc>
        <w:tc>
          <w:tcPr>
            <w:tcW w:w="64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7B594B3"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55.8</w:t>
            </w:r>
          </w:p>
        </w:tc>
        <w:tc>
          <w:tcPr>
            <w:tcW w:w="646" w:type="pct"/>
            <w:tcBorders>
              <w:top w:val="single" w:sz="4" w:space="0" w:color="auto"/>
              <w:left w:val="single" w:sz="4" w:space="0" w:color="auto"/>
              <w:bottom w:val="single" w:sz="4" w:space="0" w:color="auto"/>
              <w:right w:val="single" w:sz="4" w:space="0" w:color="auto"/>
            </w:tcBorders>
            <w:noWrap/>
            <w:vAlign w:val="center"/>
          </w:tcPr>
          <w:p w14:paraId="3C168972"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50.1</w:t>
            </w:r>
          </w:p>
        </w:tc>
        <w:tc>
          <w:tcPr>
            <w:tcW w:w="647" w:type="pct"/>
            <w:tcBorders>
              <w:top w:val="single" w:sz="4" w:space="0" w:color="auto"/>
              <w:left w:val="single" w:sz="4" w:space="0" w:color="auto"/>
              <w:bottom w:val="single" w:sz="4" w:space="0" w:color="auto"/>
              <w:right w:val="single" w:sz="4" w:space="0" w:color="auto"/>
            </w:tcBorders>
            <w:noWrap/>
            <w:vAlign w:val="center"/>
          </w:tcPr>
          <w:p w14:paraId="47A39BE7"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49.3</w:t>
            </w:r>
          </w:p>
        </w:tc>
        <w:tc>
          <w:tcPr>
            <w:tcW w:w="647" w:type="pct"/>
            <w:tcBorders>
              <w:top w:val="single" w:sz="4" w:space="0" w:color="auto"/>
              <w:left w:val="single" w:sz="4" w:space="0" w:color="auto"/>
              <w:bottom w:val="single" w:sz="4" w:space="0" w:color="auto"/>
              <w:right w:val="single" w:sz="4" w:space="0" w:color="auto"/>
            </w:tcBorders>
            <w:noWrap/>
            <w:vAlign w:val="center"/>
          </w:tcPr>
          <w:p w14:paraId="6AA0BD50"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49.1</w:t>
            </w:r>
          </w:p>
        </w:tc>
        <w:tc>
          <w:tcPr>
            <w:tcW w:w="680" w:type="pct"/>
            <w:tcBorders>
              <w:top w:val="single" w:sz="4" w:space="0" w:color="auto"/>
              <w:left w:val="single" w:sz="4" w:space="0" w:color="auto"/>
              <w:bottom w:val="single" w:sz="4" w:space="0" w:color="auto"/>
              <w:right w:val="single" w:sz="4" w:space="0" w:color="auto"/>
            </w:tcBorders>
            <w:noWrap/>
            <w:vAlign w:val="center"/>
          </w:tcPr>
          <w:p w14:paraId="338BA272"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48.7</w:t>
            </w:r>
          </w:p>
        </w:tc>
      </w:tr>
      <w:tr w:rsidR="00FC6E4F" w:rsidRPr="00D54ABC" w14:paraId="77B5FB69" w14:textId="77777777" w:rsidTr="00D54ABC">
        <w:trPr>
          <w:trHeight w:val="300"/>
        </w:trPr>
        <w:tc>
          <w:tcPr>
            <w:tcW w:w="1085" w:type="pct"/>
            <w:tcBorders>
              <w:top w:val="single" w:sz="4" w:space="0" w:color="auto"/>
              <w:left w:val="single" w:sz="4" w:space="0" w:color="auto"/>
              <w:bottom w:val="single" w:sz="4" w:space="0" w:color="auto"/>
              <w:right w:val="single" w:sz="4" w:space="0" w:color="auto"/>
            </w:tcBorders>
            <w:noWrap/>
            <w:vAlign w:val="center"/>
            <w:hideMark/>
          </w:tcPr>
          <w:p w14:paraId="50EF33D7" w14:textId="77777777" w:rsidR="00FC6E4F" w:rsidRPr="00D54ABC" w:rsidRDefault="00FC6E4F" w:rsidP="00D54ABC">
            <w:pPr>
              <w:rPr>
                <w:rFonts w:ascii="Arial" w:hAnsi="Arial" w:cs="Arial"/>
                <w:color w:val="000000"/>
                <w:sz w:val="18"/>
                <w:szCs w:val="18"/>
                <w:lang w:val="en-AU" w:eastAsia="en-AU"/>
              </w:rPr>
            </w:pPr>
            <w:r w:rsidRPr="00D54ABC">
              <w:rPr>
                <w:rFonts w:ascii="Arial" w:hAnsi="Arial" w:cs="Arial"/>
                <w:color w:val="000000"/>
                <w:sz w:val="18"/>
                <w:szCs w:val="18"/>
                <w:lang w:val="en-AU" w:eastAsia="en-AU"/>
              </w:rPr>
              <w:t>12-01390</w:t>
            </w:r>
          </w:p>
        </w:tc>
        <w:tc>
          <w:tcPr>
            <w:tcW w:w="64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A4A097"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53.0</w:t>
            </w:r>
          </w:p>
        </w:tc>
        <w:tc>
          <w:tcPr>
            <w:tcW w:w="64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DB18065"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55.9</w:t>
            </w:r>
          </w:p>
        </w:tc>
        <w:tc>
          <w:tcPr>
            <w:tcW w:w="646" w:type="pct"/>
            <w:tcBorders>
              <w:top w:val="single" w:sz="4" w:space="0" w:color="auto"/>
              <w:left w:val="single" w:sz="4" w:space="0" w:color="auto"/>
              <w:bottom w:val="single" w:sz="4" w:space="0" w:color="auto"/>
              <w:right w:val="single" w:sz="4" w:space="0" w:color="auto"/>
            </w:tcBorders>
            <w:noWrap/>
            <w:vAlign w:val="center"/>
          </w:tcPr>
          <w:p w14:paraId="7D977DBA"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50.0</w:t>
            </w:r>
          </w:p>
        </w:tc>
        <w:tc>
          <w:tcPr>
            <w:tcW w:w="647" w:type="pct"/>
            <w:tcBorders>
              <w:top w:val="single" w:sz="4" w:space="0" w:color="auto"/>
              <w:left w:val="single" w:sz="4" w:space="0" w:color="auto"/>
              <w:bottom w:val="single" w:sz="4" w:space="0" w:color="auto"/>
              <w:right w:val="single" w:sz="4" w:space="0" w:color="auto"/>
            </w:tcBorders>
            <w:noWrap/>
            <w:vAlign w:val="center"/>
          </w:tcPr>
          <w:p w14:paraId="37BF3D02"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49.2</w:t>
            </w:r>
          </w:p>
        </w:tc>
        <w:tc>
          <w:tcPr>
            <w:tcW w:w="647" w:type="pct"/>
            <w:tcBorders>
              <w:top w:val="single" w:sz="4" w:space="0" w:color="auto"/>
              <w:left w:val="single" w:sz="4" w:space="0" w:color="auto"/>
              <w:bottom w:val="single" w:sz="4" w:space="0" w:color="auto"/>
              <w:right w:val="single" w:sz="4" w:space="0" w:color="auto"/>
            </w:tcBorders>
            <w:noWrap/>
            <w:vAlign w:val="center"/>
          </w:tcPr>
          <w:p w14:paraId="3E945A0E"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48.9</w:t>
            </w:r>
          </w:p>
        </w:tc>
        <w:tc>
          <w:tcPr>
            <w:tcW w:w="680" w:type="pct"/>
            <w:tcBorders>
              <w:top w:val="single" w:sz="4" w:space="0" w:color="auto"/>
              <w:left w:val="single" w:sz="4" w:space="0" w:color="auto"/>
              <w:bottom w:val="single" w:sz="4" w:space="0" w:color="auto"/>
              <w:right w:val="single" w:sz="4" w:space="0" w:color="auto"/>
            </w:tcBorders>
            <w:noWrap/>
            <w:vAlign w:val="center"/>
          </w:tcPr>
          <w:p w14:paraId="5C4FAD3E"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48.9</w:t>
            </w:r>
          </w:p>
        </w:tc>
      </w:tr>
      <w:tr w:rsidR="00FC6E4F" w:rsidRPr="00D54ABC" w14:paraId="242B3D52" w14:textId="77777777" w:rsidTr="00D54ABC">
        <w:trPr>
          <w:trHeight w:val="300"/>
        </w:trPr>
        <w:tc>
          <w:tcPr>
            <w:tcW w:w="1085" w:type="pct"/>
            <w:tcBorders>
              <w:top w:val="single" w:sz="4" w:space="0" w:color="auto"/>
              <w:left w:val="single" w:sz="4" w:space="0" w:color="auto"/>
              <w:bottom w:val="single" w:sz="4" w:space="0" w:color="auto"/>
              <w:right w:val="single" w:sz="4" w:space="0" w:color="auto"/>
            </w:tcBorders>
            <w:noWrap/>
            <w:vAlign w:val="center"/>
            <w:hideMark/>
          </w:tcPr>
          <w:p w14:paraId="1B7AEDD2" w14:textId="77777777" w:rsidR="00FC6E4F" w:rsidRPr="00D54ABC" w:rsidRDefault="00FC6E4F" w:rsidP="00D54ABC">
            <w:pPr>
              <w:rPr>
                <w:rFonts w:ascii="Arial" w:hAnsi="Arial" w:cs="Arial"/>
                <w:color w:val="000000"/>
                <w:sz w:val="18"/>
                <w:szCs w:val="18"/>
                <w:lang w:val="en-AU" w:eastAsia="en-AU"/>
              </w:rPr>
            </w:pPr>
            <w:r w:rsidRPr="00D54ABC">
              <w:rPr>
                <w:rFonts w:ascii="Arial" w:hAnsi="Arial" w:cs="Arial"/>
                <w:color w:val="000000"/>
                <w:sz w:val="18"/>
                <w:szCs w:val="18"/>
                <w:lang w:val="en-AU" w:eastAsia="en-AU"/>
              </w:rPr>
              <w:t>12-02055</w:t>
            </w:r>
          </w:p>
        </w:tc>
        <w:tc>
          <w:tcPr>
            <w:tcW w:w="64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0262BC"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53.0</w:t>
            </w:r>
          </w:p>
        </w:tc>
        <w:tc>
          <w:tcPr>
            <w:tcW w:w="64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92B125"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55.9</w:t>
            </w:r>
          </w:p>
        </w:tc>
        <w:tc>
          <w:tcPr>
            <w:tcW w:w="646" w:type="pct"/>
            <w:tcBorders>
              <w:top w:val="single" w:sz="4" w:space="0" w:color="auto"/>
              <w:left w:val="single" w:sz="4" w:space="0" w:color="auto"/>
              <w:bottom w:val="single" w:sz="4" w:space="0" w:color="auto"/>
              <w:right w:val="single" w:sz="4" w:space="0" w:color="auto"/>
            </w:tcBorders>
            <w:noWrap/>
            <w:vAlign w:val="center"/>
          </w:tcPr>
          <w:p w14:paraId="7AA2B307"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50.0</w:t>
            </w:r>
          </w:p>
        </w:tc>
        <w:tc>
          <w:tcPr>
            <w:tcW w:w="647" w:type="pct"/>
            <w:tcBorders>
              <w:top w:val="single" w:sz="4" w:space="0" w:color="auto"/>
              <w:left w:val="single" w:sz="4" w:space="0" w:color="auto"/>
              <w:bottom w:val="single" w:sz="4" w:space="0" w:color="auto"/>
              <w:right w:val="single" w:sz="4" w:space="0" w:color="auto"/>
            </w:tcBorders>
            <w:noWrap/>
            <w:vAlign w:val="center"/>
          </w:tcPr>
          <w:p w14:paraId="4EBB0489"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49.2</w:t>
            </w:r>
          </w:p>
        </w:tc>
        <w:tc>
          <w:tcPr>
            <w:tcW w:w="647" w:type="pct"/>
            <w:tcBorders>
              <w:top w:val="single" w:sz="4" w:space="0" w:color="auto"/>
              <w:left w:val="single" w:sz="4" w:space="0" w:color="auto"/>
              <w:bottom w:val="single" w:sz="4" w:space="0" w:color="auto"/>
              <w:right w:val="single" w:sz="4" w:space="0" w:color="auto"/>
            </w:tcBorders>
            <w:noWrap/>
            <w:vAlign w:val="center"/>
          </w:tcPr>
          <w:p w14:paraId="77A9D24F"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48.9</w:t>
            </w:r>
          </w:p>
        </w:tc>
        <w:tc>
          <w:tcPr>
            <w:tcW w:w="680" w:type="pct"/>
            <w:tcBorders>
              <w:top w:val="single" w:sz="4" w:space="0" w:color="auto"/>
              <w:left w:val="single" w:sz="4" w:space="0" w:color="auto"/>
              <w:bottom w:val="single" w:sz="4" w:space="0" w:color="auto"/>
              <w:right w:val="single" w:sz="4" w:space="0" w:color="auto"/>
            </w:tcBorders>
            <w:noWrap/>
            <w:vAlign w:val="center"/>
          </w:tcPr>
          <w:p w14:paraId="48F61909"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48.9</w:t>
            </w:r>
          </w:p>
        </w:tc>
      </w:tr>
      <w:tr w:rsidR="00FC6E4F" w:rsidRPr="00D54ABC" w14:paraId="6C316A3E" w14:textId="77777777" w:rsidTr="00D54ABC">
        <w:trPr>
          <w:trHeight w:val="300"/>
        </w:trPr>
        <w:tc>
          <w:tcPr>
            <w:tcW w:w="1085" w:type="pct"/>
            <w:tcBorders>
              <w:top w:val="single" w:sz="4" w:space="0" w:color="auto"/>
              <w:left w:val="single" w:sz="4" w:space="0" w:color="auto"/>
              <w:bottom w:val="single" w:sz="4" w:space="0" w:color="auto"/>
              <w:right w:val="single" w:sz="4" w:space="0" w:color="auto"/>
            </w:tcBorders>
            <w:noWrap/>
            <w:vAlign w:val="center"/>
            <w:hideMark/>
          </w:tcPr>
          <w:p w14:paraId="29DC3E78" w14:textId="77777777" w:rsidR="00FC6E4F" w:rsidRPr="00D54ABC" w:rsidRDefault="00FC6E4F" w:rsidP="00D54ABC">
            <w:pPr>
              <w:rPr>
                <w:rFonts w:ascii="Arial" w:hAnsi="Arial" w:cs="Arial"/>
                <w:color w:val="000000"/>
                <w:sz w:val="18"/>
                <w:szCs w:val="18"/>
                <w:lang w:val="en-AU" w:eastAsia="en-AU"/>
              </w:rPr>
            </w:pPr>
            <w:r w:rsidRPr="00D54ABC">
              <w:rPr>
                <w:rFonts w:ascii="Arial" w:hAnsi="Arial" w:cs="Arial"/>
                <w:color w:val="000000"/>
                <w:sz w:val="18"/>
                <w:szCs w:val="18"/>
                <w:lang w:val="en-AU" w:eastAsia="en-AU"/>
              </w:rPr>
              <w:t>12-02935</w:t>
            </w:r>
          </w:p>
        </w:tc>
        <w:tc>
          <w:tcPr>
            <w:tcW w:w="64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155469B"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53.0</w:t>
            </w:r>
          </w:p>
        </w:tc>
        <w:tc>
          <w:tcPr>
            <w:tcW w:w="64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F8266F3"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55.9</w:t>
            </w:r>
          </w:p>
        </w:tc>
        <w:tc>
          <w:tcPr>
            <w:tcW w:w="646" w:type="pct"/>
            <w:tcBorders>
              <w:top w:val="single" w:sz="4" w:space="0" w:color="auto"/>
              <w:left w:val="single" w:sz="4" w:space="0" w:color="auto"/>
              <w:bottom w:val="single" w:sz="4" w:space="0" w:color="auto"/>
              <w:right w:val="single" w:sz="4" w:space="0" w:color="auto"/>
            </w:tcBorders>
            <w:noWrap/>
            <w:vAlign w:val="center"/>
          </w:tcPr>
          <w:p w14:paraId="08B44C6D"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50.1</w:t>
            </w:r>
          </w:p>
        </w:tc>
        <w:tc>
          <w:tcPr>
            <w:tcW w:w="647" w:type="pct"/>
            <w:tcBorders>
              <w:top w:val="single" w:sz="4" w:space="0" w:color="auto"/>
              <w:left w:val="single" w:sz="4" w:space="0" w:color="auto"/>
              <w:bottom w:val="single" w:sz="4" w:space="0" w:color="auto"/>
              <w:right w:val="single" w:sz="4" w:space="0" w:color="auto"/>
            </w:tcBorders>
            <w:noWrap/>
            <w:vAlign w:val="center"/>
          </w:tcPr>
          <w:p w14:paraId="07E4AFDE"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49.3</w:t>
            </w:r>
          </w:p>
        </w:tc>
        <w:tc>
          <w:tcPr>
            <w:tcW w:w="647" w:type="pct"/>
            <w:tcBorders>
              <w:top w:val="single" w:sz="4" w:space="0" w:color="auto"/>
              <w:left w:val="single" w:sz="4" w:space="0" w:color="auto"/>
              <w:bottom w:val="single" w:sz="4" w:space="0" w:color="auto"/>
              <w:right w:val="single" w:sz="4" w:space="0" w:color="auto"/>
            </w:tcBorders>
            <w:noWrap/>
            <w:vAlign w:val="center"/>
          </w:tcPr>
          <w:p w14:paraId="6B3B88F3"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48.9</w:t>
            </w:r>
          </w:p>
        </w:tc>
        <w:tc>
          <w:tcPr>
            <w:tcW w:w="680" w:type="pct"/>
            <w:tcBorders>
              <w:top w:val="single" w:sz="4" w:space="0" w:color="auto"/>
              <w:left w:val="single" w:sz="4" w:space="0" w:color="auto"/>
              <w:bottom w:val="single" w:sz="4" w:space="0" w:color="auto"/>
              <w:right w:val="single" w:sz="4" w:space="0" w:color="auto"/>
            </w:tcBorders>
            <w:noWrap/>
            <w:vAlign w:val="center"/>
          </w:tcPr>
          <w:p w14:paraId="6601C00C"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48.9</w:t>
            </w:r>
          </w:p>
        </w:tc>
      </w:tr>
      <w:tr w:rsidR="00FC6E4F" w:rsidRPr="00D54ABC" w14:paraId="7FAD6B73" w14:textId="77777777" w:rsidTr="00D54ABC">
        <w:trPr>
          <w:trHeight w:val="300"/>
        </w:trPr>
        <w:tc>
          <w:tcPr>
            <w:tcW w:w="1085" w:type="pct"/>
            <w:tcBorders>
              <w:top w:val="single" w:sz="4" w:space="0" w:color="auto"/>
              <w:left w:val="single" w:sz="4" w:space="0" w:color="auto"/>
              <w:bottom w:val="single" w:sz="4" w:space="0" w:color="auto"/>
              <w:right w:val="single" w:sz="4" w:space="0" w:color="auto"/>
            </w:tcBorders>
            <w:noWrap/>
            <w:vAlign w:val="center"/>
            <w:hideMark/>
          </w:tcPr>
          <w:p w14:paraId="3EC5BD37" w14:textId="77777777" w:rsidR="00FC6E4F" w:rsidRPr="00D54ABC" w:rsidRDefault="00FC6E4F" w:rsidP="00D54ABC">
            <w:pPr>
              <w:rPr>
                <w:rFonts w:ascii="Arial" w:hAnsi="Arial" w:cs="Arial"/>
                <w:color w:val="000000"/>
                <w:sz w:val="18"/>
                <w:szCs w:val="18"/>
                <w:lang w:val="en-AU" w:eastAsia="en-AU"/>
              </w:rPr>
            </w:pPr>
            <w:r w:rsidRPr="00D54ABC">
              <w:rPr>
                <w:rFonts w:ascii="Arial" w:hAnsi="Arial" w:cs="Arial"/>
                <w:color w:val="000000"/>
                <w:sz w:val="18"/>
                <w:szCs w:val="18"/>
                <w:lang w:val="en-AU" w:eastAsia="en-AU"/>
              </w:rPr>
              <w:t>13-01407</w:t>
            </w:r>
          </w:p>
        </w:tc>
        <w:tc>
          <w:tcPr>
            <w:tcW w:w="64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2F8C803"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53.0</w:t>
            </w:r>
          </w:p>
        </w:tc>
        <w:tc>
          <w:tcPr>
            <w:tcW w:w="64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D1DFD8B"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56.0</w:t>
            </w:r>
          </w:p>
        </w:tc>
        <w:tc>
          <w:tcPr>
            <w:tcW w:w="646" w:type="pct"/>
            <w:tcBorders>
              <w:top w:val="single" w:sz="4" w:space="0" w:color="auto"/>
              <w:left w:val="single" w:sz="4" w:space="0" w:color="auto"/>
              <w:bottom w:val="single" w:sz="4" w:space="0" w:color="auto"/>
              <w:right w:val="single" w:sz="4" w:space="0" w:color="auto"/>
            </w:tcBorders>
            <w:noWrap/>
            <w:vAlign w:val="center"/>
          </w:tcPr>
          <w:p w14:paraId="6294B142"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50.1</w:t>
            </w:r>
          </w:p>
        </w:tc>
        <w:tc>
          <w:tcPr>
            <w:tcW w:w="647" w:type="pct"/>
            <w:tcBorders>
              <w:top w:val="single" w:sz="4" w:space="0" w:color="auto"/>
              <w:left w:val="single" w:sz="4" w:space="0" w:color="auto"/>
              <w:bottom w:val="single" w:sz="4" w:space="0" w:color="auto"/>
              <w:right w:val="single" w:sz="4" w:space="0" w:color="auto"/>
            </w:tcBorders>
            <w:noWrap/>
            <w:vAlign w:val="center"/>
          </w:tcPr>
          <w:p w14:paraId="7D61232A"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49.3</w:t>
            </w:r>
          </w:p>
        </w:tc>
        <w:tc>
          <w:tcPr>
            <w:tcW w:w="647" w:type="pct"/>
            <w:tcBorders>
              <w:top w:val="single" w:sz="4" w:space="0" w:color="auto"/>
              <w:left w:val="single" w:sz="4" w:space="0" w:color="auto"/>
              <w:bottom w:val="single" w:sz="4" w:space="0" w:color="auto"/>
              <w:right w:val="single" w:sz="4" w:space="0" w:color="auto"/>
            </w:tcBorders>
            <w:noWrap/>
            <w:vAlign w:val="center"/>
          </w:tcPr>
          <w:p w14:paraId="128EFB92"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48.9</w:t>
            </w:r>
          </w:p>
        </w:tc>
        <w:tc>
          <w:tcPr>
            <w:tcW w:w="680" w:type="pct"/>
            <w:tcBorders>
              <w:top w:val="single" w:sz="4" w:space="0" w:color="auto"/>
              <w:left w:val="single" w:sz="4" w:space="0" w:color="auto"/>
              <w:bottom w:val="single" w:sz="4" w:space="0" w:color="auto"/>
              <w:right w:val="single" w:sz="4" w:space="0" w:color="auto"/>
            </w:tcBorders>
            <w:noWrap/>
            <w:vAlign w:val="center"/>
          </w:tcPr>
          <w:p w14:paraId="1255C684"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48.9</w:t>
            </w:r>
          </w:p>
        </w:tc>
      </w:tr>
      <w:tr w:rsidR="00FC6E4F" w:rsidRPr="00D54ABC" w14:paraId="6DBAB33B" w14:textId="77777777" w:rsidTr="00D54ABC">
        <w:trPr>
          <w:trHeight w:val="300"/>
        </w:trPr>
        <w:tc>
          <w:tcPr>
            <w:tcW w:w="1085" w:type="pct"/>
            <w:tcBorders>
              <w:top w:val="single" w:sz="4" w:space="0" w:color="auto"/>
              <w:left w:val="single" w:sz="4" w:space="0" w:color="auto"/>
              <w:bottom w:val="single" w:sz="4" w:space="0" w:color="auto"/>
              <w:right w:val="single" w:sz="4" w:space="0" w:color="auto"/>
            </w:tcBorders>
            <w:noWrap/>
            <w:vAlign w:val="center"/>
            <w:hideMark/>
          </w:tcPr>
          <w:p w14:paraId="3B000F24" w14:textId="77777777" w:rsidR="00FC6E4F" w:rsidRPr="00D54ABC" w:rsidRDefault="00FC6E4F" w:rsidP="00D54ABC">
            <w:pPr>
              <w:rPr>
                <w:rFonts w:ascii="Arial" w:hAnsi="Arial" w:cs="Arial"/>
                <w:color w:val="000000"/>
                <w:sz w:val="18"/>
                <w:szCs w:val="18"/>
                <w:lang w:val="en-AU" w:eastAsia="en-AU"/>
              </w:rPr>
            </w:pPr>
            <w:r w:rsidRPr="00D54ABC">
              <w:rPr>
                <w:rFonts w:ascii="Arial" w:hAnsi="Arial" w:cs="Arial"/>
                <w:color w:val="000000"/>
                <w:sz w:val="18"/>
                <w:szCs w:val="18"/>
                <w:lang w:val="en-AU" w:eastAsia="en-AU"/>
              </w:rPr>
              <w:t>13-02097</w:t>
            </w:r>
          </w:p>
        </w:tc>
        <w:tc>
          <w:tcPr>
            <w:tcW w:w="64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51B55E"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52.7</w:t>
            </w:r>
          </w:p>
        </w:tc>
        <w:tc>
          <w:tcPr>
            <w:tcW w:w="64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A79018"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55.9</w:t>
            </w:r>
          </w:p>
        </w:tc>
        <w:tc>
          <w:tcPr>
            <w:tcW w:w="646" w:type="pct"/>
            <w:tcBorders>
              <w:top w:val="single" w:sz="4" w:space="0" w:color="auto"/>
              <w:left w:val="single" w:sz="4" w:space="0" w:color="auto"/>
              <w:bottom w:val="single" w:sz="4" w:space="0" w:color="auto"/>
              <w:right w:val="single" w:sz="4" w:space="0" w:color="auto"/>
            </w:tcBorders>
            <w:noWrap/>
            <w:vAlign w:val="center"/>
          </w:tcPr>
          <w:p w14:paraId="784FC45A"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50.1</w:t>
            </w:r>
          </w:p>
        </w:tc>
        <w:tc>
          <w:tcPr>
            <w:tcW w:w="647" w:type="pct"/>
            <w:tcBorders>
              <w:top w:val="single" w:sz="4" w:space="0" w:color="auto"/>
              <w:left w:val="single" w:sz="4" w:space="0" w:color="auto"/>
              <w:bottom w:val="single" w:sz="4" w:space="0" w:color="auto"/>
              <w:right w:val="single" w:sz="4" w:space="0" w:color="auto"/>
            </w:tcBorders>
            <w:noWrap/>
            <w:vAlign w:val="center"/>
          </w:tcPr>
          <w:p w14:paraId="272CB685"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48.8</w:t>
            </w:r>
          </w:p>
        </w:tc>
        <w:tc>
          <w:tcPr>
            <w:tcW w:w="647" w:type="pct"/>
            <w:tcBorders>
              <w:top w:val="single" w:sz="4" w:space="0" w:color="auto"/>
              <w:left w:val="single" w:sz="4" w:space="0" w:color="auto"/>
              <w:bottom w:val="single" w:sz="4" w:space="0" w:color="auto"/>
              <w:right w:val="single" w:sz="4" w:space="0" w:color="auto"/>
            </w:tcBorders>
            <w:noWrap/>
            <w:vAlign w:val="center"/>
          </w:tcPr>
          <w:p w14:paraId="7962CFAC"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48.9</w:t>
            </w:r>
          </w:p>
        </w:tc>
        <w:tc>
          <w:tcPr>
            <w:tcW w:w="680" w:type="pct"/>
            <w:tcBorders>
              <w:top w:val="single" w:sz="4" w:space="0" w:color="auto"/>
              <w:left w:val="single" w:sz="4" w:space="0" w:color="auto"/>
              <w:bottom w:val="single" w:sz="4" w:space="0" w:color="auto"/>
              <w:right w:val="single" w:sz="4" w:space="0" w:color="auto"/>
            </w:tcBorders>
            <w:noWrap/>
            <w:vAlign w:val="center"/>
          </w:tcPr>
          <w:p w14:paraId="5EC60500"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48.9</w:t>
            </w:r>
          </w:p>
        </w:tc>
      </w:tr>
      <w:tr w:rsidR="00FC6E4F" w:rsidRPr="00D54ABC" w14:paraId="00951F9B" w14:textId="77777777" w:rsidTr="00D54ABC">
        <w:trPr>
          <w:trHeight w:val="300"/>
        </w:trPr>
        <w:tc>
          <w:tcPr>
            <w:tcW w:w="1085" w:type="pct"/>
            <w:tcBorders>
              <w:top w:val="single" w:sz="4" w:space="0" w:color="auto"/>
              <w:left w:val="single" w:sz="4" w:space="0" w:color="auto"/>
              <w:bottom w:val="single" w:sz="4" w:space="0" w:color="auto"/>
              <w:right w:val="single" w:sz="4" w:space="0" w:color="auto"/>
            </w:tcBorders>
            <w:noWrap/>
            <w:vAlign w:val="center"/>
            <w:hideMark/>
          </w:tcPr>
          <w:p w14:paraId="2E7ABD4B" w14:textId="77777777" w:rsidR="00FC6E4F" w:rsidRPr="00D54ABC" w:rsidRDefault="00FC6E4F" w:rsidP="00D54ABC">
            <w:pPr>
              <w:rPr>
                <w:rFonts w:ascii="Arial" w:hAnsi="Arial" w:cs="Arial"/>
                <w:color w:val="000000"/>
                <w:sz w:val="18"/>
                <w:szCs w:val="18"/>
                <w:lang w:val="en-AU" w:eastAsia="en-AU"/>
              </w:rPr>
            </w:pPr>
            <w:r w:rsidRPr="00D54ABC">
              <w:rPr>
                <w:rFonts w:ascii="Arial" w:hAnsi="Arial" w:cs="Arial"/>
                <w:color w:val="000000"/>
                <w:sz w:val="18"/>
                <w:szCs w:val="18"/>
                <w:lang w:val="en-AU" w:eastAsia="en-AU"/>
              </w:rPr>
              <w:t>13-03566</w:t>
            </w:r>
          </w:p>
        </w:tc>
        <w:tc>
          <w:tcPr>
            <w:tcW w:w="64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BCBE96"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52.6</w:t>
            </w:r>
          </w:p>
        </w:tc>
        <w:tc>
          <w:tcPr>
            <w:tcW w:w="64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4E86041"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55.9</w:t>
            </w:r>
          </w:p>
        </w:tc>
        <w:tc>
          <w:tcPr>
            <w:tcW w:w="646" w:type="pct"/>
            <w:tcBorders>
              <w:top w:val="single" w:sz="4" w:space="0" w:color="auto"/>
              <w:left w:val="single" w:sz="4" w:space="0" w:color="auto"/>
              <w:bottom w:val="single" w:sz="4" w:space="0" w:color="auto"/>
              <w:right w:val="single" w:sz="4" w:space="0" w:color="auto"/>
            </w:tcBorders>
            <w:noWrap/>
            <w:vAlign w:val="center"/>
          </w:tcPr>
          <w:p w14:paraId="01C15657"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50.1</w:t>
            </w:r>
          </w:p>
        </w:tc>
        <w:tc>
          <w:tcPr>
            <w:tcW w:w="647" w:type="pct"/>
            <w:tcBorders>
              <w:top w:val="single" w:sz="4" w:space="0" w:color="auto"/>
              <w:left w:val="single" w:sz="4" w:space="0" w:color="auto"/>
              <w:bottom w:val="single" w:sz="4" w:space="0" w:color="auto"/>
              <w:right w:val="single" w:sz="4" w:space="0" w:color="auto"/>
            </w:tcBorders>
            <w:noWrap/>
            <w:vAlign w:val="center"/>
          </w:tcPr>
          <w:p w14:paraId="7119E7F9"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48.5</w:t>
            </w:r>
          </w:p>
        </w:tc>
        <w:tc>
          <w:tcPr>
            <w:tcW w:w="647" w:type="pct"/>
            <w:tcBorders>
              <w:top w:val="single" w:sz="4" w:space="0" w:color="auto"/>
              <w:left w:val="single" w:sz="4" w:space="0" w:color="auto"/>
              <w:bottom w:val="single" w:sz="4" w:space="0" w:color="auto"/>
              <w:right w:val="single" w:sz="4" w:space="0" w:color="auto"/>
            </w:tcBorders>
            <w:noWrap/>
            <w:vAlign w:val="center"/>
          </w:tcPr>
          <w:p w14:paraId="09E52749"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48.9</w:t>
            </w:r>
          </w:p>
        </w:tc>
        <w:tc>
          <w:tcPr>
            <w:tcW w:w="680" w:type="pct"/>
            <w:tcBorders>
              <w:top w:val="single" w:sz="4" w:space="0" w:color="auto"/>
              <w:left w:val="single" w:sz="4" w:space="0" w:color="auto"/>
              <w:bottom w:val="single" w:sz="4" w:space="0" w:color="auto"/>
              <w:right w:val="single" w:sz="4" w:space="0" w:color="auto"/>
            </w:tcBorders>
            <w:noWrap/>
            <w:vAlign w:val="center"/>
          </w:tcPr>
          <w:p w14:paraId="3720CE3F"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48.9</w:t>
            </w:r>
          </w:p>
        </w:tc>
      </w:tr>
      <w:tr w:rsidR="00FC6E4F" w:rsidRPr="00D54ABC" w14:paraId="2CD1C944" w14:textId="77777777" w:rsidTr="00D54ABC">
        <w:trPr>
          <w:trHeight w:val="300"/>
        </w:trPr>
        <w:tc>
          <w:tcPr>
            <w:tcW w:w="1085" w:type="pct"/>
            <w:tcBorders>
              <w:top w:val="single" w:sz="4" w:space="0" w:color="auto"/>
              <w:left w:val="single" w:sz="4" w:space="0" w:color="auto"/>
              <w:bottom w:val="single" w:sz="4" w:space="0" w:color="auto"/>
              <w:right w:val="single" w:sz="4" w:space="0" w:color="auto"/>
            </w:tcBorders>
            <w:noWrap/>
            <w:vAlign w:val="center"/>
            <w:hideMark/>
          </w:tcPr>
          <w:p w14:paraId="73EA332E" w14:textId="77777777" w:rsidR="00FC6E4F" w:rsidRPr="00D54ABC" w:rsidRDefault="00FC6E4F" w:rsidP="00D54ABC">
            <w:pPr>
              <w:rPr>
                <w:rFonts w:ascii="Arial" w:hAnsi="Arial" w:cs="Arial"/>
                <w:color w:val="000000"/>
                <w:sz w:val="18"/>
                <w:szCs w:val="18"/>
                <w:lang w:val="en-AU" w:eastAsia="en-AU"/>
              </w:rPr>
            </w:pPr>
            <w:r w:rsidRPr="00D54ABC">
              <w:rPr>
                <w:rFonts w:ascii="Arial" w:hAnsi="Arial" w:cs="Arial"/>
                <w:color w:val="000000"/>
                <w:sz w:val="18"/>
                <w:szCs w:val="18"/>
                <w:lang w:val="en-AU" w:eastAsia="en-AU"/>
              </w:rPr>
              <w:t>13-03672</w:t>
            </w:r>
          </w:p>
        </w:tc>
        <w:tc>
          <w:tcPr>
            <w:tcW w:w="64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BA5C8D"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52.9</w:t>
            </w:r>
          </w:p>
        </w:tc>
        <w:tc>
          <w:tcPr>
            <w:tcW w:w="64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7D87BB"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55.8</w:t>
            </w:r>
          </w:p>
        </w:tc>
        <w:tc>
          <w:tcPr>
            <w:tcW w:w="646" w:type="pct"/>
            <w:tcBorders>
              <w:top w:val="single" w:sz="4" w:space="0" w:color="auto"/>
              <w:left w:val="single" w:sz="4" w:space="0" w:color="auto"/>
              <w:bottom w:val="single" w:sz="4" w:space="0" w:color="auto"/>
              <w:right w:val="single" w:sz="4" w:space="0" w:color="auto"/>
            </w:tcBorders>
            <w:noWrap/>
            <w:vAlign w:val="center"/>
          </w:tcPr>
          <w:p w14:paraId="1CCCEA2D"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50.2</w:t>
            </w:r>
          </w:p>
        </w:tc>
        <w:tc>
          <w:tcPr>
            <w:tcW w:w="647" w:type="pct"/>
            <w:tcBorders>
              <w:top w:val="single" w:sz="4" w:space="0" w:color="auto"/>
              <w:left w:val="single" w:sz="4" w:space="0" w:color="auto"/>
              <w:bottom w:val="single" w:sz="4" w:space="0" w:color="auto"/>
              <w:right w:val="single" w:sz="4" w:space="0" w:color="auto"/>
            </w:tcBorders>
            <w:noWrap/>
            <w:vAlign w:val="center"/>
          </w:tcPr>
          <w:p w14:paraId="7C4080A2"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49.3</w:t>
            </w:r>
          </w:p>
        </w:tc>
        <w:tc>
          <w:tcPr>
            <w:tcW w:w="647" w:type="pct"/>
            <w:tcBorders>
              <w:top w:val="single" w:sz="4" w:space="0" w:color="auto"/>
              <w:left w:val="single" w:sz="4" w:space="0" w:color="auto"/>
              <w:bottom w:val="single" w:sz="4" w:space="0" w:color="auto"/>
              <w:right w:val="single" w:sz="4" w:space="0" w:color="auto"/>
            </w:tcBorders>
            <w:noWrap/>
            <w:vAlign w:val="center"/>
          </w:tcPr>
          <w:p w14:paraId="5193C135"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48.9</w:t>
            </w:r>
          </w:p>
        </w:tc>
        <w:tc>
          <w:tcPr>
            <w:tcW w:w="680" w:type="pct"/>
            <w:tcBorders>
              <w:top w:val="single" w:sz="4" w:space="0" w:color="auto"/>
              <w:left w:val="single" w:sz="4" w:space="0" w:color="auto"/>
              <w:bottom w:val="single" w:sz="4" w:space="0" w:color="auto"/>
              <w:right w:val="single" w:sz="4" w:space="0" w:color="auto"/>
            </w:tcBorders>
            <w:noWrap/>
            <w:vAlign w:val="center"/>
          </w:tcPr>
          <w:p w14:paraId="2C67FFEC"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48.8</w:t>
            </w:r>
          </w:p>
        </w:tc>
      </w:tr>
      <w:tr w:rsidR="00FC6E4F" w:rsidRPr="00D54ABC" w14:paraId="7CB8E792" w14:textId="77777777" w:rsidTr="00D54ABC">
        <w:trPr>
          <w:trHeight w:val="300"/>
        </w:trPr>
        <w:tc>
          <w:tcPr>
            <w:tcW w:w="1085" w:type="pct"/>
            <w:tcBorders>
              <w:top w:val="single" w:sz="4" w:space="0" w:color="auto"/>
              <w:left w:val="single" w:sz="4" w:space="0" w:color="auto"/>
              <w:bottom w:val="single" w:sz="4" w:space="0" w:color="auto"/>
              <w:right w:val="single" w:sz="4" w:space="0" w:color="auto"/>
            </w:tcBorders>
            <w:noWrap/>
            <w:vAlign w:val="center"/>
            <w:hideMark/>
          </w:tcPr>
          <w:p w14:paraId="072308F4" w14:textId="77777777" w:rsidR="00FC6E4F" w:rsidRPr="00D54ABC" w:rsidRDefault="00FC6E4F" w:rsidP="00D54ABC">
            <w:pPr>
              <w:rPr>
                <w:rFonts w:ascii="Arial" w:hAnsi="Arial" w:cs="Arial"/>
                <w:color w:val="000000"/>
                <w:sz w:val="18"/>
                <w:szCs w:val="18"/>
                <w:lang w:val="en-AU" w:eastAsia="en-AU"/>
              </w:rPr>
            </w:pPr>
            <w:r w:rsidRPr="00D54ABC">
              <w:rPr>
                <w:rFonts w:ascii="Arial" w:hAnsi="Arial" w:cs="Arial"/>
                <w:color w:val="000000"/>
                <w:sz w:val="18"/>
                <w:szCs w:val="18"/>
                <w:lang w:val="en-AU" w:eastAsia="en-AU"/>
              </w:rPr>
              <w:t>14-01514</w:t>
            </w:r>
          </w:p>
        </w:tc>
        <w:tc>
          <w:tcPr>
            <w:tcW w:w="64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61B248C"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52.6</w:t>
            </w:r>
          </w:p>
        </w:tc>
        <w:tc>
          <w:tcPr>
            <w:tcW w:w="64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A55F9A2"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56.0</w:t>
            </w:r>
          </w:p>
        </w:tc>
        <w:tc>
          <w:tcPr>
            <w:tcW w:w="646" w:type="pct"/>
            <w:tcBorders>
              <w:top w:val="single" w:sz="4" w:space="0" w:color="auto"/>
              <w:left w:val="single" w:sz="4" w:space="0" w:color="auto"/>
              <w:bottom w:val="single" w:sz="4" w:space="0" w:color="auto"/>
              <w:right w:val="single" w:sz="4" w:space="0" w:color="auto"/>
            </w:tcBorders>
            <w:noWrap/>
            <w:vAlign w:val="center"/>
          </w:tcPr>
          <w:p w14:paraId="0F568F7A"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50.2</w:t>
            </w:r>
          </w:p>
        </w:tc>
        <w:tc>
          <w:tcPr>
            <w:tcW w:w="647" w:type="pct"/>
            <w:tcBorders>
              <w:top w:val="single" w:sz="4" w:space="0" w:color="auto"/>
              <w:left w:val="single" w:sz="4" w:space="0" w:color="auto"/>
              <w:bottom w:val="single" w:sz="4" w:space="0" w:color="auto"/>
              <w:right w:val="single" w:sz="4" w:space="0" w:color="auto"/>
            </w:tcBorders>
            <w:noWrap/>
            <w:vAlign w:val="center"/>
          </w:tcPr>
          <w:p w14:paraId="06CAE3B6"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48.5</w:t>
            </w:r>
          </w:p>
        </w:tc>
        <w:tc>
          <w:tcPr>
            <w:tcW w:w="647" w:type="pct"/>
            <w:tcBorders>
              <w:top w:val="single" w:sz="4" w:space="0" w:color="auto"/>
              <w:left w:val="single" w:sz="4" w:space="0" w:color="auto"/>
              <w:bottom w:val="single" w:sz="4" w:space="0" w:color="auto"/>
              <w:right w:val="single" w:sz="4" w:space="0" w:color="auto"/>
            </w:tcBorders>
            <w:noWrap/>
            <w:vAlign w:val="center"/>
          </w:tcPr>
          <w:p w14:paraId="308E6CEC"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48.9</w:t>
            </w:r>
          </w:p>
        </w:tc>
        <w:tc>
          <w:tcPr>
            <w:tcW w:w="680" w:type="pct"/>
            <w:tcBorders>
              <w:top w:val="single" w:sz="4" w:space="0" w:color="auto"/>
              <w:left w:val="single" w:sz="4" w:space="0" w:color="auto"/>
              <w:bottom w:val="single" w:sz="4" w:space="0" w:color="auto"/>
              <w:right w:val="single" w:sz="4" w:space="0" w:color="auto"/>
            </w:tcBorders>
            <w:noWrap/>
            <w:vAlign w:val="center"/>
          </w:tcPr>
          <w:p w14:paraId="62F56F3A"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48.9</w:t>
            </w:r>
          </w:p>
        </w:tc>
      </w:tr>
    </w:tbl>
    <w:p w14:paraId="6E2229C9" w14:textId="77777777" w:rsidR="00FC6E4F" w:rsidRPr="00C679B0" w:rsidRDefault="00FC6E4F" w:rsidP="00FC6E4F">
      <w:pPr>
        <w:spacing w:after="120"/>
        <w:jc w:val="both"/>
        <w:rPr>
          <w:rFonts w:ascii="Arial" w:hAnsi="Arial" w:cs="Arial"/>
          <w:sz w:val="22"/>
          <w:szCs w:val="22"/>
        </w:rPr>
      </w:pPr>
    </w:p>
    <w:p w14:paraId="29BD75A4" w14:textId="6E6F5F28" w:rsidR="00FC6E4F" w:rsidRPr="00C679B0" w:rsidRDefault="00C679B0" w:rsidP="00D37561">
      <w:pPr>
        <w:spacing w:after="120"/>
        <w:rPr>
          <w:rFonts w:ascii="Arial" w:hAnsi="Arial" w:cs="Arial"/>
          <w:sz w:val="22"/>
          <w:szCs w:val="22"/>
        </w:rPr>
      </w:pPr>
      <w:r w:rsidRPr="00C679B0">
        <w:rPr>
          <w:rFonts w:ascii="Arial" w:hAnsi="Arial" w:cs="Arial"/>
          <w:b/>
          <w:bCs/>
          <w:sz w:val="22"/>
          <w:szCs w:val="22"/>
        </w:rPr>
        <w:t xml:space="preserve">Table </w:t>
      </w:r>
      <w:r w:rsidR="00D54ABC">
        <w:rPr>
          <w:rFonts w:ascii="Arial" w:hAnsi="Arial" w:cs="Arial"/>
          <w:b/>
          <w:bCs/>
          <w:sz w:val="22"/>
          <w:szCs w:val="22"/>
        </w:rPr>
        <w:t>3</w:t>
      </w:r>
      <w:r w:rsidRPr="00C679B0">
        <w:rPr>
          <w:rFonts w:ascii="Arial" w:hAnsi="Arial" w:cs="Arial"/>
          <w:b/>
          <w:bCs/>
          <w:sz w:val="22"/>
          <w:szCs w:val="22"/>
        </w:rPr>
        <w:t>.</w:t>
      </w:r>
      <w:r w:rsidRPr="00C679B0">
        <w:rPr>
          <w:rFonts w:ascii="Arial" w:hAnsi="Arial" w:cs="Arial"/>
          <w:sz w:val="22"/>
          <w:szCs w:val="22"/>
        </w:rPr>
        <w:t xml:space="preserve"> </w:t>
      </w:r>
      <w:r w:rsidR="00FC6E4F" w:rsidRPr="00C679B0">
        <w:rPr>
          <w:rFonts w:ascii="Arial" w:hAnsi="Arial" w:cs="Arial"/>
          <w:sz w:val="22"/>
          <w:szCs w:val="22"/>
        </w:rPr>
        <w:t xml:space="preserve">Nucleotide pair-wise comparison of </w:t>
      </w:r>
      <w:r w:rsidR="00372EDD">
        <w:rPr>
          <w:rFonts w:ascii="Arial" w:hAnsi="Arial" w:cs="Arial"/>
          <w:sz w:val="22"/>
          <w:szCs w:val="22"/>
        </w:rPr>
        <w:t xml:space="preserve">the open reading frames encoding </w:t>
      </w:r>
      <w:r>
        <w:rPr>
          <w:rFonts w:ascii="Arial" w:hAnsi="Arial" w:cs="Arial"/>
          <w:sz w:val="22"/>
          <w:szCs w:val="22"/>
        </w:rPr>
        <w:t xml:space="preserve">6 putative proteins </w:t>
      </w:r>
      <w:r w:rsidR="00D54ABC">
        <w:rPr>
          <w:rFonts w:ascii="Arial" w:hAnsi="Arial" w:cs="Arial"/>
          <w:sz w:val="22"/>
          <w:szCs w:val="22"/>
        </w:rPr>
        <w:t xml:space="preserve">(PB2, PB1, NP, F, PA and HE) </w:t>
      </w:r>
      <w:r w:rsidR="003B6EAE">
        <w:rPr>
          <w:rFonts w:ascii="Arial" w:hAnsi="Arial" w:cs="Arial"/>
          <w:sz w:val="22"/>
          <w:szCs w:val="22"/>
        </w:rPr>
        <w:t xml:space="preserve">from </w:t>
      </w:r>
      <w:r w:rsidRPr="00C679B0">
        <w:rPr>
          <w:rFonts w:ascii="Arial" w:hAnsi="Arial" w:cs="Arial"/>
          <w:sz w:val="22"/>
          <w:szCs w:val="22"/>
        </w:rPr>
        <w:t xml:space="preserve">RbtOV </w:t>
      </w:r>
      <w:r>
        <w:rPr>
          <w:rFonts w:ascii="Arial" w:hAnsi="Arial" w:cs="Arial"/>
          <w:sz w:val="22"/>
          <w:szCs w:val="22"/>
        </w:rPr>
        <w:t>(</w:t>
      </w:r>
      <w:r w:rsidR="00FC6E4F" w:rsidRPr="00C679B0">
        <w:rPr>
          <w:rFonts w:ascii="Arial" w:hAnsi="Arial" w:cs="Arial"/>
          <w:sz w:val="22"/>
          <w:szCs w:val="22"/>
        </w:rPr>
        <w:t>Rainbow/Idaho/347/1997</w:t>
      </w:r>
      <w:r>
        <w:rPr>
          <w:rFonts w:ascii="Arial" w:hAnsi="Arial" w:cs="Arial"/>
          <w:sz w:val="22"/>
          <w:szCs w:val="22"/>
        </w:rPr>
        <w:t xml:space="preserve">) </w:t>
      </w:r>
      <w:r w:rsidR="00FC6E4F" w:rsidRPr="00C679B0">
        <w:rPr>
          <w:rFonts w:ascii="Arial" w:hAnsi="Arial" w:cs="Arial"/>
          <w:sz w:val="22"/>
          <w:szCs w:val="22"/>
        </w:rPr>
        <w:t xml:space="preserve">with </w:t>
      </w:r>
      <w:r w:rsidR="003B6EAE">
        <w:rPr>
          <w:rFonts w:ascii="Arial" w:hAnsi="Arial" w:cs="Arial"/>
          <w:sz w:val="22"/>
          <w:szCs w:val="22"/>
        </w:rPr>
        <w:t xml:space="preserve">those from </w:t>
      </w:r>
      <w:r w:rsidR="00FC6E4F" w:rsidRPr="00C679B0">
        <w:rPr>
          <w:rFonts w:ascii="Arial" w:hAnsi="Arial" w:cs="Arial"/>
          <w:sz w:val="22"/>
          <w:szCs w:val="22"/>
        </w:rPr>
        <w:t>POMV isolates</w:t>
      </w:r>
      <w:r>
        <w:rPr>
          <w:rFonts w:ascii="Arial" w:hAnsi="Arial" w:cs="Arial"/>
          <w:sz w:val="22"/>
          <w:szCs w:val="22"/>
        </w:rPr>
        <w:t xml:space="preserve"> (</w:t>
      </w:r>
      <w:r w:rsidR="00ED5938">
        <w:rPr>
          <w:rFonts w:ascii="Arial" w:hAnsi="Arial" w:cs="Arial"/>
          <w:sz w:val="22"/>
          <w:szCs w:val="22"/>
        </w:rPr>
        <w:t>m</w:t>
      </w:r>
      <w:r>
        <w:rPr>
          <w:rFonts w:ascii="Arial" w:hAnsi="Arial" w:cs="Arial"/>
          <w:sz w:val="22"/>
          <w:szCs w:val="22"/>
        </w:rPr>
        <w:t>odified from Mohr et al.)</w:t>
      </w:r>
      <w:r w:rsidR="00A46563">
        <w:rPr>
          <w:rFonts w:ascii="Arial" w:hAnsi="Arial" w:cs="Arial"/>
          <w:sz w:val="22"/>
          <w:szCs w:val="22"/>
        </w:rPr>
        <w:t>.</w:t>
      </w:r>
    </w:p>
    <w:tbl>
      <w:tblPr>
        <w:tblStyle w:val="TableGridLight"/>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3"/>
        <w:gridCol w:w="1166"/>
        <w:gridCol w:w="1164"/>
        <w:gridCol w:w="1164"/>
        <w:gridCol w:w="1166"/>
        <w:gridCol w:w="1166"/>
        <w:gridCol w:w="1231"/>
      </w:tblGrid>
      <w:tr w:rsidR="00FC6E4F" w:rsidRPr="009C300A" w14:paraId="7302F333" w14:textId="77777777" w:rsidTr="00D54ABC">
        <w:trPr>
          <w:trHeight w:val="300"/>
        </w:trPr>
        <w:tc>
          <w:tcPr>
            <w:tcW w:w="5000" w:type="pct"/>
            <w:gridSpan w:val="7"/>
            <w:noWrap/>
            <w:vAlign w:val="center"/>
            <w:hideMark/>
          </w:tcPr>
          <w:p w14:paraId="6456DA56" w14:textId="77777777" w:rsidR="00FC6E4F" w:rsidRPr="00D54ABC" w:rsidRDefault="00FC6E4F" w:rsidP="00D54ABC">
            <w:pPr>
              <w:jc w:val="center"/>
              <w:rPr>
                <w:rFonts w:ascii="Arial" w:hAnsi="Arial" w:cs="Arial"/>
                <w:sz w:val="18"/>
                <w:szCs w:val="18"/>
                <w:lang w:val="en-AU" w:eastAsia="en-AU"/>
              </w:rPr>
            </w:pPr>
            <w:r w:rsidRPr="00D54ABC">
              <w:rPr>
                <w:rFonts w:ascii="Arial" w:hAnsi="Arial" w:cs="Arial"/>
                <w:b/>
                <w:bCs/>
                <w:color w:val="000000"/>
                <w:sz w:val="18"/>
                <w:szCs w:val="18"/>
                <w:lang w:val="en-AU" w:eastAsia="en-AU"/>
              </w:rPr>
              <w:t>RbtOV - Rainbow/Idaho/347/1997 (% identity)</w:t>
            </w:r>
          </w:p>
        </w:tc>
      </w:tr>
      <w:tr w:rsidR="00FC6E4F" w:rsidRPr="009C300A" w14:paraId="7980CB72" w14:textId="77777777" w:rsidTr="00D54ABC">
        <w:trPr>
          <w:trHeight w:val="300"/>
        </w:trPr>
        <w:tc>
          <w:tcPr>
            <w:tcW w:w="1084" w:type="pct"/>
            <w:noWrap/>
            <w:vAlign w:val="center"/>
            <w:hideMark/>
          </w:tcPr>
          <w:p w14:paraId="5338E330" w14:textId="23ED3F7E" w:rsidR="00FC6E4F" w:rsidRPr="00D54ABC" w:rsidRDefault="00FC6E4F" w:rsidP="00D54ABC">
            <w:pPr>
              <w:jc w:val="center"/>
              <w:rPr>
                <w:rFonts w:ascii="Arial" w:hAnsi="Arial" w:cs="Arial"/>
                <w:b/>
                <w:sz w:val="18"/>
                <w:szCs w:val="18"/>
                <w:lang w:val="en-AU" w:eastAsia="en-AU"/>
              </w:rPr>
            </w:pPr>
            <w:r w:rsidRPr="00D54ABC">
              <w:rPr>
                <w:rFonts w:ascii="Arial" w:hAnsi="Arial" w:cs="Arial"/>
                <w:b/>
                <w:sz w:val="18"/>
                <w:szCs w:val="18"/>
                <w:lang w:val="en-AU" w:eastAsia="en-AU"/>
              </w:rPr>
              <w:t>POMV</w:t>
            </w:r>
            <w:r w:rsidR="00D54ABC">
              <w:rPr>
                <w:rFonts w:ascii="Arial" w:hAnsi="Arial" w:cs="Arial"/>
                <w:b/>
                <w:sz w:val="18"/>
                <w:szCs w:val="18"/>
                <w:lang w:val="en-AU" w:eastAsia="en-AU"/>
              </w:rPr>
              <w:t xml:space="preserve"> Isolate</w:t>
            </w:r>
          </w:p>
        </w:tc>
        <w:tc>
          <w:tcPr>
            <w:tcW w:w="647" w:type="pct"/>
            <w:noWrap/>
            <w:vAlign w:val="center"/>
          </w:tcPr>
          <w:p w14:paraId="4870856C" w14:textId="77777777" w:rsidR="00FC6E4F" w:rsidRPr="00D54ABC" w:rsidRDefault="00FC6E4F" w:rsidP="00D54ABC">
            <w:pPr>
              <w:jc w:val="center"/>
              <w:rPr>
                <w:rFonts w:ascii="Arial" w:hAnsi="Arial" w:cs="Arial"/>
                <w:b/>
                <w:bCs/>
                <w:i/>
                <w:iCs/>
                <w:color w:val="000000"/>
                <w:sz w:val="18"/>
                <w:szCs w:val="18"/>
                <w:lang w:val="en-AU" w:eastAsia="en-AU"/>
              </w:rPr>
            </w:pPr>
            <w:r w:rsidRPr="00D54ABC">
              <w:rPr>
                <w:rFonts w:ascii="Arial" w:hAnsi="Arial" w:cs="Arial"/>
                <w:b/>
                <w:bCs/>
                <w:i/>
                <w:iCs/>
                <w:color w:val="000000"/>
                <w:sz w:val="18"/>
                <w:szCs w:val="18"/>
                <w:lang w:val="en-AU" w:eastAsia="en-AU"/>
              </w:rPr>
              <w:t>PB2</w:t>
            </w:r>
          </w:p>
        </w:tc>
        <w:tc>
          <w:tcPr>
            <w:tcW w:w="646" w:type="pct"/>
            <w:noWrap/>
            <w:vAlign w:val="center"/>
          </w:tcPr>
          <w:p w14:paraId="1FBB6A09" w14:textId="77777777" w:rsidR="00FC6E4F" w:rsidRPr="00D54ABC" w:rsidRDefault="00FC6E4F" w:rsidP="00D54ABC">
            <w:pPr>
              <w:jc w:val="center"/>
              <w:rPr>
                <w:rFonts w:ascii="Arial" w:hAnsi="Arial" w:cs="Arial"/>
                <w:b/>
                <w:bCs/>
                <w:i/>
                <w:iCs/>
                <w:color w:val="000000"/>
                <w:sz w:val="18"/>
                <w:szCs w:val="18"/>
                <w:lang w:val="en-AU" w:eastAsia="en-AU"/>
              </w:rPr>
            </w:pPr>
            <w:r w:rsidRPr="00D54ABC">
              <w:rPr>
                <w:rFonts w:ascii="Arial" w:hAnsi="Arial" w:cs="Arial"/>
                <w:b/>
                <w:bCs/>
                <w:i/>
                <w:iCs/>
                <w:color w:val="000000"/>
                <w:sz w:val="18"/>
                <w:szCs w:val="18"/>
                <w:lang w:val="en-AU" w:eastAsia="en-AU"/>
              </w:rPr>
              <w:t>PB1</w:t>
            </w:r>
          </w:p>
        </w:tc>
        <w:tc>
          <w:tcPr>
            <w:tcW w:w="646" w:type="pct"/>
            <w:noWrap/>
            <w:vAlign w:val="center"/>
          </w:tcPr>
          <w:p w14:paraId="73DFA106" w14:textId="77777777" w:rsidR="00FC6E4F" w:rsidRPr="00D54ABC" w:rsidRDefault="00FC6E4F" w:rsidP="00D54ABC">
            <w:pPr>
              <w:jc w:val="center"/>
              <w:rPr>
                <w:rFonts w:ascii="Arial" w:hAnsi="Arial" w:cs="Arial"/>
                <w:b/>
                <w:bCs/>
                <w:i/>
                <w:iCs/>
                <w:color w:val="000000"/>
                <w:sz w:val="18"/>
                <w:szCs w:val="18"/>
                <w:lang w:val="en-AU" w:eastAsia="en-AU"/>
              </w:rPr>
            </w:pPr>
            <w:r w:rsidRPr="00D54ABC">
              <w:rPr>
                <w:rFonts w:ascii="Arial" w:hAnsi="Arial" w:cs="Arial"/>
                <w:b/>
                <w:bCs/>
                <w:i/>
                <w:iCs/>
                <w:color w:val="000000"/>
                <w:sz w:val="18"/>
                <w:szCs w:val="18"/>
                <w:lang w:val="en-AU" w:eastAsia="en-AU"/>
              </w:rPr>
              <w:t>NP</w:t>
            </w:r>
          </w:p>
        </w:tc>
        <w:tc>
          <w:tcPr>
            <w:tcW w:w="647" w:type="pct"/>
            <w:noWrap/>
            <w:vAlign w:val="center"/>
          </w:tcPr>
          <w:p w14:paraId="65316780" w14:textId="77777777" w:rsidR="00FC6E4F" w:rsidRPr="00D54ABC" w:rsidRDefault="00FC6E4F" w:rsidP="00D54ABC">
            <w:pPr>
              <w:jc w:val="center"/>
              <w:rPr>
                <w:rFonts w:ascii="Arial" w:hAnsi="Arial" w:cs="Arial"/>
                <w:b/>
                <w:bCs/>
                <w:i/>
                <w:iCs/>
                <w:color w:val="000000"/>
                <w:sz w:val="18"/>
                <w:szCs w:val="18"/>
                <w:lang w:val="en-AU" w:eastAsia="en-AU"/>
              </w:rPr>
            </w:pPr>
            <w:r w:rsidRPr="00D54ABC">
              <w:rPr>
                <w:rFonts w:ascii="Arial" w:hAnsi="Arial" w:cs="Arial"/>
                <w:b/>
                <w:bCs/>
                <w:i/>
                <w:iCs/>
                <w:color w:val="000000"/>
                <w:sz w:val="18"/>
                <w:szCs w:val="18"/>
                <w:lang w:val="en-AU" w:eastAsia="en-AU"/>
              </w:rPr>
              <w:t>F</w:t>
            </w:r>
          </w:p>
        </w:tc>
        <w:tc>
          <w:tcPr>
            <w:tcW w:w="647" w:type="pct"/>
            <w:noWrap/>
            <w:vAlign w:val="center"/>
          </w:tcPr>
          <w:p w14:paraId="335C9150" w14:textId="77777777" w:rsidR="00FC6E4F" w:rsidRPr="00D54ABC" w:rsidRDefault="00FC6E4F" w:rsidP="00D54ABC">
            <w:pPr>
              <w:jc w:val="center"/>
              <w:rPr>
                <w:rFonts w:ascii="Arial" w:hAnsi="Arial" w:cs="Arial"/>
                <w:b/>
                <w:bCs/>
                <w:i/>
                <w:iCs/>
                <w:color w:val="000000"/>
                <w:sz w:val="18"/>
                <w:szCs w:val="18"/>
                <w:lang w:val="en-AU" w:eastAsia="en-AU"/>
              </w:rPr>
            </w:pPr>
            <w:r w:rsidRPr="00D54ABC">
              <w:rPr>
                <w:rFonts w:ascii="Arial" w:hAnsi="Arial" w:cs="Arial"/>
                <w:b/>
                <w:bCs/>
                <w:i/>
                <w:iCs/>
                <w:color w:val="000000"/>
                <w:sz w:val="18"/>
                <w:szCs w:val="18"/>
                <w:lang w:val="en-AU" w:eastAsia="en-AU"/>
              </w:rPr>
              <w:t>PA</w:t>
            </w:r>
          </w:p>
        </w:tc>
        <w:tc>
          <w:tcPr>
            <w:tcW w:w="683" w:type="pct"/>
            <w:noWrap/>
            <w:vAlign w:val="center"/>
          </w:tcPr>
          <w:p w14:paraId="013F6E8D" w14:textId="77777777" w:rsidR="00FC6E4F" w:rsidRPr="00D54ABC" w:rsidRDefault="00FC6E4F" w:rsidP="00D54ABC">
            <w:pPr>
              <w:jc w:val="center"/>
              <w:rPr>
                <w:rFonts w:ascii="Arial" w:hAnsi="Arial" w:cs="Arial"/>
                <w:b/>
                <w:bCs/>
                <w:i/>
                <w:iCs/>
                <w:color w:val="000000"/>
                <w:sz w:val="18"/>
                <w:szCs w:val="18"/>
                <w:lang w:val="en-AU" w:eastAsia="en-AU"/>
              </w:rPr>
            </w:pPr>
            <w:r w:rsidRPr="00D54ABC">
              <w:rPr>
                <w:rFonts w:ascii="Arial" w:hAnsi="Arial" w:cs="Arial"/>
                <w:b/>
                <w:bCs/>
                <w:i/>
                <w:iCs/>
                <w:color w:val="000000"/>
                <w:sz w:val="18"/>
                <w:szCs w:val="18"/>
                <w:lang w:val="en-AU" w:eastAsia="en-AU"/>
              </w:rPr>
              <w:t>HE</w:t>
            </w:r>
          </w:p>
        </w:tc>
      </w:tr>
      <w:tr w:rsidR="00FC6E4F" w:rsidRPr="009C300A" w14:paraId="29BAE8C9" w14:textId="77777777" w:rsidTr="00D54ABC">
        <w:trPr>
          <w:trHeight w:val="300"/>
        </w:trPr>
        <w:tc>
          <w:tcPr>
            <w:tcW w:w="1084" w:type="pct"/>
            <w:noWrap/>
            <w:vAlign w:val="center"/>
            <w:hideMark/>
          </w:tcPr>
          <w:p w14:paraId="5D09C568" w14:textId="77777777" w:rsidR="00FC6E4F" w:rsidRPr="00D54ABC" w:rsidRDefault="00FC6E4F" w:rsidP="00D54ABC">
            <w:pPr>
              <w:rPr>
                <w:rFonts w:ascii="Arial" w:hAnsi="Arial" w:cs="Arial"/>
                <w:color w:val="000000"/>
                <w:sz w:val="18"/>
                <w:szCs w:val="18"/>
                <w:lang w:val="en-AU" w:eastAsia="en-AU"/>
              </w:rPr>
            </w:pPr>
            <w:r w:rsidRPr="00D54ABC">
              <w:rPr>
                <w:rFonts w:ascii="Arial" w:hAnsi="Arial" w:cs="Arial"/>
                <w:color w:val="000000"/>
                <w:sz w:val="18"/>
                <w:szCs w:val="18"/>
                <w:lang w:val="en-AU" w:eastAsia="en-AU"/>
              </w:rPr>
              <w:t>98-01382</w:t>
            </w:r>
          </w:p>
        </w:tc>
        <w:tc>
          <w:tcPr>
            <w:tcW w:w="647" w:type="pct"/>
            <w:shd w:val="clear" w:color="auto" w:fill="auto"/>
            <w:noWrap/>
            <w:vAlign w:val="center"/>
          </w:tcPr>
          <w:p w14:paraId="5AE708DC" w14:textId="77777777" w:rsidR="00FC6E4F" w:rsidRPr="00D54ABC" w:rsidRDefault="00FC6E4F" w:rsidP="00C424EA">
            <w:pPr>
              <w:jc w:val="center"/>
              <w:rPr>
                <w:rFonts w:ascii="Arial" w:hAnsi="Arial" w:cs="Arial"/>
                <w:b/>
                <w:bCs/>
                <w:color w:val="000000"/>
                <w:sz w:val="18"/>
                <w:szCs w:val="18"/>
                <w:lang w:val="en-AU" w:eastAsia="en-AU"/>
              </w:rPr>
            </w:pPr>
            <w:r w:rsidRPr="00D54ABC">
              <w:rPr>
                <w:rFonts w:ascii="Arial" w:hAnsi="Arial" w:cs="Arial"/>
                <w:color w:val="000000"/>
                <w:sz w:val="18"/>
                <w:szCs w:val="18"/>
              </w:rPr>
              <w:t>52.2</w:t>
            </w:r>
          </w:p>
        </w:tc>
        <w:tc>
          <w:tcPr>
            <w:tcW w:w="646" w:type="pct"/>
            <w:noWrap/>
            <w:vAlign w:val="center"/>
          </w:tcPr>
          <w:p w14:paraId="6C4BD735"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56.8</w:t>
            </w:r>
          </w:p>
        </w:tc>
        <w:tc>
          <w:tcPr>
            <w:tcW w:w="646" w:type="pct"/>
            <w:shd w:val="clear" w:color="auto" w:fill="auto"/>
            <w:noWrap/>
            <w:vAlign w:val="center"/>
          </w:tcPr>
          <w:p w14:paraId="348BECB0"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50.7</w:t>
            </w:r>
          </w:p>
        </w:tc>
        <w:tc>
          <w:tcPr>
            <w:tcW w:w="647" w:type="pct"/>
            <w:shd w:val="clear" w:color="auto" w:fill="auto"/>
            <w:noWrap/>
            <w:vAlign w:val="center"/>
          </w:tcPr>
          <w:p w14:paraId="7703ED15"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48.6</w:t>
            </w:r>
          </w:p>
        </w:tc>
        <w:tc>
          <w:tcPr>
            <w:tcW w:w="647" w:type="pct"/>
            <w:noWrap/>
            <w:vAlign w:val="center"/>
          </w:tcPr>
          <w:p w14:paraId="6CAB33F7"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49.8</w:t>
            </w:r>
          </w:p>
        </w:tc>
        <w:tc>
          <w:tcPr>
            <w:tcW w:w="683" w:type="pct"/>
            <w:noWrap/>
            <w:vAlign w:val="center"/>
          </w:tcPr>
          <w:p w14:paraId="7EF575F3"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49.1</w:t>
            </w:r>
          </w:p>
        </w:tc>
      </w:tr>
      <w:tr w:rsidR="00FC6E4F" w:rsidRPr="009C300A" w14:paraId="1627356B" w14:textId="77777777" w:rsidTr="00D54ABC">
        <w:trPr>
          <w:trHeight w:val="300"/>
        </w:trPr>
        <w:tc>
          <w:tcPr>
            <w:tcW w:w="1084" w:type="pct"/>
            <w:noWrap/>
            <w:vAlign w:val="center"/>
            <w:hideMark/>
          </w:tcPr>
          <w:p w14:paraId="02812417" w14:textId="77777777" w:rsidR="00FC6E4F" w:rsidRPr="00D54ABC" w:rsidRDefault="00FC6E4F" w:rsidP="00D54ABC">
            <w:pPr>
              <w:rPr>
                <w:rFonts w:ascii="Arial" w:hAnsi="Arial" w:cs="Arial"/>
                <w:color w:val="000000"/>
                <w:sz w:val="18"/>
                <w:szCs w:val="18"/>
                <w:lang w:val="en-AU" w:eastAsia="en-AU"/>
              </w:rPr>
            </w:pPr>
            <w:r w:rsidRPr="00D54ABC">
              <w:rPr>
                <w:rFonts w:ascii="Arial" w:hAnsi="Arial" w:cs="Arial"/>
                <w:color w:val="000000"/>
                <w:sz w:val="18"/>
                <w:szCs w:val="18"/>
                <w:lang w:val="en-AU" w:eastAsia="en-AU"/>
              </w:rPr>
              <w:t>06-04216</w:t>
            </w:r>
          </w:p>
        </w:tc>
        <w:tc>
          <w:tcPr>
            <w:tcW w:w="647" w:type="pct"/>
            <w:shd w:val="clear" w:color="auto" w:fill="auto"/>
            <w:noWrap/>
            <w:vAlign w:val="center"/>
          </w:tcPr>
          <w:p w14:paraId="2F523B42"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52.3</w:t>
            </w:r>
          </w:p>
        </w:tc>
        <w:tc>
          <w:tcPr>
            <w:tcW w:w="646" w:type="pct"/>
            <w:noWrap/>
            <w:vAlign w:val="center"/>
          </w:tcPr>
          <w:p w14:paraId="00B80F9A"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56.9</w:t>
            </w:r>
          </w:p>
        </w:tc>
        <w:tc>
          <w:tcPr>
            <w:tcW w:w="646" w:type="pct"/>
            <w:shd w:val="clear" w:color="auto" w:fill="auto"/>
            <w:noWrap/>
            <w:vAlign w:val="center"/>
          </w:tcPr>
          <w:p w14:paraId="303B290A"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50.3</w:t>
            </w:r>
          </w:p>
        </w:tc>
        <w:tc>
          <w:tcPr>
            <w:tcW w:w="647" w:type="pct"/>
            <w:shd w:val="clear" w:color="auto" w:fill="auto"/>
            <w:noWrap/>
            <w:vAlign w:val="center"/>
          </w:tcPr>
          <w:p w14:paraId="68A230E9"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48.6</w:t>
            </w:r>
          </w:p>
        </w:tc>
        <w:tc>
          <w:tcPr>
            <w:tcW w:w="647" w:type="pct"/>
            <w:noWrap/>
            <w:vAlign w:val="center"/>
          </w:tcPr>
          <w:p w14:paraId="313B3C8A"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49.9</w:t>
            </w:r>
          </w:p>
        </w:tc>
        <w:tc>
          <w:tcPr>
            <w:tcW w:w="683" w:type="pct"/>
            <w:noWrap/>
            <w:vAlign w:val="center"/>
          </w:tcPr>
          <w:p w14:paraId="488E4CDA"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49.1</w:t>
            </w:r>
          </w:p>
        </w:tc>
      </w:tr>
      <w:tr w:rsidR="00FC6E4F" w:rsidRPr="009C300A" w14:paraId="0D07F8E5" w14:textId="77777777" w:rsidTr="00D54ABC">
        <w:trPr>
          <w:trHeight w:val="300"/>
        </w:trPr>
        <w:tc>
          <w:tcPr>
            <w:tcW w:w="1084" w:type="pct"/>
            <w:noWrap/>
            <w:vAlign w:val="center"/>
            <w:hideMark/>
          </w:tcPr>
          <w:p w14:paraId="793904C3" w14:textId="77777777" w:rsidR="00FC6E4F" w:rsidRPr="00D54ABC" w:rsidRDefault="00FC6E4F" w:rsidP="00D54ABC">
            <w:pPr>
              <w:rPr>
                <w:rFonts w:ascii="Arial" w:hAnsi="Arial" w:cs="Arial"/>
                <w:color w:val="000000"/>
                <w:sz w:val="18"/>
                <w:szCs w:val="18"/>
                <w:lang w:val="en-AU" w:eastAsia="en-AU"/>
              </w:rPr>
            </w:pPr>
            <w:r w:rsidRPr="00D54ABC">
              <w:rPr>
                <w:rFonts w:ascii="Arial" w:hAnsi="Arial" w:cs="Arial"/>
                <w:color w:val="000000"/>
                <w:sz w:val="18"/>
                <w:szCs w:val="18"/>
                <w:lang w:val="en-AU" w:eastAsia="en-AU"/>
              </w:rPr>
              <w:t>07-01002</w:t>
            </w:r>
          </w:p>
        </w:tc>
        <w:tc>
          <w:tcPr>
            <w:tcW w:w="647" w:type="pct"/>
            <w:shd w:val="clear" w:color="auto" w:fill="auto"/>
            <w:noWrap/>
            <w:vAlign w:val="center"/>
          </w:tcPr>
          <w:p w14:paraId="1B78A434"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52.4</w:t>
            </w:r>
          </w:p>
        </w:tc>
        <w:tc>
          <w:tcPr>
            <w:tcW w:w="646" w:type="pct"/>
            <w:noWrap/>
            <w:vAlign w:val="center"/>
          </w:tcPr>
          <w:p w14:paraId="7E402000"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57.2</w:t>
            </w:r>
          </w:p>
        </w:tc>
        <w:tc>
          <w:tcPr>
            <w:tcW w:w="646" w:type="pct"/>
            <w:shd w:val="clear" w:color="auto" w:fill="auto"/>
            <w:noWrap/>
            <w:vAlign w:val="center"/>
          </w:tcPr>
          <w:p w14:paraId="7D189A48"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50.6</w:t>
            </w:r>
          </w:p>
        </w:tc>
        <w:tc>
          <w:tcPr>
            <w:tcW w:w="647" w:type="pct"/>
            <w:shd w:val="clear" w:color="auto" w:fill="auto"/>
            <w:noWrap/>
            <w:vAlign w:val="center"/>
          </w:tcPr>
          <w:p w14:paraId="33E3A6C8"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48.5</w:t>
            </w:r>
          </w:p>
        </w:tc>
        <w:tc>
          <w:tcPr>
            <w:tcW w:w="647" w:type="pct"/>
            <w:noWrap/>
            <w:vAlign w:val="center"/>
          </w:tcPr>
          <w:p w14:paraId="3F820C6A"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49.6</w:t>
            </w:r>
          </w:p>
        </w:tc>
        <w:tc>
          <w:tcPr>
            <w:tcW w:w="683" w:type="pct"/>
            <w:noWrap/>
            <w:vAlign w:val="center"/>
          </w:tcPr>
          <w:p w14:paraId="7B231C77"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49.0</w:t>
            </w:r>
          </w:p>
        </w:tc>
      </w:tr>
      <w:tr w:rsidR="00FC6E4F" w:rsidRPr="009C300A" w14:paraId="4391AB34" w14:textId="77777777" w:rsidTr="00D54ABC">
        <w:trPr>
          <w:trHeight w:val="300"/>
        </w:trPr>
        <w:tc>
          <w:tcPr>
            <w:tcW w:w="1084" w:type="pct"/>
            <w:noWrap/>
            <w:vAlign w:val="center"/>
            <w:hideMark/>
          </w:tcPr>
          <w:p w14:paraId="05E41FD1" w14:textId="77777777" w:rsidR="00FC6E4F" w:rsidRPr="00D54ABC" w:rsidRDefault="00FC6E4F" w:rsidP="00D54ABC">
            <w:pPr>
              <w:rPr>
                <w:rFonts w:ascii="Arial" w:hAnsi="Arial" w:cs="Arial"/>
                <w:color w:val="000000"/>
                <w:sz w:val="18"/>
                <w:szCs w:val="18"/>
                <w:lang w:val="en-AU" w:eastAsia="en-AU"/>
              </w:rPr>
            </w:pPr>
            <w:r w:rsidRPr="00D54ABC">
              <w:rPr>
                <w:rFonts w:ascii="Arial" w:hAnsi="Arial" w:cs="Arial"/>
                <w:color w:val="000000"/>
                <w:sz w:val="18"/>
                <w:szCs w:val="18"/>
                <w:lang w:val="en-AU" w:eastAsia="en-AU"/>
              </w:rPr>
              <w:t>12-01390</w:t>
            </w:r>
          </w:p>
        </w:tc>
        <w:tc>
          <w:tcPr>
            <w:tcW w:w="647" w:type="pct"/>
            <w:shd w:val="clear" w:color="auto" w:fill="auto"/>
            <w:noWrap/>
            <w:vAlign w:val="center"/>
          </w:tcPr>
          <w:p w14:paraId="1BA5585D"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52.6</w:t>
            </w:r>
          </w:p>
        </w:tc>
        <w:tc>
          <w:tcPr>
            <w:tcW w:w="646" w:type="pct"/>
            <w:noWrap/>
            <w:vAlign w:val="center"/>
          </w:tcPr>
          <w:p w14:paraId="313BAD8B"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57.2</w:t>
            </w:r>
          </w:p>
        </w:tc>
        <w:tc>
          <w:tcPr>
            <w:tcW w:w="646" w:type="pct"/>
            <w:shd w:val="clear" w:color="auto" w:fill="auto"/>
            <w:noWrap/>
            <w:vAlign w:val="center"/>
          </w:tcPr>
          <w:p w14:paraId="597D8B74"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50.8</w:t>
            </w:r>
          </w:p>
        </w:tc>
        <w:tc>
          <w:tcPr>
            <w:tcW w:w="647" w:type="pct"/>
            <w:shd w:val="clear" w:color="auto" w:fill="auto"/>
            <w:noWrap/>
            <w:vAlign w:val="center"/>
          </w:tcPr>
          <w:p w14:paraId="405BD8CD"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48.6</w:t>
            </w:r>
          </w:p>
        </w:tc>
        <w:tc>
          <w:tcPr>
            <w:tcW w:w="647" w:type="pct"/>
            <w:noWrap/>
            <w:vAlign w:val="center"/>
          </w:tcPr>
          <w:p w14:paraId="1E990D63"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49.9</w:t>
            </w:r>
          </w:p>
        </w:tc>
        <w:tc>
          <w:tcPr>
            <w:tcW w:w="683" w:type="pct"/>
            <w:noWrap/>
            <w:vAlign w:val="center"/>
          </w:tcPr>
          <w:p w14:paraId="70A34B6E"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49.4</w:t>
            </w:r>
          </w:p>
        </w:tc>
      </w:tr>
      <w:tr w:rsidR="00FC6E4F" w:rsidRPr="009C300A" w14:paraId="5B0B10BF" w14:textId="77777777" w:rsidTr="00D54ABC">
        <w:trPr>
          <w:trHeight w:val="300"/>
        </w:trPr>
        <w:tc>
          <w:tcPr>
            <w:tcW w:w="1084" w:type="pct"/>
            <w:noWrap/>
            <w:vAlign w:val="center"/>
            <w:hideMark/>
          </w:tcPr>
          <w:p w14:paraId="4661C7A0" w14:textId="77777777" w:rsidR="00FC6E4F" w:rsidRPr="00D54ABC" w:rsidRDefault="00FC6E4F" w:rsidP="00D54ABC">
            <w:pPr>
              <w:rPr>
                <w:rFonts w:ascii="Arial" w:hAnsi="Arial" w:cs="Arial"/>
                <w:color w:val="000000"/>
                <w:sz w:val="18"/>
                <w:szCs w:val="18"/>
                <w:lang w:val="en-AU" w:eastAsia="en-AU"/>
              </w:rPr>
            </w:pPr>
            <w:r w:rsidRPr="00D54ABC">
              <w:rPr>
                <w:rFonts w:ascii="Arial" w:hAnsi="Arial" w:cs="Arial"/>
                <w:color w:val="000000"/>
                <w:sz w:val="18"/>
                <w:szCs w:val="18"/>
                <w:lang w:val="en-AU" w:eastAsia="en-AU"/>
              </w:rPr>
              <w:t>12-02055</w:t>
            </w:r>
          </w:p>
        </w:tc>
        <w:tc>
          <w:tcPr>
            <w:tcW w:w="647" w:type="pct"/>
            <w:shd w:val="clear" w:color="auto" w:fill="auto"/>
            <w:noWrap/>
            <w:vAlign w:val="center"/>
          </w:tcPr>
          <w:p w14:paraId="303427E2"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52.6</w:t>
            </w:r>
          </w:p>
        </w:tc>
        <w:tc>
          <w:tcPr>
            <w:tcW w:w="646" w:type="pct"/>
            <w:noWrap/>
            <w:vAlign w:val="center"/>
          </w:tcPr>
          <w:p w14:paraId="5BEACC03"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57.2</w:t>
            </w:r>
          </w:p>
        </w:tc>
        <w:tc>
          <w:tcPr>
            <w:tcW w:w="646" w:type="pct"/>
            <w:shd w:val="clear" w:color="auto" w:fill="auto"/>
            <w:noWrap/>
            <w:vAlign w:val="center"/>
          </w:tcPr>
          <w:p w14:paraId="59A170CC"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50.7</w:t>
            </w:r>
          </w:p>
        </w:tc>
        <w:tc>
          <w:tcPr>
            <w:tcW w:w="647" w:type="pct"/>
            <w:shd w:val="clear" w:color="auto" w:fill="auto"/>
            <w:noWrap/>
            <w:vAlign w:val="center"/>
          </w:tcPr>
          <w:p w14:paraId="2171168E"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48.5</w:t>
            </w:r>
          </w:p>
        </w:tc>
        <w:tc>
          <w:tcPr>
            <w:tcW w:w="647" w:type="pct"/>
            <w:noWrap/>
            <w:vAlign w:val="center"/>
          </w:tcPr>
          <w:p w14:paraId="0A7B1444"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49.9</w:t>
            </w:r>
          </w:p>
        </w:tc>
        <w:tc>
          <w:tcPr>
            <w:tcW w:w="683" w:type="pct"/>
            <w:noWrap/>
            <w:vAlign w:val="center"/>
          </w:tcPr>
          <w:p w14:paraId="2EC51D8A"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49.4</w:t>
            </w:r>
          </w:p>
        </w:tc>
      </w:tr>
      <w:tr w:rsidR="00FC6E4F" w:rsidRPr="009C300A" w14:paraId="4ACCD7A1" w14:textId="77777777" w:rsidTr="00D54ABC">
        <w:trPr>
          <w:trHeight w:val="300"/>
        </w:trPr>
        <w:tc>
          <w:tcPr>
            <w:tcW w:w="1084" w:type="pct"/>
            <w:noWrap/>
            <w:vAlign w:val="center"/>
            <w:hideMark/>
          </w:tcPr>
          <w:p w14:paraId="528E5284" w14:textId="77777777" w:rsidR="00FC6E4F" w:rsidRPr="00D54ABC" w:rsidRDefault="00FC6E4F" w:rsidP="00D54ABC">
            <w:pPr>
              <w:rPr>
                <w:rFonts w:ascii="Arial" w:hAnsi="Arial" w:cs="Arial"/>
                <w:color w:val="000000"/>
                <w:sz w:val="18"/>
                <w:szCs w:val="18"/>
                <w:lang w:val="en-AU" w:eastAsia="en-AU"/>
              </w:rPr>
            </w:pPr>
            <w:r w:rsidRPr="00D54ABC">
              <w:rPr>
                <w:rFonts w:ascii="Arial" w:hAnsi="Arial" w:cs="Arial"/>
                <w:color w:val="000000"/>
                <w:sz w:val="18"/>
                <w:szCs w:val="18"/>
                <w:lang w:val="en-AU" w:eastAsia="en-AU"/>
              </w:rPr>
              <w:t>12-02935</w:t>
            </w:r>
          </w:p>
        </w:tc>
        <w:tc>
          <w:tcPr>
            <w:tcW w:w="647" w:type="pct"/>
            <w:shd w:val="clear" w:color="auto" w:fill="auto"/>
            <w:noWrap/>
            <w:vAlign w:val="center"/>
          </w:tcPr>
          <w:p w14:paraId="390077B5"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52.6</w:t>
            </w:r>
          </w:p>
        </w:tc>
        <w:tc>
          <w:tcPr>
            <w:tcW w:w="646" w:type="pct"/>
            <w:noWrap/>
            <w:vAlign w:val="center"/>
          </w:tcPr>
          <w:p w14:paraId="61FD27DA"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57.1</w:t>
            </w:r>
          </w:p>
        </w:tc>
        <w:tc>
          <w:tcPr>
            <w:tcW w:w="646" w:type="pct"/>
            <w:shd w:val="clear" w:color="auto" w:fill="auto"/>
            <w:noWrap/>
            <w:vAlign w:val="center"/>
          </w:tcPr>
          <w:p w14:paraId="47EED2E0"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50.7</w:t>
            </w:r>
          </w:p>
        </w:tc>
        <w:tc>
          <w:tcPr>
            <w:tcW w:w="647" w:type="pct"/>
            <w:shd w:val="clear" w:color="auto" w:fill="auto"/>
            <w:noWrap/>
            <w:vAlign w:val="center"/>
          </w:tcPr>
          <w:p w14:paraId="301CBECE"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48.6</w:t>
            </w:r>
          </w:p>
        </w:tc>
        <w:tc>
          <w:tcPr>
            <w:tcW w:w="647" w:type="pct"/>
            <w:noWrap/>
            <w:vAlign w:val="center"/>
          </w:tcPr>
          <w:p w14:paraId="59D0C019"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49.9</w:t>
            </w:r>
          </w:p>
        </w:tc>
        <w:tc>
          <w:tcPr>
            <w:tcW w:w="683" w:type="pct"/>
            <w:noWrap/>
            <w:vAlign w:val="center"/>
          </w:tcPr>
          <w:p w14:paraId="38666210"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49.4</w:t>
            </w:r>
          </w:p>
        </w:tc>
      </w:tr>
      <w:tr w:rsidR="00FC6E4F" w:rsidRPr="009C300A" w14:paraId="22C751EA" w14:textId="77777777" w:rsidTr="00D54ABC">
        <w:trPr>
          <w:trHeight w:val="300"/>
        </w:trPr>
        <w:tc>
          <w:tcPr>
            <w:tcW w:w="1084" w:type="pct"/>
            <w:noWrap/>
            <w:vAlign w:val="center"/>
            <w:hideMark/>
          </w:tcPr>
          <w:p w14:paraId="2F7910D5" w14:textId="77777777" w:rsidR="00FC6E4F" w:rsidRPr="00D54ABC" w:rsidRDefault="00FC6E4F" w:rsidP="00D54ABC">
            <w:pPr>
              <w:rPr>
                <w:rFonts w:ascii="Arial" w:hAnsi="Arial" w:cs="Arial"/>
                <w:color w:val="000000"/>
                <w:sz w:val="18"/>
                <w:szCs w:val="18"/>
                <w:lang w:val="en-AU" w:eastAsia="en-AU"/>
              </w:rPr>
            </w:pPr>
            <w:r w:rsidRPr="00D54ABC">
              <w:rPr>
                <w:rFonts w:ascii="Arial" w:hAnsi="Arial" w:cs="Arial"/>
                <w:color w:val="000000"/>
                <w:sz w:val="18"/>
                <w:szCs w:val="18"/>
                <w:lang w:val="en-AU" w:eastAsia="en-AU"/>
              </w:rPr>
              <w:t>13-01407</w:t>
            </w:r>
          </w:p>
        </w:tc>
        <w:tc>
          <w:tcPr>
            <w:tcW w:w="647" w:type="pct"/>
            <w:shd w:val="clear" w:color="auto" w:fill="auto"/>
            <w:noWrap/>
            <w:vAlign w:val="center"/>
          </w:tcPr>
          <w:p w14:paraId="528790F2"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52.5</w:t>
            </w:r>
          </w:p>
        </w:tc>
        <w:tc>
          <w:tcPr>
            <w:tcW w:w="646" w:type="pct"/>
            <w:noWrap/>
            <w:vAlign w:val="center"/>
          </w:tcPr>
          <w:p w14:paraId="35D07E63"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57.3</w:t>
            </w:r>
          </w:p>
        </w:tc>
        <w:tc>
          <w:tcPr>
            <w:tcW w:w="646" w:type="pct"/>
            <w:shd w:val="clear" w:color="auto" w:fill="auto"/>
            <w:noWrap/>
            <w:vAlign w:val="center"/>
          </w:tcPr>
          <w:p w14:paraId="1A8D7A14"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50.7</w:t>
            </w:r>
          </w:p>
        </w:tc>
        <w:tc>
          <w:tcPr>
            <w:tcW w:w="647" w:type="pct"/>
            <w:shd w:val="clear" w:color="auto" w:fill="auto"/>
            <w:noWrap/>
            <w:vAlign w:val="center"/>
          </w:tcPr>
          <w:p w14:paraId="40910A23"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48.7</w:t>
            </w:r>
          </w:p>
        </w:tc>
        <w:tc>
          <w:tcPr>
            <w:tcW w:w="647" w:type="pct"/>
            <w:noWrap/>
            <w:vAlign w:val="center"/>
          </w:tcPr>
          <w:p w14:paraId="173EB563"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50.1</w:t>
            </w:r>
          </w:p>
        </w:tc>
        <w:tc>
          <w:tcPr>
            <w:tcW w:w="683" w:type="pct"/>
            <w:noWrap/>
            <w:vAlign w:val="center"/>
          </w:tcPr>
          <w:p w14:paraId="5BC1542E"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49.4</w:t>
            </w:r>
          </w:p>
        </w:tc>
      </w:tr>
      <w:tr w:rsidR="00FC6E4F" w:rsidRPr="009C300A" w14:paraId="2C8C7307" w14:textId="77777777" w:rsidTr="00D54ABC">
        <w:trPr>
          <w:trHeight w:val="300"/>
        </w:trPr>
        <w:tc>
          <w:tcPr>
            <w:tcW w:w="1084" w:type="pct"/>
            <w:noWrap/>
            <w:vAlign w:val="center"/>
            <w:hideMark/>
          </w:tcPr>
          <w:p w14:paraId="539E3262" w14:textId="77777777" w:rsidR="00FC6E4F" w:rsidRPr="00D54ABC" w:rsidRDefault="00FC6E4F" w:rsidP="00D54ABC">
            <w:pPr>
              <w:rPr>
                <w:rFonts w:ascii="Arial" w:hAnsi="Arial" w:cs="Arial"/>
                <w:color w:val="000000"/>
                <w:sz w:val="18"/>
                <w:szCs w:val="18"/>
                <w:lang w:val="en-AU" w:eastAsia="en-AU"/>
              </w:rPr>
            </w:pPr>
            <w:r w:rsidRPr="00D54ABC">
              <w:rPr>
                <w:rFonts w:ascii="Arial" w:hAnsi="Arial" w:cs="Arial"/>
                <w:color w:val="000000"/>
                <w:sz w:val="18"/>
                <w:szCs w:val="18"/>
                <w:lang w:val="en-AU" w:eastAsia="en-AU"/>
              </w:rPr>
              <w:t>13-02097</w:t>
            </w:r>
          </w:p>
        </w:tc>
        <w:tc>
          <w:tcPr>
            <w:tcW w:w="647" w:type="pct"/>
            <w:shd w:val="clear" w:color="auto" w:fill="auto"/>
            <w:noWrap/>
            <w:vAlign w:val="center"/>
          </w:tcPr>
          <w:p w14:paraId="76FFB22A"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52.3</w:t>
            </w:r>
          </w:p>
        </w:tc>
        <w:tc>
          <w:tcPr>
            <w:tcW w:w="646" w:type="pct"/>
            <w:noWrap/>
            <w:vAlign w:val="center"/>
          </w:tcPr>
          <w:p w14:paraId="4A62E9EC"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57.1</w:t>
            </w:r>
          </w:p>
        </w:tc>
        <w:tc>
          <w:tcPr>
            <w:tcW w:w="646" w:type="pct"/>
            <w:shd w:val="clear" w:color="auto" w:fill="auto"/>
            <w:noWrap/>
            <w:vAlign w:val="center"/>
          </w:tcPr>
          <w:p w14:paraId="4FB4D588"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50.3</w:t>
            </w:r>
          </w:p>
        </w:tc>
        <w:tc>
          <w:tcPr>
            <w:tcW w:w="647" w:type="pct"/>
            <w:shd w:val="clear" w:color="auto" w:fill="auto"/>
            <w:noWrap/>
            <w:vAlign w:val="center"/>
          </w:tcPr>
          <w:p w14:paraId="6770913B"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48.6</w:t>
            </w:r>
          </w:p>
        </w:tc>
        <w:tc>
          <w:tcPr>
            <w:tcW w:w="647" w:type="pct"/>
            <w:noWrap/>
            <w:vAlign w:val="center"/>
          </w:tcPr>
          <w:p w14:paraId="64806191"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50.1</w:t>
            </w:r>
          </w:p>
        </w:tc>
        <w:tc>
          <w:tcPr>
            <w:tcW w:w="683" w:type="pct"/>
            <w:noWrap/>
            <w:vAlign w:val="center"/>
          </w:tcPr>
          <w:p w14:paraId="2C2BEF6A"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49.4</w:t>
            </w:r>
          </w:p>
        </w:tc>
      </w:tr>
      <w:tr w:rsidR="00FC6E4F" w:rsidRPr="009C300A" w14:paraId="3FBD7280" w14:textId="77777777" w:rsidTr="00D54ABC">
        <w:trPr>
          <w:trHeight w:val="300"/>
        </w:trPr>
        <w:tc>
          <w:tcPr>
            <w:tcW w:w="1084" w:type="pct"/>
            <w:noWrap/>
            <w:vAlign w:val="center"/>
            <w:hideMark/>
          </w:tcPr>
          <w:p w14:paraId="23258BE4" w14:textId="77777777" w:rsidR="00FC6E4F" w:rsidRPr="00D54ABC" w:rsidRDefault="00FC6E4F" w:rsidP="00D54ABC">
            <w:pPr>
              <w:rPr>
                <w:rFonts w:ascii="Arial" w:hAnsi="Arial" w:cs="Arial"/>
                <w:color w:val="000000"/>
                <w:sz w:val="18"/>
                <w:szCs w:val="18"/>
                <w:lang w:val="en-AU" w:eastAsia="en-AU"/>
              </w:rPr>
            </w:pPr>
            <w:r w:rsidRPr="00D54ABC">
              <w:rPr>
                <w:rFonts w:ascii="Arial" w:hAnsi="Arial" w:cs="Arial"/>
                <w:color w:val="000000"/>
                <w:sz w:val="18"/>
                <w:szCs w:val="18"/>
                <w:lang w:val="en-AU" w:eastAsia="en-AU"/>
              </w:rPr>
              <w:t>13-03566</w:t>
            </w:r>
          </w:p>
        </w:tc>
        <w:tc>
          <w:tcPr>
            <w:tcW w:w="647" w:type="pct"/>
            <w:shd w:val="clear" w:color="auto" w:fill="auto"/>
            <w:noWrap/>
            <w:vAlign w:val="center"/>
          </w:tcPr>
          <w:p w14:paraId="72747414"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52.4</w:t>
            </w:r>
          </w:p>
        </w:tc>
        <w:tc>
          <w:tcPr>
            <w:tcW w:w="646" w:type="pct"/>
            <w:noWrap/>
            <w:vAlign w:val="center"/>
          </w:tcPr>
          <w:p w14:paraId="789623B1"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57.2</w:t>
            </w:r>
          </w:p>
        </w:tc>
        <w:tc>
          <w:tcPr>
            <w:tcW w:w="646" w:type="pct"/>
            <w:shd w:val="clear" w:color="auto" w:fill="auto"/>
            <w:noWrap/>
            <w:vAlign w:val="center"/>
          </w:tcPr>
          <w:p w14:paraId="32E42407"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50.4</w:t>
            </w:r>
          </w:p>
        </w:tc>
        <w:tc>
          <w:tcPr>
            <w:tcW w:w="647" w:type="pct"/>
            <w:shd w:val="clear" w:color="auto" w:fill="auto"/>
            <w:noWrap/>
            <w:vAlign w:val="center"/>
          </w:tcPr>
          <w:p w14:paraId="7546FB94"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48.6</w:t>
            </w:r>
          </w:p>
        </w:tc>
        <w:tc>
          <w:tcPr>
            <w:tcW w:w="647" w:type="pct"/>
            <w:noWrap/>
            <w:vAlign w:val="center"/>
          </w:tcPr>
          <w:p w14:paraId="3F2E5134"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50.1</w:t>
            </w:r>
          </w:p>
        </w:tc>
        <w:tc>
          <w:tcPr>
            <w:tcW w:w="683" w:type="pct"/>
            <w:noWrap/>
            <w:vAlign w:val="center"/>
          </w:tcPr>
          <w:p w14:paraId="6EEE1C38"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49.0</w:t>
            </w:r>
          </w:p>
        </w:tc>
      </w:tr>
      <w:tr w:rsidR="00FC6E4F" w:rsidRPr="009C300A" w14:paraId="17803164" w14:textId="77777777" w:rsidTr="00D54ABC">
        <w:trPr>
          <w:trHeight w:val="300"/>
        </w:trPr>
        <w:tc>
          <w:tcPr>
            <w:tcW w:w="1084" w:type="pct"/>
            <w:noWrap/>
            <w:vAlign w:val="center"/>
            <w:hideMark/>
          </w:tcPr>
          <w:p w14:paraId="61DE708A" w14:textId="77777777" w:rsidR="00FC6E4F" w:rsidRPr="00D54ABC" w:rsidRDefault="00FC6E4F" w:rsidP="00D54ABC">
            <w:pPr>
              <w:rPr>
                <w:rFonts w:ascii="Arial" w:hAnsi="Arial" w:cs="Arial"/>
                <w:color w:val="000000"/>
                <w:sz w:val="18"/>
                <w:szCs w:val="18"/>
                <w:lang w:val="en-AU" w:eastAsia="en-AU"/>
              </w:rPr>
            </w:pPr>
            <w:r w:rsidRPr="00D54ABC">
              <w:rPr>
                <w:rFonts w:ascii="Arial" w:hAnsi="Arial" w:cs="Arial"/>
                <w:color w:val="000000"/>
                <w:sz w:val="18"/>
                <w:szCs w:val="18"/>
                <w:lang w:val="en-AU" w:eastAsia="en-AU"/>
              </w:rPr>
              <w:t>13-03672</w:t>
            </w:r>
          </w:p>
        </w:tc>
        <w:tc>
          <w:tcPr>
            <w:tcW w:w="647" w:type="pct"/>
            <w:shd w:val="clear" w:color="auto" w:fill="auto"/>
            <w:noWrap/>
            <w:vAlign w:val="center"/>
          </w:tcPr>
          <w:p w14:paraId="2D904862"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52.5</w:t>
            </w:r>
          </w:p>
        </w:tc>
        <w:tc>
          <w:tcPr>
            <w:tcW w:w="646" w:type="pct"/>
            <w:noWrap/>
            <w:vAlign w:val="center"/>
          </w:tcPr>
          <w:p w14:paraId="1335A0CF"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57.1</w:t>
            </w:r>
          </w:p>
        </w:tc>
        <w:tc>
          <w:tcPr>
            <w:tcW w:w="646" w:type="pct"/>
            <w:shd w:val="clear" w:color="auto" w:fill="auto"/>
            <w:noWrap/>
            <w:vAlign w:val="center"/>
          </w:tcPr>
          <w:p w14:paraId="0B66EA70"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50.8</w:t>
            </w:r>
          </w:p>
        </w:tc>
        <w:tc>
          <w:tcPr>
            <w:tcW w:w="647" w:type="pct"/>
            <w:shd w:val="clear" w:color="auto" w:fill="auto"/>
            <w:noWrap/>
            <w:vAlign w:val="center"/>
          </w:tcPr>
          <w:p w14:paraId="063C77E0"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48.6</w:t>
            </w:r>
          </w:p>
        </w:tc>
        <w:tc>
          <w:tcPr>
            <w:tcW w:w="647" w:type="pct"/>
            <w:noWrap/>
            <w:vAlign w:val="center"/>
          </w:tcPr>
          <w:p w14:paraId="58CF6DCB"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50.1</w:t>
            </w:r>
          </w:p>
        </w:tc>
        <w:tc>
          <w:tcPr>
            <w:tcW w:w="683" w:type="pct"/>
            <w:noWrap/>
            <w:vAlign w:val="center"/>
          </w:tcPr>
          <w:p w14:paraId="28B3DF09"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49.4</w:t>
            </w:r>
          </w:p>
        </w:tc>
      </w:tr>
      <w:tr w:rsidR="00FC6E4F" w:rsidRPr="009C300A" w14:paraId="1833DEC6" w14:textId="77777777" w:rsidTr="00D54ABC">
        <w:trPr>
          <w:trHeight w:val="300"/>
        </w:trPr>
        <w:tc>
          <w:tcPr>
            <w:tcW w:w="1084" w:type="pct"/>
            <w:noWrap/>
            <w:vAlign w:val="center"/>
            <w:hideMark/>
          </w:tcPr>
          <w:p w14:paraId="2BF389FE" w14:textId="77777777" w:rsidR="00FC6E4F" w:rsidRPr="00D54ABC" w:rsidRDefault="00FC6E4F" w:rsidP="00D54ABC">
            <w:pPr>
              <w:rPr>
                <w:rFonts w:ascii="Arial" w:hAnsi="Arial" w:cs="Arial"/>
                <w:color w:val="000000"/>
                <w:sz w:val="18"/>
                <w:szCs w:val="18"/>
                <w:lang w:val="en-AU" w:eastAsia="en-AU"/>
              </w:rPr>
            </w:pPr>
            <w:r w:rsidRPr="00D54ABC">
              <w:rPr>
                <w:rFonts w:ascii="Arial" w:hAnsi="Arial" w:cs="Arial"/>
                <w:color w:val="000000"/>
                <w:sz w:val="18"/>
                <w:szCs w:val="18"/>
                <w:lang w:val="en-AU" w:eastAsia="en-AU"/>
              </w:rPr>
              <w:t>14-01514</w:t>
            </w:r>
          </w:p>
        </w:tc>
        <w:tc>
          <w:tcPr>
            <w:tcW w:w="647" w:type="pct"/>
            <w:shd w:val="clear" w:color="auto" w:fill="auto"/>
            <w:noWrap/>
            <w:vAlign w:val="center"/>
          </w:tcPr>
          <w:p w14:paraId="3901A5BF"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52.3</w:t>
            </w:r>
          </w:p>
        </w:tc>
        <w:tc>
          <w:tcPr>
            <w:tcW w:w="646" w:type="pct"/>
            <w:noWrap/>
            <w:vAlign w:val="center"/>
          </w:tcPr>
          <w:p w14:paraId="0F406D60"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57.3</w:t>
            </w:r>
          </w:p>
        </w:tc>
        <w:tc>
          <w:tcPr>
            <w:tcW w:w="646" w:type="pct"/>
            <w:shd w:val="clear" w:color="auto" w:fill="auto"/>
            <w:noWrap/>
            <w:vAlign w:val="center"/>
          </w:tcPr>
          <w:p w14:paraId="35B0BF50"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50.2</w:t>
            </w:r>
          </w:p>
        </w:tc>
        <w:tc>
          <w:tcPr>
            <w:tcW w:w="647" w:type="pct"/>
            <w:shd w:val="clear" w:color="auto" w:fill="auto"/>
            <w:noWrap/>
            <w:vAlign w:val="center"/>
          </w:tcPr>
          <w:p w14:paraId="58A825D2"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48.6</w:t>
            </w:r>
          </w:p>
        </w:tc>
        <w:tc>
          <w:tcPr>
            <w:tcW w:w="647" w:type="pct"/>
            <w:noWrap/>
            <w:vAlign w:val="center"/>
          </w:tcPr>
          <w:p w14:paraId="45BFC740"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49.9</w:t>
            </w:r>
          </w:p>
        </w:tc>
        <w:tc>
          <w:tcPr>
            <w:tcW w:w="683" w:type="pct"/>
            <w:noWrap/>
            <w:vAlign w:val="center"/>
          </w:tcPr>
          <w:p w14:paraId="694BB38C" w14:textId="77777777" w:rsidR="00FC6E4F" w:rsidRPr="00D54ABC" w:rsidRDefault="00FC6E4F" w:rsidP="00C424EA">
            <w:pPr>
              <w:jc w:val="center"/>
              <w:rPr>
                <w:rFonts w:ascii="Arial" w:hAnsi="Arial" w:cs="Arial"/>
                <w:color w:val="000000"/>
                <w:sz w:val="18"/>
                <w:szCs w:val="18"/>
                <w:lang w:val="en-AU" w:eastAsia="en-AU"/>
              </w:rPr>
            </w:pPr>
            <w:r w:rsidRPr="00D54ABC">
              <w:rPr>
                <w:rFonts w:ascii="Arial" w:hAnsi="Arial" w:cs="Arial"/>
                <w:color w:val="000000"/>
                <w:sz w:val="18"/>
                <w:szCs w:val="18"/>
              </w:rPr>
              <w:t>49.4</w:t>
            </w:r>
          </w:p>
        </w:tc>
      </w:tr>
    </w:tbl>
    <w:p w14:paraId="18F60E66" w14:textId="0041313F" w:rsidR="00FC6E4F" w:rsidRDefault="00FC6E4F" w:rsidP="00FC6E4F">
      <w:pPr>
        <w:spacing w:after="120"/>
        <w:rPr>
          <w:rFonts w:ascii="Arial" w:hAnsi="Arial" w:cs="Arial"/>
          <w:sz w:val="22"/>
        </w:rPr>
      </w:pPr>
    </w:p>
    <w:p w14:paraId="6C2D1DB9" w14:textId="77777777" w:rsidR="00343873" w:rsidRDefault="00343873">
      <w:pPr>
        <w:rPr>
          <w:rFonts w:ascii="Arial" w:eastAsiaTheme="minorHAnsi" w:hAnsi="Arial" w:cs="Arial"/>
          <w:b/>
          <w:bCs/>
          <w:i/>
          <w:iCs/>
          <w:color w:val="000000"/>
          <w:sz w:val="22"/>
          <w:szCs w:val="22"/>
          <w:lang w:val="en-AU"/>
        </w:rPr>
      </w:pPr>
      <w:r>
        <w:rPr>
          <w:b/>
          <w:bCs/>
          <w:i/>
          <w:iCs/>
          <w:sz w:val="22"/>
          <w:szCs w:val="22"/>
        </w:rPr>
        <w:br w:type="page"/>
      </w:r>
    </w:p>
    <w:p w14:paraId="66DC3377" w14:textId="438DCCA8" w:rsidR="004879A4" w:rsidRPr="004879A4" w:rsidRDefault="004879A4" w:rsidP="004879A4">
      <w:pPr>
        <w:pStyle w:val="Default"/>
        <w:rPr>
          <w:b/>
          <w:bCs/>
          <w:i/>
          <w:iCs/>
          <w:sz w:val="22"/>
          <w:szCs w:val="22"/>
        </w:rPr>
      </w:pPr>
      <w:r w:rsidRPr="004879A4">
        <w:rPr>
          <w:b/>
          <w:bCs/>
          <w:i/>
          <w:iCs/>
          <w:sz w:val="22"/>
          <w:szCs w:val="22"/>
        </w:rPr>
        <w:lastRenderedPageBreak/>
        <w:t xml:space="preserve">3. POMV </w:t>
      </w:r>
      <w:r w:rsidR="00A46563">
        <w:rPr>
          <w:b/>
          <w:bCs/>
          <w:i/>
          <w:iCs/>
          <w:sz w:val="22"/>
          <w:szCs w:val="22"/>
        </w:rPr>
        <w:t>encodes</w:t>
      </w:r>
      <w:r w:rsidR="00A46563" w:rsidRPr="004879A4">
        <w:rPr>
          <w:b/>
          <w:bCs/>
          <w:i/>
          <w:iCs/>
          <w:sz w:val="22"/>
          <w:szCs w:val="22"/>
        </w:rPr>
        <w:t xml:space="preserve"> </w:t>
      </w:r>
      <w:r w:rsidRPr="004879A4">
        <w:rPr>
          <w:b/>
          <w:bCs/>
          <w:i/>
          <w:iCs/>
          <w:sz w:val="22"/>
          <w:szCs w:val="22"/>
        </w:rPr>
        <w:t xml:space="preserve">4 putative proteins </w:t>
      </w:r>
      <w:r w:rsidR="00896930">
        <w:rPr>
          <w:b/>
          <w:bCs/>
          <w:i/>
          <w:iCs/>
          <w:sz w:val="22"/>
          <w:szCs w:val="22"/>
        </w:rPr>
        <w:t xml:space="preserve">that </w:t>
      </w:r>
      <w:r w:rsidRPr="004879A4">
        <w:rPr>
          <w:b/>
          <w:bCs/>
          <w:i/>
          <w:iCs/>
          <w:sz w:val="22"/>
          <w:szCs w:val="22"/>
        </w:rPr>
        <w:t>have no homolog</w:t>
      </w:r>
      <w:r w:rsidR="0042127B">
        <w:rPr>
          <w:b/>
          <w:bCs/>
          <w:i/>
          <w:iCs/>
          <w:sz w:val="22"/>
          <w:szCs w:val="22"/>
        </w:rPr>
        <w:t>ues</w:t>
      </w:r>
      <w:r w:rsidRPr="004879A4">
        <w:rPr>
          <w:b/>
          <w:bCs/>
          <w:i/>
          <w:iCs/>
          <w:sz w:val="22"/>
          <w:szCs w:val="22"/>
        </w:rPr>
        <w:t xml:space="preserve"> with</w:t>
      </w:r>
      <w:r w:rsidR="0042127B">
        <w:rPr>
          <w:b/>
          <w:bCs/>
          <w:i/>
          <w:iCs/>
          <w:sz w:val="22"/>
          <w:szCs w:val="22"/>
        </w:rPr>
        <w:t>in</w:t>
      </w:r>
      <w:r w:rsidRPr="004879A4">
        <w:rPr>
          <w:b/>
          <w:bCs/>
          <w:i/>
          <w:iCs/>
          <w:sz w:val="22"/>
          <w:szCs w:val="22"/>
        </w:rPr>
        <w:t xml:space="preserve"> current</w:t>
      </w:r>
      <w:r w:rsidR="00343873">
        <w:rPr>
          <w:b/>
          <w:bCs/>
          <w:i/>
          <w:iCs/>
          <w:sz w:val="22"/>
          <w:szCs w:val="22"/>
        </w:rPr>
        <w:t>ly</w:t>
      </w:r>
      <w:r w:rsidRPr="004879A4">
        <w:rPr>
          <w:b/>
          <w:bCs/>
          <w:i/>
          <w:iCs/>
          <w:sz w:val="22"/>
          <w:szCs w:val="22"/>
        </w:rPr>
        <w:t xml:space="preserve"> available </w:t>
      </w:r>
      <w:r w:rsidR="00343873">
        <w:rPr>
          <w:b/>
          <w:bCs/>
          <w:i/>
          <w:iCs/>
          <w:sz w:val="22"/>
          <w:szCs w:val="22"/>
        </w:rPr>
        <w:t xml:space="preserve">GenBank </w:t>
      </w:r>
      <w:r w:rsidRPr="004879A4">
        <w:rPr>
          <w:b/>
          <w:bCs/>
          <w:i/>
          <w:iCs/>
          <w:sz w:val="22"/>
          <w:szCs w:val="22"/>
        </w:rPr>
        <w:t xml:space="preserve">nucleotide and amino acid sequences. </w:t>
      </w:r>
      <w:r w:rsidR="00A46563">
        <w:rPr>
          <w:b/>
          <w:bCs/>
          <w:i/>
          <w:iCs/>
          <w:sz w:val="22"/>
          <w:szCs w:val="22"/>
        </w:rPr>
        <w:t>B</w:t>
      </w:r>
      <w:r w:rsidRPr="004879A4">
        <w:rPr>
          <w:b/>
          <w:bCs/>
          <w:i/>
          <w:iCs/>
          <w:sz w:val="22"/>
          <w:szCs w:val="22"/>
        </w:rPr>
        <w:t xml:space="preserve">oth S4B and S8A proteins are expressed during </w:t>
      </w:r>
      <w:r w:rsidRPr="00436C94">
        <w:rPr>
          <w:b/>
          <w:bCs/>
          <w:sz w:val="22"/>
          <w:szCs w:val="22"/>
        </w:rPr>
        <w:t>in vitro</w:t>
      </w:r>
      <w:r w:rsidRPr="004879A4">
        <w:rPr>
          <w:b/>
          <w:bCs/>
          <w:i/>
          <w:iCs/>
          <w:sz w:val="22"/>
          <w:szCs w:val="22"/>
        </w:rPr>
        <w:t xml:space="preserve"> culture. </w:t>
      </w:r>
      <w:r w:rsidR="00D54ABC">
        <w:rPr>
          <w:b/>
          <w:sz w:val="22"/>
          <w:szCs w:val="22"/>
        </w:rPr>
        <w:t>Evidence = Table 4, Figure 2 and Table 5.</w:t>
      </w:r>
    </w:p>
    <w:p w14:paraId="67B99FAE" w14:textId="77777777" w:rsidR="004879A4" w:rsidRDefault="004879A4" w:rsidP="00A81F49">
      <w:pPr>
        <w:spacing w:after="120"/>
        <w:jc w:val="both"/>
        <w:rPr>
          <w:rFonts w:ascii="Arial" w:hAnsi="Arial" w:cs="Arial"/>
          <w:b/>
          <w:bCs/>
          <w:sz w:val="22"/>
          <w:szCs w:val="22"/>
        </w:rPr>
      </w:pPr>
    </w:p>
    <w:p w14:paraId="1A933CD1" w14:textId="6123F238" w:rsidR="00F26702" w:rsidRDefault="00A81F49" w:rsidP="004879A4">
      <w:pPr>
        <w:spacing w:after="120"/>
        <w:jc w:val="both"/>
        <w:rPr>
          <w:rFonts w:ascii="Arial" w:hAnsi="Arial" w:cs="Arial"/>
          <w:sz w:val="22"/>
          <w:szCs w:val="22"/>
        </w:rPr>
      </w:pPr>
      <w:r w:rsidRPr="00C679B0">
        <w:rPr>
          <w:rFonts w:ascii="Arial" w:hAnsi="Arial" w:cs="Arial"/>
          <w:b/>
          <w:bCs/>
          <w:sz w:val="22"/>
          <w:szCs w:val="22"/>
        </w:rPr>
        <w:t xml:space="preserve">Table </w:t>
      </w:r>
      <w:r w:rsidR="00D54ABC">
        <w:rPr>
          <w:rFonts w:ascii="Arial" w:hAnsi="Arial" w:cs="Arial"/>
          <w:b/>
          <w:bCs/>
          <w:sz w:val="22"/>
          <w:szCs w:val="22"/>
        </w:rPr>
        <w:t>4</w:t>
      </w:r>
      <w:r w:rsidRPr="00C679B0">
        <w:rPr>
          <w:rFonts w:ascii="Arial" w:hAnsi="Arial" w:cs="Arial"/>
          <w:b/>
          <w:bCs/>
          <w:sz w:val="22"/>
          <w:szCs w:val="22"/>
        </w:rPr>
        <w:t>.</w:t>
      </w:r>
      <w:r w:rsidRPr="00C679B0">
        <w:rPr>
          <w:rFonts w:ascii="Arial" w:hAnsi="Arial" w:cs="Arial"/>
          <w:sz w:val="22"/>
          <w:szCs w:val="22"/>
        </w:rPr>
        <w:t xml:space="preserve"> N</w:t>
      </w:r>
      <w:r w:rsidR="004879A4">
        <w:rPr>
          <w:rFonts w:ascii="Arial" w:hAnsi="Arial" w:cs="Arial"/>
          <w:sz w:val="22"/>
          <w:szCs w:val="22"/>
        </w:rPr>
        <w:t xml:space="preserve">CBI BLAST </w:t>
      </w:r>
      <w:r w:rsidR="00F26702">
        <w:rPr>
          <w:rFonts w:ascii="Arial" w:hAnsi="Arial" w:cs="Arial"/>
          <w:sz w:val="22"/>
          <w:szCs w:val="22"/>
        </w:rPr>
        <w:t xml:space="preserve">nucleotide and protein </w:t>
      </w:r>
      <w:r w:rsidR="004879A4">
        <w:rPr>
          <w:rFonts w:ascii="Arial" w:hAnsi="Arial" w:cs="Arial"/>
          <w:sz w:val="22"/>
          <w:szCs w:val="22"/>
        </w:rPr>
        <w:t xml:space="preserve">search results for </w:t>
      </w:r>
      <w:r w:rsidR="00F26702">
        <w:rPr>
          <w:rFonts w:ascii="Arial" w:hAnsi="Arial" w:cs="Arial"/>
          <w:sz w:val="22"/>
          <w:szCs w:val="22"/>
        </w:rPr>
        <w:t xml:space="preserve">four </w:t>
      </w:r>
      <w:r w:rsidR="004879A4">
        <w:rPr>
          <w:rFonts w:ascii="Arial" w:hAnsi="Arial" w:cs="Arial"/>
          <w:sz w:val="22"/>
          <w:szCs w:val="22"/>
        </w:rPr>
        <w:t>POMV</w:t>
      </w:r>
      <w:r w:rsidR="00F26702">
        <w:rPr>
          <w:rFonts w:ascii="Arial" w:hAnsi="Arial" w:cs="Arial"/>
          <w:sz w:val="22"/>
          <w:szCs w:val="22"/>
        </w:rPr>
        <w:t xml:space="preserve"> isolate 14-01514</w:t>
      </w:r>
      <w:r w:rsidR="004879A4">
        <w:rPr>
          <w:rFonts w:ascii="Arial" w:hAnsi="Arial" w:cs="Arial"/>
          <w:sz w:val="22"/>
          <w:szCs w:val="22"/>
        </w:rPr>
        <w:t xml:space="preserve"> proteins without known homologues</w:t>
      </w:r>
      <w:r w:rsidR="00F26702">
        <w:rPr>
          <w:rFonts w:ascii="Arial" w:hAnsi="Arial" w:cs="Arial"/>
          <w:sz w:val="22"/>
          <w:szCs w:val="22"/>
        </w:rPr>
        <w:t xml:space="preserve"> in GenBank </w:t>
      </w:r>
      <w:r w:rsidR="00F26702">
        <w:rPr>
          <w:rFonts w:ascii="Arial" w:hAnsi="Arial" w:cs="Arial"/>
          <w:sz w:val="22"/>
        </w:rPr>
        <w:t>(except POMV accessions)</w:t>
      </w:r>
      <w:r w:rsidR="004879A4">
        <w:rPr>
          <w:rFonts w:ascii="Arial" w:hAnsi="Arial" w:cs="Arial"/>
          <w:sz w:val="22"/>
          <w:szCs w:val="22"/>
        </w:rPr>
        <w:t xml:space="preserve">. </w:t>
      </w:r>
      <w:r w:rsidR="0042127B">
        <w:rPr>
          <w:rFonts w:ascii="Arial" w:hAnsi="Arial" w:cs="Arial"/>
          <w:sz w:val="22"/>
          <w:szCs w:val="22"/>
        </w:rPr>
        <w:t>Searches last performed 2</w:t>
      </w:r>
      <w:r w:rsidR="0042127B" w:rsidRPr="0042127B">
        <w:rPr>
          <w:rFonts w:ascii="Arial" w:hAnsi="Arial" w:cs="Arial"/>
          <w:sz w:val="22"/>
          <w:szCs w:val="22"/>
          <w:vertAlign w:val="superscript"/>
        </w:rPr>
        <w:t>nd</w:t>
      </w:r>
      <w:r w:rsidR="0042127B">
        <w:rPr>
          <w:rFonts w:ascii="Arial" w:hAnsi="Arial" w:cs="Arial"/>
          <w:sz w:val="22"/>
          <w:szCs w:val="22"/>
        </w:rPr>
        <w:t xml:space="preserve"> July 2020. </w:t>
      </w:r>
    </w:p>
    <w:tbl>
      <w:tblPr>
        <w:tblStyle w:val="TableGridLight"/>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3939"/>
        <w:gridCol w:w="3658"/>
      </w:tblGrid>
      <w:tr w:rsidR="00BE56AB" w:rsidRPr="00D54ABC" w14:paraId="66D195D7" w14:textId="77777777" w:rsidTr="000037F1">
        <w:trPr>
          <w:trHeight w:val="300"/>
        </w:trPr>
        <w:tc>
          <w:tcPr>
            <w:tcW w:w="784" w:type="pct"/>
            <w:noWrap/>
            <w:vAlign w:val="center"/>
            <w:hideMark/>
          </w:tcPr>
          <w:p w14:paraId="46240C28" w14:textId="607BE918" w:rsidR="00A81F49" w:rsidRPr="00D54ABC" w:rsidRDefault="00A81F49" w:rsidP="00D54ABC">
            <w:pPr>
              <w:jc w:val="center"/>
              <w:rPr>
                <w:rFonts w:ascii="Arial" w:hAnsi="Arial" w:cs="Arial"/>
                <w:bCs/>
                <w:sz w:val="18"/>
                <w:szCs w:val="18"/>
                <w:lang w:val="en-AU" w:eastAsia="en-AU"/>
              </w:rPr>
            </w:pPr>
            <w:r w:rsidRPr="00D54ABC">
              <w:rPr>
                <w:rFonts w:ascii="Arial" w:hAnsi="Arial" w:cs="Arial"/>
                <w:b/>
                <w:sz w:val="18"/>
                <w:szCs w:val="18"/>
                <w:lang w:val="en-AU" w:eastAsia="en-AU"/>
              </w:rPr>
              <w:t>POMV</w:t>
            </w:r>
            <w:r w:rsidR="004879A4" w:rsidRPr="00D54ABC">
              <w:rPr>
                <w:rFonts w:ascii="Arial" w:hAnsi="Arial" w:cs="Arial"/>
                <w:b/>
                <w:sz w:val="18"/>
                <w:szCs w:val="18"/>
                <w:lang w:val="en-AU" w:eastAsia="en-AU"/>
              </w:rPr>
              <w:t xml:space="preserve"> </w:t>
            </w:r>
            <w:r w:rsidR="00F26702" w:rsidRPr="00D54ABC">
              <w:rPr>
                <w:rFonts w:ascii="Arial" w:hAnsi="Arial" w:cs="Arial"/>
                <w:b/>
                <w:sz w:val="18"/>
                <w:szCs w:val="18"/>
                <w:lang w:val="en-AU" w:eastAsia="en-AU"/>
              </w:rPr>
              <w:t xml:space="preserve">isolate </w:t>
            </w:r>
            <w:r w:rsidR="00D54ABC" w:rsidRPr="00D54ABC">
              <w:rPr>
                <w:rFonts w:ascii="Arial" w:hAnsi="Arial" w:cs="Arial"/>
                <w:b/>
                <w:sz w:val="18"/>
                <w:szCs w:val="18"/>
                <w:lang w:val="en-AU" w:eastAsia="en-AU"/>
              </w:rPr>
              <w:t>(</w:t>
            </w:r>
            <w:r w:rsidR="004879A4" w:rsidRPr="00D54ABC">
              <w:rPr>
                <w:rFonts w:ascii="Arial" w:hAnsi="Arial" w:cs="Arial"/>
                <w:b/>
                <w:bCs/>
                <w:color w:val="000000"/>
                <w:sz w:val="18"/>
                <w:szCs w:val="18"/>
                <w:lang w:val="en-AU" w:eastAsia="en-AU"/>
              </w:rPr>
              <w:t>14</w:t>
            </w:r>
            <w:r w:rsidRPr="00D54ABC">
              <w:rPr>
                <w:rFonts w:ascii="Arial" w:hAnsi="Arial" w:cs="Arial"/>
                <w:b/>
                <w:bCs/>
                <w:color w:val="000000"/>
                <w:sz w:val="18"/>
                <w:szCs w:val="18"/>
                <w:lang w:val="en-AU" w:eastAsia="en-AU"/>
              </w:rPr>
              <w:t>-01</w:t>
            </w:r>
            <w:r w:rsidR="004879A4" w:rsidRPr="00D54ABC">
              <w:rPr>
                <w:rFonts w:ascii="Arial" w:hAnsi="Arial" w:cs="Arial"/>
                <w:b/>
                <w:bCs/>
                <w:color w:val="000000"/>
                <w:sz w:val="18"/>
                <w:szCs w:val="18"/>
                <w:lang w:val="en-AU" w:eastAsia="en-AU"/>
              </w:rPr>
              <w:t>514</w:t>
            </w:r>
            <w:r w:rsidR="00D54ABC" w:rsidRPr="00D54ABC">
              <w:rPr>
                <w:rFonts w:ascii="Arial" w:hAnsi="Arial" w:cs="Arial"/>
                <w:b/>
                <w:bCs/>
                <w:color w:val="000000"/>
                <w:sz w:val="18"/>
                <w:szCs w:val="18"/>
                <w:lang w:val="en-AU" w:eastAsia="en-AU"/>
              </w:rPr>
              <w:t>)</w:t>
            </w:r>
          </w:p>
        </w:tc>
        <w:tc>
          <w:tcPr>
            <w:tcW w:w="2186" w:type="pct"/>
            <w:noWrap/>
            <w:vAlign w:val="center"/>
          </w:tcPr>
          <w:p w14:paraId="6FF32AED" w14:textId="18278D95" w:rsidR="00A81F49" w:rsidRPr="00D54ABC" w:rsidRDefault="00A81F49" w:rsidP="000037F1">
            <w:pPr>
              <w:jc w:val="center"/>
              <w:rPr>
                <w:rFonts w:ascii="Arial" w:hAnsi="Arial" w:cs="Arial"/>
                <w:b/>
                <w:bCs/>
                <w:i/>
                <w:iCs/>
                <w:color w:val="000000"/>
                <w:sz w:val="18"/>
                <w:szCs w:val="18"/>
                <w:lang w:val="en-AU" w:eastAsia="en-AU"/>
              </w:rPr>
            </w:pPr>
            <w:r w:rsidRPr="00D54ABC">
              <w:rPr>
                <w:rFonts w:ascii="Arial" w:hAnsi="Arial" w:cs="Arial"/>
                <w:b/>
                <w:bCs/>
                <w:color w:val="000000"/>
                <w:sz w:val="18"/>
                <w:szCs w:val="18"/>
                <w:lang w:val="en-AU" w:eastAsia="en-AU"/>
              </w:rPr>
              <w:t>BLASTN</w:t>
            </w:r>
            <w:r w:rsidR="00F26702" w:rsidRPr="00D54ABC">
              <w:rPr>
                <w:rFonts w:ascii="Arial" w:hAnsi="Arial" w:cs="Arial"/>
                <w:b/>
                <w:bCs/>
                <w:color w:val="000000"/>
                <w:sz w:val="18"/>
                <w:szCs w:val="18"/>
                <w:lang w:val="en-AU" w:eastAsia="en-AU"/>
              </w:rPr>
              <w:t xml:space="preserve"> </w:t>
            </w:r>
            <w:r w:rsidR="000037F1">
              <w:rPr>
                <w:rFonts w:ascii="Arial" w:hAnsi="Arial" w:cs="Arial"/>
                <w:b/>
                <w:bCs/>
                <w:color w:val="000000"/>
                <w:sz w:val="18"/>
                <w:szCs w:val="18"/>
                <w:lang w:val="en-AU" w:eastAsia="en-AU"/>
              </w:rPr>
              <w:t>POMV</w:t>
            </w:r>
            <w:r w:rsidR="000037F1" w:rsidRPr="00D54ABC">
              <w:rPr>
                <w:rFonts w:ascii="Arial" w:hAnsi="Arial" w:cs="Arial"/>
                <w:b/>
                <w:bCs/>
                <w:color w:val="000000"/>
                <w:sz w:val="18"/>
                <w:szCs w:val="18"/>
                <w:lang w:val="en-AU" w:eastAsia="en-AU"/>
              </w:rPr>
              <w:t xml:space="preserve"> </w:t>
            </w:r>
            <w:r w:rsidR="00F26702" w:rsidRPr="00D54ABC">
              <w:rPr>
                <w:rFonts w:ascii="Arial" w:hAnsi="Arial" w:cs="Arial"/>
                <w:b/>
                <w:bCs/>
                <w:color w:val="000000"/>
                <w:sz w:val="18"/>
                <w:szCs w:val="18"/>
                <w:lang w:val="en-AU" w:eastAsia="en-AU"/>
              </w:rPr>
              <w:t>Query</w:t>
            </w:r>
            <w:r w:rsidR="00BE56AB" w:rsidRPr="00D54ABC">
              <w:rPr>
                <w:rFonts w:ascii="Arial" w:hAnsi="Arial" w:cs="Arial"/>
                <w:b/>
                <w:bCs/>
                <w:color w:val="000000"/>
                <w:sz w:val="18"/>
                <w:szCs w:val="18"/>
                <w:lang w:val="en-AU" w:eastAsia="en-AU"/>
              </w:rPr>
              <w:t xml:space="preserve"> nucleotide sequence</w:t>
            </w:r>
            <w:r w:rsidR="000037F1">
              <w:rPr>
                <w:rFonts w:ascii="Arial" w:hAnsi="Arial" w:cs="Arial"/>
                <w:b/>
                <w:bCs/>
                <w:color w:val="000000"/>
                <w:sz w:val="18"/>
                <w:szCs w:val="18"/>
                <w:lang w:val="en-AU" w:eastAsia="en-AU"/>
              </w:rPr>
              <w:t xml:space="preserve"> </w:t>
            </w:r>
            <w:r w:rsidR="00F26702" w:rsidRPr="00D54ABC">
              <w:rPr>
                <w:rFonts w:ascii="Arial" w:hAnsi="Arial" w:cs="Arial"/>
                <w:b/>
                <w:bCs/>
                <w:color w:val="000000"/>
                <w:sz w:val="18"/>
                <w:szCs w:val="18"/>
                <w:lang w:val="en-AU" w:eastAsia="en-AU"/>
              </w:rPr>
              <w:t>/Result</w:t>
            </w:r>
          </w:p>
        </w:tc>
        <w:tc>
          <w:tcPr>
            <w:tcW w:w="2030" w:type="pct"/>
            <w:noWrap/>
            <w:vAlign w:val="center"/>
          </w:tcPr>
          <w:p w14:paraId="2F7F3367" w14:textId="53B42444" w:rsidR="00D54ABC" w:rsidRDefault="00A81F49" w:rsidP="00D54ABC">
            <w:pPr>
              <w:jc w:val="center"/>
              <w:rPr>
                <w:rFonts w:ascii="Arial" w:hAnsi="Arial" w:cs="Arial"/>
                <w:b/>
                <w:bCs/>
                <w:color w:val="000000"/>
                <w:sz w:val="18"/>
                <w:szCs w:val="18"/>
                <w:lang w:val="en-AU" w:eastAsia="en-AU"/>
              </w:rPr>
            </w:pPr>
            <w:r w:rsidRPr="00D54ABC">
              <w:rPr>
                <w:rFonts w:ascii="Arial" w:hAnsi="Arial" w:cs="Arial"/>
                <w:b/>
                <w:bCs/>
                <w:color w:val="000000"/>
                <w:sz w:val="18"/>
                <w:szCs w:val="18"/>
                <w:lang w:val="en-AU" w:eastAsia="en-AU"/>
              </w:rPr>
              <w:t>BLASTP</w:t>
            </w:r>
            <w:r w:rsidR="00F26702" w:rsidRPr="00D54ABC">
              <w:rPr>
                <w:rFonts w:ascii="Arial" w:hAnsi="Arial" w:cs="Arial"/>
                <w:b/>
                <w:bCs/>
                <w:color w:val="000000"/>
                <w:sz w:val="18"/>
                <w:szCs w:val="18"/>
                <w:lang w:val="en-AU" w:eastAsia="en-AU"/>
              </w:rPr>
              <w:t xml:space="preserve"> </w:t>
            </w:r>
            <w:r w:rsidR="000037F1">
              <w:rPr>
                <w:rFonts w:ascii="Arial" w:hAnsi="Arial" w:cs="Arial"/>
                <w:b/>
                <w:bCs/>
                <w:color w:val="000000"/>
                <w:sz w:val="18"/>
                <w:szCs w:val="18"/>
                <w:lang w:val="en-AU" w:eastAsia="en-AU"/>
              </w:rPr>
              <w:t>POMV</w:t>
            </w:r>
            <w:r w:rsidR="000037F1" w:rsidRPr="00D54ABC">
              <w:rPr>
                <w:rFonts w:ascii="Arial" w:hAnsi="Arial" w:cs="Arial"/>
                <w:b/>
                <w:bCs/>
                <w:color w:val="000000"/>
                <w:sz w:val="18"/>
                <w:szCs w:val="18"/>
                <w:lang w:val="en-AU" w:eastAsia="en-AU"/>
              </w:rPr>
              <w:t xml:space="preserve"> </w:t>
            </w:r>
            <w:r w:rsidR="00F26702" w:rsidRPr="00D54ABC">
              <w:rPr>
                <w:rFonts w:ascii="Arial" w:hAnsi="Arial" w:cs="Arial"/>
                <w:b/>
                <w:bCs/>
                <w:color w:val="000000"/>
                <w:sz w:val="18"/>
                <w:szCs w:val="18"/>
                <w:lang w:val="en-AU" w:eastAsia="en-AU"/>
              </w:rPr>
              <w:t>Query</w:t>
            </w:r>
            <w:r w:rsidR="00BE56AB" w:rsidRPr="00D54ABC">
              <w:rPr>
                <w:rFonts w:ascii="Arial" w:hAnsi="Arial" w:cs="Arial"/>
                <w:b/>
                <w:bCs/>
                <w:color w:val="000000"/>
                <w:sz w:val="18"/>
                <w:szCs w:val="18"/>
                <w:lang w:val="en-AU" w:eastAsia="en-AU"/>
              </w:rPr>
              <w:t xml:space="preserve"> protein sequence</w:t>
            </w:r>
          </w:p>
          <w:p w14:paraId="5EC2C27A" w14:textId="5EC7BBDF" w:rsidR="00A81F49" w:rsidRPr="00D54ABC" w:rsidRDefault="00F26702" w:rsidP="00D54ABC">
            <w:pPr>
              <w:jc w:val="center"/>
              <w:rPr>
                <w:rFonts w:ascii="Arial" w:hAnsi="Arial" w:cs="Arial"/>
                <w:b/>
                <w:bCs/>
                <w:i/>
                <w:iCs/>
                <w:color w:val="000000"/>
                <w:sz w:val="18"/>
                <w:szCs w:val="18"/>
                <w:lang w:val="en-AU" w:eastAsia="en-AU"/>
              </w:rPr>
            </w:pPr>
            <w:r w:rsidRPr="00D54ABC">
              <w:rPr>
                <w:rFonts w:ascii="Arial" w:hAnsi="Arial" w:cs="Arial"/>
                <w:b/>
                <w:bCs/>
                <w:color w:val="000000"/>
                <w:sz w:val="18"/>
                <w:szCs w:val="18"/>
                <w:lang w:val="en-AU" w:eastAsia="en-AU"/>
              </w:rPr>
              <w:t>/Result</w:t>
            </w:r>
          </w:p>
        </w:tc>
      </w:tr>
      <w:tr w:rsidR="00BE56AB" w:rsidRPr="00D54ABC" w14:paraId="0A0C9632" w14:textId="77777777" w:rsidTr="000037F1">
        <w:trPr>
          <w:trHeight w:val="300"/>
        </w:trPr>
        <w:tc>
          <w:tcPr>
            <w:tcW w:w="784" w:type="pct"/>
            <w:noWrap/>
            <w:hideMark/>
          </w:tcPr>
          <w:p w14:paraId="116E4E4C" w14:textId="673AF0DC" w:rsidR="00A81F49" w:rsidRPr="00D54ABC" w:rsidRDefault="00A81F49" w:rsidP="004879A4">
            <w:pPr>
              <w:rPr>
                <w:rFonts w:ascii="Arial" w:hAnsi="Arial" w:cs="Arial"/>
                <w:color w:val="000000"/>
                <w:sz w:val="18"/>
                <w:szCs w:val="18"/>
                <w:lang w:val="en-AU" w:eastAsia="en-AU"/>
              </w:rPr>
            </w:pPr>
            <w:r w:rsidRPr="00D54ABC">
              <w:rPr>
                <w:rFonts w:ascii="Arial" w:hAnsi="Arial" w:cs="Arial"/>
                <w:color w:val="000000"/>
                <w:sz w:val="18"/>
                <w:szCs w:val="18"/>
                <w:lang w:val="en-AU" w:eastAsia="en-AU"/>
              </w:rPr>
              <w:t>S4B</w:t>
            </w:r>
            <w:r w:rsidR="004879A4" w:rsidRPr="00D54ABC">
              <w:rPr>
                <w:rFonts w:ascii="Arial" w:hAnsi="Arial" w:cs="Arial"/>
                <w:color w:val="000000"/>
                <w:sz w:val="18"/>
                <w:szCs w:val="18"/>
                <w:lang w:val="en-AU" w:eastAsia="en-AU"/>
              </w:rPr>
              <w:t xml:space="preserve"> </w:t>
            </w:r>
          </w:p>
        </w:tc>
        <w:tc>
          <w:tcPr>
            <w:tcW w:w="2186" w:type="pct"/>
            <w:shd w:val="clear" w:color="auto" w:fill="auto"/>
            <w:noWrap/>
            <w:vAlign w:val="center"/>
          </w:tcPr>
          <w:p w14:paraId="13DE04AE" w14:textId="77777777" w:rsidR="00F26702" w:rsidRPr="00D54ABC" w:rsidRDefault="00F26702" w:rsidP="004879A4">
            <w:pPr>
              <w:jc w:val="center"/>
              <w:rPr>
                <w:rFonts w:ascii="Arial" w:hAnsi="Arial" w:cs="Arial"/>
                <w:color w:val="000000"/>
                <w:sz w:val="18"/>
                <w:szCs w:val="18"/>
              </w:rPr>
            </w:pPr>
            <w:r w:rsidRPr="00D54ABC">
              <w:rPr>
                <w:rFonts w:ascii="Arial" w:hAnsi="Arial" w:cs="Arial"/>
                <w:color w:val="000000"/>
                <w:sz w:val="18"/>
                <w:szCs w:val="18"/>
              </w:rPr>
              <w:t>MN241394 (1350 to 1895)</w:t>
            </w:r>
          </w:p>
          <w:p w14:paraId="4FBE7062" w14:textId="6E38CB59" w:rsidR="00A81F49" w:rsidRPr="00D54ABC" w:rsidRDefault="00A81F49" w:rsidP="004879A4">
            <w:pPr>
              <w:jc w:val="center"/>
              <w:rPr>
                <w:rFonts w:ascii="Arial" w:hAnsi="Arial" w:cs="Arial"/>
                <w:color w:val="000000"/>
                <w:sz w:val="18"/>
                <w:szCs w:val="18"/>
                <w:lang w:val="en-AU" w:eastAsia="en-AU"/>
              </w:rPr>
            </w:pPr>
            <w:r w:rsidRPr="00D54ABC">
              <w:rPr>
                <w:rFonts w:ascii="Arial" w:hAnsi="Arial" w:cs="Arial"/>
                <w:color w:val="000000"/>
                <w:sz w:val="18"/>
                <w:szCs w:val="18"/>
              </w:rPr>
              <w:t>N</w:t>
            </w:r>
            <w:r w:rsidR="004879A4" w:rsidRPr="00D54ABC">
              <w:rPr>
                <w:rFonts w:ascii="Arial" w:hAnsi="Arial" w:cs="Arial"/>
                <w:color w:val="000000"/>
                <w:sz w:val="18"/>
                <w:szCs w:val="18"/>
              </w:rPr>
              <w:t>o significant match</w:t>
            </w:r>
          </w:p>
        </w:tc>
        <w:tc>
          <w:tcPr>
            <w:tcW w:w="2030" w:type="pct"/>
            <w:noWrap/>
            <w:vAlign w:val="center"/>
          </w:tcPr>
          <w:p w14:paraId="01F3685E" w14:textId="77777777" w:rsidR="00F26702" w:rsidRPr="00D54ABC" w:rsidRDefault="004879A4" w:rsidP="004879A4">
            <w:pPr>
              <w:jc w:val="center"/>
              <w:rPr>
                <w:rFonts w:ascii="Arial" w:hAnsi="Arial" w:cs="Arial"/>
                <w:color w:val="000000"/>
                <w:sz w:val="18"/>
                <w:szCs w:val="18"/>
                <w:lang w:val="en-AU" w:eastAsia="en-AU"/>
              </w:rPr>
            </w:pPr>
            <w:r w:rsidRPr="00D54ABC">
              <w:rPr>
                <w:rFonts w:ascii="Arial" w:hAnsi="Arial" w:cs="Arial"/>
                <w:color w:val="000000"/>
                <w:sz w:val="18"/>
                <w:szCs w:val="18"/>
                <w:lang w:val="en-AU" w:eastAsia="en-AU"/>
              </w:rPr>
              <w:t>QJQ28673.1</w:t>
            </w:r>
          </w:p>
          <w:p w14:paraId="57EA30F9" w14:textId="07D04D29" w:rsidR="00A81F49" w:rsidRPr="00D54ABC" w:rsidRDefault="004879A4" w:rsidP="004879A4">
            <w:pPr>
              <w:jc w:val="center"/>
              <w:rPr>
                <w:rFonts w:ascii="Arial" w:hAnsi="Arial" w:cs="Arial"/>
                <w:color w:val="000000"/>
                <w:sz w:val="18"/>
                <w:szCs w:val="18"/>
                <w:lang w:val="en-AU" w:eastAsia="en-AU"/>
              </w:rPr>
            </w:pPr>
            <w:r w:rsidRPr="00D54ABC">
              <w:rPr>
                <w:rFonts w:ascii="Arial" w:hAnsi="Arial" w:cs="Arial"/>
                <w:color w:val="000000"/>
                <w:sz w:val="18"/>
                <w:szCs w:val="18"/>
              </w:rPr>
              <w:t>No significant match</w:t>
            </w:r>
          </w:p>
        </w:tc>
      </w:tr>
      <w:tr w:rsidR="00BE56AB" w:rsidRPr="00D54ABC" w14:paraId="56EBB028" w14:textId="77777777" w:rsidTr="000037F1">
        <w:trPr>
          <w:trHeight w:val="300"/>
        </w:trPr>
        <w:tc>
          <w:tcPr>
            <w:tcW w:w="784" w:type="pct"/>
            <w:noWrap/>
            <w:hideMark/>
          </w:tcPr>
          <w:p w14:paraId="1FEAA2D4" w14:textId="474162A2" w:rsidR="00A81F49" w:rsidRPr="00D54ABC" w:rsidRDefault="00A81F49" w:rsidP="004879A4">
            <w:pPr>
              <w:rPr>
                <w:rFonts w:ascii="Arial" w:hAnsi="Arial" w:cs="Arial"/>
                <w:color w:val="000000"/>
                <w:sz w:val="18"/>
                <w:szCs w:val="18"/>
                <w:lang w:val="en-AU" w:eastAsia="en-AU"/>
              </w:rPr>
            </w:pPr>
            <w:r w:rsidRPr="00D54ABC">
              <w:rPr>
                <w:rFonts w:ascii="Arial" w:hAnsi="Arial" w:cs="Arial"/>
                <w:color w:val="000000"/>
                <w:sz w:val="18"/>
                <w:szCs w:val="18"/>
                <w:lang w:val="en-AU" w:eastAsia="en-AU"/>
              </w:rPr>
              <w:t>S7A</w:t>
            </w:r>
          </w:p>
        </w:tc>
        <w:tc>
          <w:tcPr>
            <w:tcW w:w="2186" w:type="pct"/>
            <w:shd w:val="clear" w:color="auto" w:fill="auto"/>
            <w:noWrap/>
            <w:vAlign w:val="center"/>
          </w:tcPr>
          <w:p w14:paraId="6770EE3B" w14:textId="77777777" w:rsidR="00A81F49" w:rsidRPr="00D54ABC" w:rsidRDefault="00F26702" w:rsidP="004879A4">
            <w:pPr>
              <w:jc w:val="center"/>
              <w:rPr>
                <w:rFonts w:ascii="Arial" w:hAnsi="Arial" w:cs="Arial"/>
                <w:color w:val="000000"/>
                <w:sz w:val="18"/>
                <w:szCs w:val="18"/>
                <w:lang w:val="en-AU" w:eastAsia="en-AU"/>
              </w:rPr>
            </w:pPr>
            <w:r w:rsidRPr="00D54ABC">
              <w:rPr>
                <w:rFonts w:ascii="Arial" w:hAnsi="Arial" w:cs="Arial"/>
                <w:color w:val="000000"/>
                <w:sz w:val="18"/>
                <w:szCs w:val="18"/>
                <w:lang w:val="en-AU" w:eastAsia="en-AU"/>
              </w:rPr>
              <w:t>MN241397 (1 to 885)</w:t>
            </w:r>
          </w:p>
          <w:p w14:paraId="07756E5E" w14:textId="3DDF5996" w:rsidR="00F26702" w:rsidRPr="00D54ABC" w:rsidRDefault="00BE56AB" w:rsidP="004879A4">
            <w:pPr>
              <w:jc w:val="center"/>
              <w:rPr>
                <w:rFonts w:ascii="Arial" w:hAnsi="Arial" w:cs="Arial"/>
                <w:color w:val="000000"/>
                <w:sz w:val="18"/>
                <w:szCs w:val="18"/>
                <w:lang w:val="en-AU" w:eastAsia="en-AU"/>
              </w:rPr>
            </w:pPr>
            <w:r w:rsidRPr="00D54ABC">
              <w:rPr>
                <w:rFonts w:ascii="Arial" w:hAnsi="Arial" w:cs="Arial"/>
                <w:color w:val="000000"/>
                <w:sz w:val="18"/>
                <w:szCs w:val="18"/>
                <w:lang w:val="en-AU" w:eastAsia="en-AU"/>
              </w:rPr>
              <w:t>No significant match</w:t>
            </w:r>
          </w:p>
        </w:tc>
        <w:tc>
          <w:tcPr>
            <w:tcW w:w="2030" w:type="pct"/>
            <w:noWrap/>
            <w:vAlign w:val="center"/>
          </w:tcPr>
          <w:p w14:paraId="44CE9776" w14:textId="77777777" w:rsidR="00A81F49" w:rsidRPr="00D54ABC" w:rsidRDefault="00F26702" w:rsidP="004879A4">
            <w:pPr>
              <w:jc w:val="center"/>
              <w:rPr>
                <w:rFonts w:ascii="Arial" w:hAnsi="Arial" w:cs="Arial"/>
                <w:color w:val="000000"/>
                <w:sz w:val="18"/>
                <w:szCs w:val="18"/>
                <w:lang w:val="en-AU" w:eastAsia="en-AU"/>
              </w:rPr>
            </w:pPr>
            <w:r w:rsidRPr="00D54ABC">
              <w:rPr>
                <w:rFonts w:ascii="Arial" w:hAnsi="Arial" w:cs="Arial"/>
                <w:color w:val="000000"/>
                <w:sz w:val="18"/>
                <w:szCs w:val="18"/>
                <w:lang w:val="en-AU" w:eastAsia="en-AU"/>
              </w:rPr>
              <w:t>QJQ28676.1</w:t>
            </w:r>
          </w:p>
          <w:p w14:paraId="3F17CD56" w14:textId="689A4D7B" w:rsidR="005C16EC" w:rsidRPr="00D54ABC" w:rsidRDefault="00BE56AB" w:rsidP="00BE56AB">
            <w:pPr>
              <w:jc w:val="center"/>
              <w:rPr>
                <w:rFonts w:ascii="Arial" w:hAnsi="Arial" w:cs="Arial"/>
                <w:color w:val="000000"/>
                <w:sz w:val="18"/>
                <w:szCs w:val="18"/>
                <w:lang w:val="en-AU" w:eastAsia="en-AU"/>
              </w:rPr>
            </w:pPr>
            <w:r w:rsidRPr="00D54ABC">
              <w:rPr>
                <w:rFonts w:ascii="Arial" w:hAnsi="Arial" w:cs="Arial"/>
                <w:color w:val="000000"/>
                <w:sz w:val="18"/>
                <w:szCs w:val="18"/>
                <w:lang w:val="en-AU" w:eastAsia="en-AU"/>
              </w:rPr>
              <w:t>20% coverage, 36.23% identity WP_116739814.1</w:t>
            </w:r>
            <w:r w:rsidR="005C16EC" w:rsidRPr="00D54ABC">
              <w:rPr>
                <w:rFonts w:ascii="Arial" w:hAnsi="Arial" w:cs="Arial"/>
                <w:color w:val="000000"/>
                <w:sz w:val="18"/>
                <w:szCs w:val="18"/>
                <w:lang w:val="en-AU" w:eastAsia="en-AU"/>
              </w:rPr>
              <w:t>RagB/SusD family nutrient uptake outer membrane protein [Filimonas sp. YR581]</w:t>
            </w:r>
          </w:p>
        </w:tc>
      </w:tr>
      <w:tr w:rsidR="00BE56AB" w:rsidRPr="00D54ABC" w14:paraId="6C9AC634" w14:textId="77777777" w:rsidTr="000037F1">
        <w:trPr>
          <w:trHeight w:val="300"/>
        </w:trPr>
        <w:tc>
          <w:tcPr>
            <w:tcW w:w="784" w:type="pct"/>
            <w:noWrap/>
            <w:hideMark/>
          </w:tcPr>
          <w:p w14:paraId="2AD1DAE1" w14:textId="6940F1FA" w:rsidR="00A81F49" w:rsidRPr="00D54ABC" w:rsidRDefault="00A81F49" w:rsidP="004879A4">
            <w:pPr>
              <w:rPr>
                <w:rFonts w:ascii="Arial" w:hAnsi="Arial" w:cs="Arial"/>
                <w:color w:val="000000"/>
                <w:sz w:val="18"/>
                <w:szCs w:val="18"/>
                <w:lang w:val="en-AU" w:eastAsia="en-AU"/>
              </w:rPr>
            </w:pPr>
            <w:r w:rsidRPr="00D54ABC">
              <w:rPr>
                <w:rFonts w:ascii="Arial" w:hAnsi="Arial" w:cs="Arial"/>
                <w:color w:val="000000"/>
                <w:sz w:val="18"/>
                <w:szCs w:val="18"/>
                <w:lang w:val="en-AU" w:eastAsia="en-AU"/>
              </w:rPr>
              <w:t>S7B</w:t>
            </w:r>
          </w:p>
        </w:tc>
        <w:tc>
          <w:tcPr>
            <w:tcW w:w="2186" w:type="pct"/>
            <w:shd w:val="clear" w:color="auto" w:fill="auto"/>
            <w:noWrap/>
            <w:vAlign w:val="center"/>
          </w:tcPr>
          <w:p w14:paraId="150318DB" w14:textId="77777777" w:rsidR="00A81F49" w:rsidRPr="00D54ABC" w:rsidRDefault="00F26702" w:rsidP="00F26702">
            <w:pPr>
              <w:jc w:val="center"/>
              <w:rPr>
                <w:rFonts w:ascii="Arial" w:hAnsi="Arial" w:cs="Arial"/>
                <w:color w:val="000000"/>
                <w:sz w:val="18"/>
                <w:szCs w:val="18"/>
                <w:lang w:val="en-AU" w:eastAsia="en-AU"/>
              </w:rPr>
            </w:pPr>
            <w:r w:rsidRPr="00D54ABC">
              <w:rPr>
                <w:rFonts w:ascii="Arial" w:hAnsi="Arial" w:cs="Arial"/>
                <w:color w:val="000000"/>
                <w:sz w:val="18"/>
                <w:szCs w:val="18"/>
                <w:lang w:val="en-AU" w:eastAsia="en-AU"/>
              </w:rPr>
              <w:t>MN241397 (617 to 955)</w:t>
            </w:r>
          </w:p>
          <w:p w14:paraId="4FC6B63D" w14:textId="203F9B7A" w:rsidR="00BE56AB" w:rsidRPr="00D54ABC" w:rsidRDefault="00BE56AB" w:rsidP="00F26702">
            <w:pPr>
              <w:jc w:val="center"/>
              <w:rPr>
                <w:rFonts w:ascii="Arial" w:hAnsi="Arial" w:cs="Arial"/>
                <w:color w:val="000000"/>
                <w:sz w:val="18"/>
                <w:szCs w:val="18"/>
                <w:lang w:val="en-AU" w:eastAsia="en-AU"/>
              </w:rPr>
            </w:pPr>
            <w:r w:rsidRPr="00D54ABC">
              <w:rPr>
                <w:rFonts w:ascii="Arial" w:hAnsi="Arial" w:cs="Arial"/>
                <w:color w:val="000000"/>
                <w:sz w:val="18"/>
                <w:szCs w:val="18"/>
                <w:lang w:val="en-AU" w:eastAsia="en-AU"/>
              </w:rPr>
              <w:t>No significant match</w:t>
            </w:r>
          </w:p>
        </w:tc>
        <w:tc>
          <w:tcPr>
            <w:tcW w:w="2030" w:type="pct"/>
            <w:noWrap/>
            <w:vAlign w:val="center"/>
          </w:tcPr>
          <w:p w14:paraId="1BD7B895" w14:textId="77777777" w:rsidR="00A81F49" w:rsidRPr="00D54ABC" w:rsidRDefault="00F26702" w:rsidP="004879A4">
            <w:pPr>
              <w:jc w:val="center"/>
              <w:rPr>
                <w:rFonts w:ascii="Arial" w:hAnsi="Arial" w:cs="Arial"/>
                <w:color w:val="000000"/>
                <w:sz w:val="18"/>
                <w:szCs w:val="18"/>
                <w:lang w:val="en-AU" w:eastAsia="en-AU"/>
              </w:rPr>
            </w:pPr>
            <w:r w:rsidRPr="00D54ABC">
              <w:rPr>
                <w:rFonts w:ascii="Arial" w:hAnsi="Arial" w:cs="Arial"/>
                <w:color w:val="000000"/>
                <w:sz w:val="18"/>
                <w:szCs w:val="18"/>
                <w:lang w:val="en-AU" w:eastAsia="en-AU"/>
              </w:rPr>
              <w:t>QJQ28677.1</w:t>
            </w:r>
          </w:p>
          <w:p w14:paraId="154A2D76" w14:textId="4CFE32CF" w:rsidR="00BE56AB" w:rsidRPr="00D54ABC" w:rsidRDefault="00BE56AB" w:rsidP="004879A4">
            <w:pPr>
              <w:jc w:val="center"/>
              <w:rPr>
                <w:rFonts w:ascii="Arial" w:hAnsi="Arial" w:cs="Arial"/>
                <w:color w:val="000000"/>
                <w:sz w:val="18"/>
                <w:szCs w:val="18"/>
                <w:lang w:val="en-AU" w:eastAsia="en-AU"/>
              </w:rPr>
            </w:pPr>
            <w:r w:rsidRPr="00D54ABC">
              <w:rPr>
                <w:rFonts w:ascii="Arial" w:hAnsi="Arial" w:cs="Arial"/>
                <w:color w:val="000000"/>
                <w:sz w:val="18"/>
                <w:szCs w:val="18"/>
                <w:lang w:val="en-AU" w:eastAsia="en-AU"/>
              </w:rPr>
              <w:t>No significant match</w:t>
            </w:r>
          </w:p>
        </w:tc>
      </w:tr>
      <w:tr w:rsidR="00BE56AB" w:rsidRPr="00D54ABC" w14:paraId="191A4923" w14:textId="77777777" w:rsidTr="000037F1">
        <w:trPr>
          <w:trHeight w:val="300"/>
        </w:trPr>
        <w:tc>
          <w:tcPr>
            <w:tcW w:w="784" w:type="pct"/>
            <w:noWrap/>
            <w:hideMark/>
          </w:tcPr>
          <w:p w14:paraId="08B2A83D" w14:textId="28AC1BC1" w:rsidR="00A81F49" w:rsidRPr="00D54ABC" w:rsidRDefault="00A81F49" w:rsidP="004879A4">
            <w:pPr>
              <w:rPr>
                <w:rFonts w:ascii="Arial" w:hAnsi="Arial" w:cs="Arial"/>
                <w:color w:val="000000"/>
                <w:sz w:val="18"/>
                <w:szCs w:val="18"/>
                <w:lang w:val="en-AU" w:eastAsia="en-AU"/>
              </w:rPr>
            </w:pPr>
            <w:r w:rsidRPr="00D54ABC">
              <w:rPr>
                <w:rFonts w:ascii="Arial" w:hAnsi="Arial" w:cs="Arial"/>
                <w:color w:val="000000"/>
                <w:sz w:val="18"/>
                <w:szCs w:val="18"/>
                <w:lang w:val="en-AU" w:eastAsia="en-AU"/>
              </w:rPr>
              <w:t>S8</w:t>
            </w:r>
            <w:r w:rsidR="00896930" w:rsidRPr="00D54ABC">
              <w:rPr>
                <w:rFonts w:ascii="Arial" w:hAnsi="Arial" w:cs="Arial"/>
                <w:color w:val="000000"/>
                <w:sz w:val="18"/>
                <w:szCs w:val="18"/>
                <w:lang w:val="en-AU" w:eastAsia="en-AU"/>
              </w:rPr>
              <w:t>A</w:t>
            </w:r>
          </w:p>
        </w:tc>
        <w:tc>
          <w:tcPr>
            <w:tcW w:w="2186" w:type="pct"/>
            <w:shd w:val="clear" w:color="auto" w:fill="auto"/>
            <w:noWrap/>
            <w:vAlign w:val="center"/>
          </w:tcPr>
          <w:p w14:paraId="48021937" w14:textId="77777777" w:rsidR="00A81F49" w:rsidRPr="00D54ABC" w:rsidRDefault="00896930" w:rsidP="004879A4">
            <w:pPr>
              <w:jc w:val="center"/>
              <w:rPr>
                <w:rFonts w:ascii="Arial" w:hAnsi="Arial" w:cs="Arial"/>
                <w:color w:val="000000"/>
                <w:sz w:val="18"/>
                <w:szCs w:val="18"/>
                <w:lang w:val="en-AU" w:eastAsia="en-AU"/>
              </w:rPr>
            </w:pPr>
            <w:r w:rsidRPr="00D54ABC">
              <w:rPr>
                <w:rFonts w:ascii="Arial" w:hAnsi="Arial" w:cs="Arial"/>
                <w:color w:val="000000"/>
                <w:sz w:val="18"/>
                <w:szCs w:val="18"/>
                <w:lang w:val="en-AU" w:eastAsia="en-AU"/>
              </w:rPr>
              <w:t>MN241398</w:t>
            </w:r>
          </w:p>
          <w:p w14:paraId="48ECDCA3" w14:textId="68C3554B" w:rsidR="00896930" w:rsidRPr="00D54ABC" w:rsidRDefault="00896930" w:rsidP="004879A4">
            <w:pPr>
              <w:jc w:val="center"/>
              <w:rPr>
                <w:rFonts w:ascii="Arial" w:hAnsi="Arial" w:cs="Arial"/>
                <w:color w:val="000000"/>
                <w:sz w:val="18"/>
                <w:szCs w:val="18"/>
                <w:lang w:val="en-AU" w:eastAsia="en-AU"/>
              </w:rPr>
            </w:pPr>
            <w:r w:rsidRPr="00D54ABC">
              <w:rPr>
                <w:rFonts w:ascii="Arial" w:hAnsi="Arial" w:cs="Arial"/>
                <w:color w:val="000000"/>
                <w:sz w:val="18"/>
                <w:szCs w:val="18"/>
                <w:lang w:val="en-AU" w:eastAsia="en-AU"/>
              </w:rPr>
              <w:t>No significant match</w:t>
            </w:r>
          </w:p>
        </w:tc>
        <w:tc>
          <w:tcPr>
            <w:tcW w:w="2030" w:type="pct"/>
            <w:noWrap/>
            <w:vAlign w:val="center"/>
          </w:tcPr>
          <w:p w14:paraId="72EDCBAA" w14:textId="77777777" w:rsidR="00A81F49" w:rsidRPr="00D54ABC" w:rsidRDefault="00896930" w:rsidP="004879A4">
            <w:pPr>
              <w:jc w:val="center"/>
              <w:rPr>
                <w:rFonts w:ascii="Arial" w:hAnsi="Arial" w:cs="Arial"/>
                <w:color w:val="000000"/>
                <w:sz w:val="18"/>
                <w:szCs w:val="18"/>
                <w:lang w:val="en-AU" w:eastAsia="en-AU"/>
              </w:rPr>
            </w:pPr>
            <w:r w:rsidRPr="00D54ABC">
              <w:rPr>
                <w:rFonts w:ascii="Arial" w:hAnsi="Arial" w:cs="Arial"/>
                <w:color w:val="000000"/>
                <w:sz w:val="18"/>
                <w:szCs w:val="18"/>
                <w:lang w:val="en-AU" w:eastAsia="en-AU"/>
              </w:rPr>
              <w:t>QJQ28678.1</w:t>
            </w:r>
          </w:p>
          <w:p w14:paraId="41D9470F" w14:textId="1CD39509" w:rsidR="00896930" w:rsidRPr="00D54ABC" w:rsidRDefault="00896930" w:rsidP="004879A4">
            <w:pPr>
              <w:jc w:val="center"/>
              <w:rPr>
                <w:rFonts w:ascii="Arial" w:hAnsi="Arial" w:cs="Arial"/>
                <w:color w:val="000000"/>
                <w:sz w:val="18"/>
                <w:szCs w:val="18"/>
                <w:lang w:val="en-AU" w:eastAsia="en-AU"/>
              </w:rPr>
            </w:pPr>
            <w:r w:rsidRPr="00D54ABC">
              <w:rPr>
                <w:rFonts w:ascii="Arial" w:hAnsi="Arial" w:cs="Arial"/>
                <w:color w:val="000000"/>
                <w:sz w:val="18"/>
                <w:szCs w:val="18"/>
                <w:lang w:val="en-AU" w:eastAsia="en-AU"/>
              </w:rPr>
              <w:t>No significant match</w:t>
            </w:r>
          </w:p>
        </w:tc>
      </w:tr>
    </w:tbl>
    <w:p w14:paraId="78E1BF9B" w14:textId="7780196D" w:rsidR="00C424EA" w:rsidRDefault="00A81F49" w:rsidP="00FC6E4F">
      <w:pPr>
        <w:spacing w:after="120"/>
        <w:rPr>
          <w:rFonts w:ascii="Arial" w:hAnsi="Arial" w:cs="Arial"/>
          <w:sz w:val="22"/>
        </w:rPr>
      </w:pPr>
      <w:r>
        <w:rPr>
          <w:rFonts w:ascii="Arial" w:hAnsi="Arial" w:cs="Arial"/>
          <w:sz w:val="22"/>
        </w:rPr>
        <w:t xml:space="preserve"> </w:t>
      </w:r>
    </w:p>
    <w:p w14:paraId="1BBD9EB2" w14:textId="6D6E99D4" w:rsidR="00896930" w:rsidRDefault="00F26702" w:rsidP="005C16EC">
      <w:pPr>
        <w:spacing w:after="120"/>
        <w:rPr>
          <w:rFonts w:ascii="Arial" w:hAnsi="Arial" w:cs="Arial"/>
          <w:sz w:val="22"/>
        </w:rPr>
      </w:pPr>
      <w:r w:rsidRPr="009E3636">
        <w:rPr>
          <w:rFonts w:ascii="Arial" w:hAnsi="Arial" w:cs="Arial"/>
          <w:b/>
          <w:bCs/>
          <w:sz w:val="22"/>
        </w:rPr>
        <w:t>Figure 2.</w:t>
      </w:r>
      <w:r w:rsidRPr="00F26702">
        <w:rPr>
          <w:rFonts w:ascii="Arial" w:hAnsi="Arial" w:cs="Arial"/>
          <w:sz w:val="22"/>
        </w:rPr>
        <w:t xml:space="preserve"> Identification of POMV</w:t>
      </w:r>
      <w:r>
        <w:rPr>
          <w:rFonts w:ascii="Arial" w:hAnsi="Arial" w:cs="Arial"/>
          <w:sz w:val="22"/>
        </w:rPr>
        <w:t xml:space="preserve"> </w:t>
      </w:r>
      <w:r w:rsidRPr="00F26702">
        <w:rPr>
          <w:rFonts w:ascii="Arial" w:hAnsi="Arial" w:cs="Arial"/>
          <w:sz w:val="22"/>
        </w:rPr>
        <w:t>proteins. Sodium dodecyl sulphate polyacrylamide gel electrophoresis</w:t>
      </w:r>
      <w:r>
        <w:rPr>
          <w:rFonts w:ascii="Arial" w:hAnsi="Arial" w:cs="Arial"/>
          <w:sz w:val="22"/>
        </w:rPr>
        <w:t xml:space="preserve"> </w:t>
      </w:r>
      <w:r w:rsidRPr="00F26702">
        <w:rPr>
          <w:rFonts w:ascii="Arial" w:hAnsi="Arial" w:cs="Arial"/>
          <w:sz w:val="22"/>
        </w:rPr>
        <w:t>(SDS-PAGE) separation of proteins derived from</w:t>
      </w:r>
      <w:r>
        <w:rPr>
          <w:rFonts w:ascii="Arial" w:hAnsi="Arial" w:cs="Arial"/>
          <w:sz w:val="22"/>
        </w:rPr>
        <w:t xml:space="preserve"> </w:t>
      </w:r>
      <w:r w:rsidRPr="00F26702">
        <w:rPr>
          <w:rFonts w:ascii="Arial" w:hAnsi="Arial" w:cs="Arial"/>
          <w:sz w:val="22"/>
        </w:rPr>
        <w:t xml:space="preserve">purified POMV </w:t>
      </w:r>
      <w:r w:rsidR="00A46563">
        <w:rPr>
          <w:rFonts w:ascii="Arial" w:hAnsi="Arial" w:cs="Arial"/>
          <w:sz w:val="22"/>
        </w:rPr>
        <w:t xml:space="preserve">particles </w:t>
      </w:r>
      <w:r w:rsidRPr="00F26702">
        <w:rPr>
          <w:rFonts w:ascii="Arial" w:hAnsi="Arial" w:cs="Arial"/>
          <w:sz w:val="22"/>
        </w:rPr>
        <w:t>visualized using (A) Coomassie Brilliant</w:t>
      </w:r>
      <w:r>
        <w:rPr>
          <w:rFonts w:ascii="Arial" w:hAnsi="Arial" w:cs="Arial"/>
          <w:sz w:val="22"/>
        </w:rPr>
        <w:t xml:space="preserve"> </w:t>
      </w:r>
      <w:r w:rsidRPr="00F26702">
        <w:rPr>
          <w:rFonts w:ascii="Arial" w:hAnsi="Arial" w:cs="Arial"/>
          <w:sz w:val="22"/>
        </w:rPr>
        <w:t>Blue stain and (B) silver stain. Eleven protein bands excised</w:t>
      </w:r>
      <w:r>
        <w:rPr>
          <w:rFonts w:ascii="Arial" w:hAnsi="Arial" w:cs="Arial"/>
          <w:sz w:val="22"/>
        </w:rPr>
        <w:t xml:space="preserve"> </w:t>
      </w:r>
      <w:r w:rsidRPr="00F26702">
        <w:rPr>
          <w:rFonts w:ascii="Arial" w:hAnsi="Arial" w:cs="Arial"/>
          <w:sz w:val="22"/>
        </w:rPr>
        <w:t>from gels for mass spectrometry analysis are indicated.</w:t>
      </w:r>
      <w:r>
        <w:rPr>
          <w:rFonts w:ascii="Arial" w:hAnsi="Arial" w:cs="Arial"/>
          <w:sz w:val="22"/>
        </w:rPr>
        <w:t xml:space="preserve"> </w:t>
      </w:r>
      <w:r w:rsidRPr="00F26702">
        <w:rPr>
          <w:rFonts w:ascii="Arial" w:hAnsi="Arial" w:cs="Arial"/>
          <w:sz w:val="22"/>
        </w:rPr>
        <w:t>Lanes 1 and 3: Mark12 marker (Invitrogen); Lanes 2 and 4:</w:t>
      </w:r>
      <w:r>
        <w:rPr>
          <w:rFonts w:ascii="Arial" w:hAnsi="Arial" w:cs="Arial"/>
          <w:sz w:val="22"/>
        </w:rPr>
        <w:t xml:space="preserve"> </w:t>
      </w:r>
      <w:r w:rsidRPr="00F26702">
        <w:rPr>
          <w:rFonts w:ascii="Arial" w:hAnsi="Arial" w:cs="Arial"/>
          <w:sz w:val="22"/>
        </w:rPr>
        <w:t>5 μg POMV</w:t>
      </w:r>
      <w:r w:rsidR="00D37561">
        <w:rPr>
          <w:rFonts w:ascii="Arial" w:hAnsi="Arial" w:cs="Arial"/>
          <w:sz w:val="22"/>
        </w:rPr>
        <w:t>. (Mohr et al.)</w:t>
      </w:r>
    </w:p>
    <w:p w14:paraId="15A4887B" w14:textId="0EEC5676" w:rsidR="00FC6E4F" w:rsidRPr="005C16EC" w:rsidRDefault="00D37561" w:rsidP="005C16EC">
      <w:pPr>
        <w:spacing w:after="120"/>
        <w:rPr>
          <w:rFonts w:ascii="Arial" w:hAnsi="Arial" w:cs="Arial"/>
          <w:sz w:val="22"/>
        </w:rPr>
      </w:pPr>
      <w:r>
        <w:rPr>
          <w:rFonts w:ascii="Arial" w:hAnsi="Arial" w:cs="Arial"/>
          <w:noProof/>
        </w:rPr>
        <mc:AlternateContent>
          <mc:Choice Requires="wps">
            <w:drawing>
              <wp:anchor distT="0" distB="0" distL="114300" distR="114300" simplePos="0" relativeHeight="251658240" behindDoc="0" locked="0" layoutInCell="1" allowOverlap="1" wp14:anchorId="4F8697DE" wp14:editId="3CEDECA1">
                <wp:simplePos x="0" y="0"/>
                <wp:positionH relativeFrom="column">
                  <wp:posOffset>3221990</wp:posOffset>
                </wp:positionH>
                <wp:positionV relativeFrom="paragraph">
                  <wp:posOffset>835660</wp:posOffset>
                </wp:positionV>
                <wp:extent cx="810895" cy="612140"/>
                <wp:effectExtent l="0" t="0" r="0" b="0"/>
                <wp:wrapTopAndBottom/>
                <wp:docPr id="1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0895" cy="612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C7BD8F" w14:textId="77777777" w:rsidR="003E4D19" w:rsidRDefault="003E4D19" w:rsidP="00D37561">
                            <w:pPr>
                              <w:pStyle w:val="NormalWeb"/>
                              <w:kinsoku w:val="0"/>
                              <w:overflowPunct w:val="0"/>
                              <w:spacing w:before="0" w:beforeAutospacing="0" w:after="0" w:afterAutospacing="0"/>
                              <w:jc w:val="center"/>
                              <w:textAlignment w:val="baseline"/>
                            </w:pPr>
                            <w:r>
                              <w:rPr>
                                <w:rFonts w:ascii="Arial" w:eastAsia="Times New Roman" w:hAnsi="Arial"/>
                                <w:color w:val="000000" w:themeColor="text1"/>
                                <w:kern w:val="24"/>
                                <w:sz w:val="18"/>
                                <w:szCs w:val="18"/>
                                <w:lang w:val="en-US"/>
                              </w:rPr>
                              <w:t>Band</w:t>
                            </w:r>
                          </w:p>
                          <w:p w14:paraId="63BFD91C" w14:textId="77777777" w:rsidR="003E4D19" w:rsidRDefault="003E4D19" w:rsidP="00D37561">
                            <w:pPr>
                              <w:pStyle w:val="NormalWeb"/>
                              <w:kinsoku w:val="0"/>
                              <w:overflowPunct w:val="0"/>
                              <w:spacing w:before="0" w:beforeAutospacing="0" w:after="0" w:afterAutospacing="0"/>
                              <w:jc w:val="center"/>
                              <w:textAlignment w:val="baseline"/>
                            </w:pPr>
                            <w:r>
                              <w:rPr>
                                <w:rFonts w:ascii="Arial" w:eastAsia="Times New Roman" w:hAnsi="Arial"/>
                                <w:color w:val="000000" w:themeColor="text1"/>
                                <w:kern w:val="24"/>
                                <w:sz w:val="18"/>
                                <w:szCs w:val="18"/>
                                <w:lang w:val="en-US"/>
                              </w:rPr>
                              <w:t>number</w:t>
                            </w:r>
                          </w:p>
                        </w:txbxContent>
                      </wps:txbx>
                      <wps:bodyPr vert="horz" wrap="square" lIns="91440" tIns="45720" rIns="91440" bIns="45720" numCol="1" anchor="t" anchorCtr="0" compatLnSpc="1">
                        <a:prstTxWarp prst="textNoShape">
                          <a:avLst/>
                        </a:prstTxWarp>
                      </wps:bodyPr>
                    </wps:wsp>
                  </a:graphicData>
                </a:graphic>
              </wp:anchor>
            </w:drawing>
          </mc:Choice>
          <mc:Fallback>
            <w:pict>
              <v:shapetype w14:anchorId="4F8697DE" id="_x0000_t202" coordsize="21600,21600" o:spt="202" path="m,l,21600r21600,l21600,xe">
                <v:stroke joinstyle="miter"/>
                <v:path gradientshapeok="t" o:connecttype="rect"/>
              </v:shapetype>
              <v:shape id="Text Box 2" o:spid="_x0000_s1026" type="#_x0000_t202" style="position:absolute;margin-left:253.7pt;margin-top:65.8pt;width:63.85pt;height:48.2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" filled="f" stroked="f">
                <v:textbox>
                  <w:txbxContent>
                    <w:p w14:paraId="22C7BD8F" w14:textId="77777777" w:rsidR="003E4D19" w:rsidRDefault="003E4D19" w:rsidP="00D37561">
                      <w:pPr>
                        <w:pStyle w:val="NormalWeb"/>
                        <w:kinsoku w:val="0"/>
                        <w:overflowPunct w:val="0"/>
                        <w:spacing w:before="0" w:beforeAutospacing="0" w:after="0" w:afterAutospacing="0"/>
                        <w:jc w:val="center"/>
                        <w:textAlignment w:val="baseline"/>
                      </w:pPr>
                      <w:r>
                        <w:rPr>
                          <w:rFonts w:ascii="Arial" w:eastAsia="Times New Roman" w:hAnsi="Arial"/>
                          <w:color w:val="000000" w:themeColor="text1"/>
                          <w:kern w:val="24"/>
                          <w:sz w:val="18"/>
                          <w:szCs w:val="18"/>
                          <w:lang w:val="en-US"/>
                        </w:rPr>
                        <w:t>Band</w:t>
                      </w:r>
                    </w:p>
                    <w:p w14:paraId="63BFD91C" w14:textId="77777777" w:rsidR="003E4D19" w:rsidRDefault="003E4D19" w:rsidP="00D37561">
                      <w:pPr>
                        <w:pStyle w:val="NormalWeb"/>
                        <w:kinsoku w:val="0"/>
                        <w:overflowPunct w:val="0"/>
                        <w:spacing w:before="0" w:beforeAutospacing="0" w:after="0" w:afterAutospacing="0"/>
                        <w:jc w:val="center"/>
                        <w:textAlignment w:val="baseline"/>
                      </w:pPr>
                      <w:r>
                        <w:rPr>
                          <w:rFonts w:ascii="Arial" w:eastAsia="Times New Roman" w:hAnsi="Arial"/>
                          <w:color w:val="000000" w:themeColor="text1"/>
                          <w:kern w:val="24"/>
                          <w:sz w:val="18"/>
                          <w:szCs w:val="18"/>
                          <w:lang w:val="en-US"/>
                        </w:rPr>
                        <w:t>number</w:t>
                      </w:r>
                    </w:p>
                  </w:txbxContent>
                </v:textbox>
                <w10:wrap type="topAndBottom"/>
              </v:shape>
            </w:pict>
          </mc:Fallback>
        </mc:AlternateContent>
      </w:r>
      <w:r>
        <w:rPr>
          <w:rFonts w:ascii="Arial" w:hAnsi="Arial" w:cs="Arial"/>
          <w:noProof/>
        </w:rPr>
        <mc:AlternateContent>
          <mc:Choice Requires="wps">
            <w:drawing>
              <wp:anchor distT="0" distB="0" distL="114300" distR="114300" simplePos="0" relativeHeight="251649024" behindDoc="0" locked="0" layoutInCell="1" allowOverlap="1" wp14:anchorId="4BA134E4" wp14:editId="0E9BAE17">
                <wp:simplePos x="0" y="0"/>
                <wp:positionH relativeFrom="column">
                  <wp:posOffset>3481705</wp:posOffset>
                </wp:positionH>
                <wp:positionV relativeFrom="paragraph">
                  <wp:posOffset>1146175</wp:posOffset>
                </wp:positionV>
                <wp:extent cx="471170" cy="215265"/>
                <wp:effectExtent l="0" t="0" r="0" b="0"/>
                <wp:wrapTopAndBottom/>
                <wp:docPr id="112"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1170" cy="215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F8EFEC" w14:textId="77777777" w:rsidR="003E4D19" w:rsidRDefault="003E4D19" w:rsidP="00D37561">
                            <w:pPr>
                              <w:pStyle w:val="NormalWeb"/>
                              <w:kinsoku w:val="0"/>
                              <w:overflowPunct w:val="0"/>
                              <w:spacing w:before="0" w:beforeAutospacing="0" w:after="0" w:afterAutospacing="0"/>
                              <w:textAlignment w:val="baseline"/>
                            </w:pPr>
                            <w:r>
                              <w:rPr>
                                <w:rFonts w:ascii="Calibri" w:eastAsia="Times New Roman" w:hAnsi="Calibri"/>
                                <w:b/>
                                <w:bCs/>
                                <w:color w:val="000000"/>
                                <w:kern w:val="24"/>
                                <w:sz w:val="16"/>
                                <w:szCs w:val="16"/>
                                <w:lang w:val="en-US"/>
                              </w:rPr>
                              <w:t>1</w:t>
                            </w:r>
                          </w:p>
                        </w:txbxContent>
                      </wps:txbx>
                      <wps:bodyPr vert="horz" wrap="square" lIns="91440" tIns="45720" rIns="91440" bIns="45720" numCol="1" anchor="t" anchorCtr="0" compatLnSpc="1">
                        <a:prstTxWarp prst="textNoShape">
                          <a:avLst/>
                        </a:prstTxWarp>
                        <a:spAutoFit/>
                      </wps:bodyPr>
                    </wps:wsp>
                  </a:graphicData>
                </a:graphic>
              </wp:anchor>
            </w:drawing>
          </mc:Choice>
          <mc:Fallback>
            <w:pict>
              <v:shape w14:anchorId="4BA134E4" id="Text Box 73" o:spid="_x0000_s1027" type="#_x0000_t202" style="position:absolute;margin-left:274.15pt;margin-top:90.25pt;width:37.1pt;height:16.95pt;z-index:2516490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" filled="f" stroked="f">
                <v:path arrowok="t"/>
                <v:textbox style="mso-fit-shape-to-text:t">
                  <w:txbxContent>
                    <w:p w14:paraId="51F8EFEC" w14:textId="77777777" w:rsidR="003E4D19" w:rsidRDefault="003E4D19" w:rsidP="00D37561">
                      <w:pPr>
                        <w:pStyle w:val="NormalWeb"/>
                        <w:kinsoku w:val="0"/>
                        <w:overflowPunct w:val="0"/>
                        <w:spacing w:before="0" w:beforeAutospacing="0" w:after="0" w:afterAutospacing="0"/>
                        <w:textAlignment w:val="baseline"/>
                      </w:pPr>
                      <w:r>
                        <w:rPr>
                          <w:rFonts w:ascii="Calibri" w:eastAsia="Times New Roman" w:hAnsi="Calibri"/>
                          <w:b/>
                          <w:bCs/>
                          <w:color w:val="000000"/>
                          <w:kern w:val="24"/>
                          <w:sz w:val="16"/>
                          <w:szCs w:val="16"/>
                          <w:lang w:val="en-US"/>
                        </w:rPr>
                        <w:t>1</w:t>
                      </w:r>
                    </w:p>
                  </w:txbxContent>
                </v:textbox>
                <w10:wrap type="topAndBottom"/>
              </v:shape>
            </w:pict>
          </mc:Fallback>
        </mc:AlternateContent>
      </w:r>
      <w:r>
        <w:rPr>
          <w:rFonts w:ascii="Arial" w:hAnsi="Arial" w:cs="Arial"/>
          <w:noProof/>
        </w:rPr>
        <mc:AlternateContent>
          <mc:Choice Requires="wps">
            <w:drawing>
              <wp:anchor distT="0" distB="0" distL="114300" distR="114300" simplePos="0" relativeHeight="251650048" behindDoc="0" locked="0" layoutInCell="1" allowOverlap="1" wp14:anchorId="26F6B7BA" wp14:editId="0572546B">
                <wp:simplePos x="0" y="0"/>
                <wp:positionH relativeFrom="column">
                  <wp:posOffset>3481705</wp:posOffset>
                </wp:positionH>
                <wp:positionV relativeFrom="paragraph">
                  <wp:posOffset>1263650</wp:posOffset>
                </wp:positionV>
                <wp:extent cx="471170" cy="215265"/>
                <wp:effectExtent l="0" t="0" r="0" b="0"/>
                <wp:wrapTopAndBottom/>
                <wp:docPr id="113"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1170" cy="215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190806" w14:textId="77777777" w:rsidR="003E4D19" w:rsidRDefault="003E4D19" w:rsidP="00D37561">
                            <w:pPr>
                              <w:pStyle w:val="NormalWeb"/>
                              <w:kinsoku w:val="0"/>
                              <w:overflowPunct w:val="0"/>
                              <w:spacing w:before="0" w:beforeAutospacing="0" w:after="0" w:afterAutospacing="0"/>
                              <w:textAlignment w:val="baseline"/>
                            </w:pPr>
                            <w:r>
                              <w:rPr>
                                <w:rFonts w:ascii="Calibri" w:eastAsia="Times New Roman" w:hAnsi="Calibri"/>
                                <w:b/>
                                <w:bCs/>
                                <w:color w:val="000000"/>
                                <w:kern w:val="24"/>
                                <w:sz w:val="16"/>
                                <w:szCs w:val="16"/>
                                <w:lang w:val="en-US"/>
                              </w:rPr>
                              <w:t>2</w:t>
                            </w:r>
                          </w:p>
                        </w:txbxContent>
                      </wps:txbx>
                      <wps:bodyPr vert="horz" wrap="square" lIns="91440" tIns="45720" rIns="91440" bIns="45720" numCol="1" anchor="t" anchorCtr="0" compatLnSpc="1">
                        <a:prstTxWarp prst="textNoShape">
                          <a:avLst/>
                        </a:prstTxWarp>
                        <a:spAutoFit/>
                      </wps:bodyPr>
                    </wps:wsp>
                  </a:graphicData>
                </a:graphic>
              </wp:anchor>
            </w:drawing>
          </mc:Choice>
          <mc:Fallback>
            <w:pict>
              <v:shape w14:anchorId="26F6B7BA" id="Text Box 38" o:spid="_x0000_s1028" type="#_x0000_t202" style="position:absolute;margin-left:274.15pt;margin-top:99.5pt;width:37.1pt;height:16.95pt;z-index:2516500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" filled="f" stroked="f">
                <v:path arrowok="t"/>
                <v:textbox style="mso-fit-shape-to-text:t">
                  <w:txbxContent>
                    <w:p w14:paraId="56190806" w14:textId="77777777" w:rsidR="003E4D19" w:rsidRDefault="003E4D19" w:rsidP="00D37561">
                      <w:pPr>
                        <w:pStyle w:val="NormalWeb"/>
                        <w:kinsoku w:val="0"/>
                        <w:overflowPunct w:val="0"/>
                        <w:spacing w:before="0" w:beforeAutospacing="0" w:after="0" w:afterAutospacing="0"/>
                        <w:textAlignment w:val="baseline"/>
                      </w:pPr>
                      <w:r>
                        <w:rPr>
                          <w:rFonts w:ascii="Calibri" w:eastAsia="Times New Roman" w:hAnsi="Calibri"/>
                          <w:b/>
                          <w:bCs/>
                          <w:color w:val="000000"/>
                          <w:kern w:val="24"/>
                          <w:sz w:val="16"/>
                          <w:szCs w:val="16"/>
                          <w:lang w:val="en-US"/>
                        </w:rPr>
                        <w:t>2</w:t>
                      </w:r>
                    </w:p>
                  </w:txbxContent>
                </v:textbox>
                <w10:wrap type="topAndBottom"/>
              </v:shape>
            </w:pict>
          </mc:Fallback>
        </mc:AlternateContent>
      </w:r>
      <w:r>
        <w:rPr>
          <w:rFonts w:ascii="Arial" w:hAnsi="Arial" w:cs="Arial"/>
          <w:noProof/>
        </w:rPr>
        <mc:AlternateContent>
          <mc:Choice Requires="wps">
            <w:drawing>
              <wp:anchor distT="0" distB="0" distL="114300" distR="114300" simplePos="0" relativeHeight="251651072" behindDoc="0" locked="0" layoutInCell="1" allowOverlap="1" wp14:anchorId="45FB7930" wp14:editId="0E1D38DB">
                <wp:simplePos x="0" y="0"/>
                <wp:positionH relativeFrom="column">
                  <wp:posOffset>3481705</wp:posOffset>
                </wp:positionH>
                <wp:positionV relativeFrom="paragraph">
                  <wp:posOffset>1371600</wp:posOffset>
                </wp:positionV>
                <wp:extent cx="471170" cy="215265"/>
                <wp:effectExtent l="0" t="0" r="0" b="0"/>
                <wp:wrapTopAndBottom/>
                <wp:docPr id="114"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1170" cy="215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55BF79" w14:textId="77777777" w:rsidR="003E4D19" w:rsidRDefault="003E4D19" w:rsidP="00D37561">
                            <w:pPr>
                              <w:pStyle w:val="NormalWeb"/>
                              <w:kinsoku w:val="0"/>
                              <w:overflowPunct w:val="0"/>
                              <w:spacing w:before="0" w:beforeAutospacing="0" w:after="0" w:afterAutospacing="0"/>
                              <w:textAlignment w:val="baseline"/>
                            </w:pPr>
                            <w:r>
                              <w:rPr>
                                <w:rFonts w:ascii="Calibri" w:eastAsia="Times New Roman" w:hAnsi="Calibri"/>
                                <w:b/>
                                <w:bCs/>
                                <w:color w:val="000000"/>
                                <w:kern w:val="24"/>
                                <w:sz w:val="16"/>
                                <w:szCs w:val="16"/>
                                <w:lang w:val="en-US"/>
                              </w:rPr>
                              <w:t>3</w:t>
                            </w:r>
                          </w:p>
                        </w:txbxContent>
                      </wps:txbx>
                      <wps:bodyPr vert="horz" wrap="square" lIns="91440" tIns="45720" rIns="91440" bIns="45720" numCol="1" anchor="t" anchorCtr="0" compatLnSpc="1">
                        <a:prstTxWarp prst="textNoShape">
                          <a:avLst/>
                        </a:prstTxWarp>
                        <a:spAutoFit/>
                      </wps:bodyPr>
                    </wps:wsp>
                  </a:graphicData>
                </a:graphic>
              </wp:anchor>
            </w:drawing>
          </mc:Choice>
          <mc:Fallback>
            <w:pict>
              <v:shape w14:anchorId="45FB7930" id="Text Box 39" o:spid="_x0000_s1029" type="#_x0000_t202" style="position:absolute;margin-left:274.15pt;margin-top:108pt;width:37.1pt;height:16.95pt;z-index:251651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" filled="f" stroked="f">
                <v:path arrowok="t"/>
                <v:textbox style="mso-fit-shape-to-text:t">
                  <w:txbxContent>
                    <w:p w14:paraId="1955BF79" w14:textId="77777777" w:rsidR="003E4D19" w:rsidRDefault="003E4D19" w:rsidP="00D37561">
                      <w:pPr>
                        <w:pStyle w:val="NormalWeb"/>
                        <w:kinsoku w:val="0"/>
                        <w:overflowPunct w:val="0"/>
                        <w:spacing w:before="0" w:beforeAutospacing="0" w:after="0" w:afterAutospacing="0"/>
                        <w:textAlignment w:val="baseline"/>
                      </w:pPr>
                      <w:r>
                        <w:rPr>
                          <w:rFonts w:ascii="Calibri" w:eastAsia="Times New Roman" w:hAnsi="Calibri"/>
                          <w:b/>
                          <w:bCs/>
                          <w:color w:val="000000"/>
                          <w:kern w:val="24"/>
                          <w:sz w:val="16"/>
                          <w:szCs w:val="16"/>
                          <w:lang w:val="en-US"/>
                        </w:rPr>
                        <w:t>3</w:t>
                      </w:r>
                    </w:p>
                  </w:txbxContent>
                </v:textbox>
                <w10:wrap type="topAndBottom"/>
              </v:shape>
            </w:pict>
          </mc:Fallback>
        </mc:AlternateContent>
      </w:r>
      <w:r>
        <w:rPr>
          <w:rFonts w:ascii="Arial" w:hAnsi="Arial" w:cs="Arial"/>
          <w:noProof/>
        </w:rPr>
        <mc:AlternateContent>
          <mc:Choice Requires="wps">
            <w:drawing>
              <wp:anchor distT="0" distB="0" distL="114300" distR="114300" simplePos="0" relativeHeight="251654144" behindDoc="0" locked="0" layoutInCell="1" allowOverlap="1" wp14:anchorId="4C5E1A40" wp14:editId="121AF4F1">
                <wp:simplePos x="0" y="0"/>
                <wp:positionH relativeFrom="column">
                  <wp:posOffset>3481705</wp:posOffset>
                </wp:positionH>
                <wp:positionV relativeFrom="paragraph">
                  <wp:posOffset>1972945</wp:posOffset>
                </wp:positionV>
                <wp:extent cx="680720" cy="215265"/>
                <wp:effectExtent l="0" t="0" r="0" b="0"/>
                <wp:wrapTopAndBottom/>
                <wp:docPr id="117"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0720" cy="215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9F5103" w14:textId="77777777" w:rsidR="003E4D19" w:rsidRDefault="003E4D19" w:rsidP="00D37561">
                            <w:pPr>
                              <w:pStyle w:val="NormalWeb"/>
                              <w:kinsoku w:val="0"/>
                              <w:overflowPunct w:val="0"/>
                              <w:spacing w:before="0" w:beforeAutospacing="0" w:after="0" w:afterAutospacing="0"/>
                              <w:textAlignment w:val="baseline"/>
                            </w:pPr>
                            <w:r>
                              <w:rPr>
                                <w:rFonts w:ascii="Calibri" w:eastAsia="Times New Roman" w:hAnsi="Calibri"/>
                                <w:b/>
                                <w:bCs/>
                                <w:color w:val="000000"/>
                                <w:kern w:val="24"/>
                                <w:sz w:val="16"/>
                                <w:szCs w:val="16"/>
                                <w:lang w:val="en-US"/>
                              </w:rPr>
                              <w:t>8</w:t>
                            </w:r>
                          </w:p>
                        </w:txbxContent>
                      </wps:txbx>
                      <wps:bodyPr vert="horz" wrap="square" lIns="91440" tIns="45720" rIns="91440" bIns="45720" numCol="1" anchor="t" anchorCtr="0" compatLnSpc="1">
                        <a:prstTxWarp prst="textNoShape">
                          <a:avLst/>
                        </a:prstTxWarp>
                        <a:spAutoFit/>
                      </wps:bodyPr>
                    </wps:wsp>
                  </a:graphicData>
                </a:graphic>
              </wp:anchor>
            </w:drawing>
          </mc:Choice>
          <mc:Fallback>
            <w:pict>
              <v:shape w14:anchorId="4C5E1A40" id="Text Box 43" o:spid="_x0000_s1030" type="#_x0000_t202" style="position:absolute;margin-left:274.15pt;margin-top:155.35pt;width:53.6pt;height:16.95pt;z-index:251654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" filled="f" stroked="f">
                <v:path arrowok="t"/>
                <v:textbox style="mso-fit-shape-to-text:t">
                  <w:txbxContent>
                    <w:p w14:paraId="099F5103" w14:textId="77777777" w:rsidR="003E4D19" w:rsidRDefault="003E4D19" w:rsidP="00D37561">
                      <w:pPr>
                        <w:pStyle w:val="NormalWeb"/>
                        <w:kinsoku w:val="0"/>
                        <w:overflowPunct w:val="0"/>
                        <w:spacing w:before="0" w:beforeAutospacing="0" w:after="0" w:afterAutospacing="0"/>
                        <w:textAlignment w:val="baseline"/>
                      </w:pPr>
                      <w:r>
                        <w:rPr>
                          <w:rFonts w:ascii="Calibri" w:eastAsia="Times New Roman" w:hAnsi="Calibri"/>
                          <w:b/>
                          <w:bCs/>
                          <w:color w:val="000000"/>
                          <w:kern w:val="24"/>
                          <w:sz w:val="16"/>
                          <w:szCs w:val="16"/>
                          <w:lang w:val="en-US"/>
                        </w:rPr>
                        <w:t>8</w:t>
                      </w:r>
                    </w:p>
                  </w:txbxContent>
                </v:textbox>
                <w10:wrap type="topAndBottom"/>
              </v:shape>
            </w:pict>
          </mc:Fallback>
        </mc:AlternateContent>
      </w:r>
      <w:r>
        <w:rPr>
          <w:rFonts w:ascii="Arial" w:hAnsi="Arial" w:cs="Arial"/>
          <w:noProof/>
        </w:rPr>
        <mc:AlternateContent>
          <mc:Choice Requires="wps">
            <w:drawing>
              <wp:anchor distT="0" distB="0" distL="114300" distR="114300" simplePos="0" relativeHeight="251655168" behindDoc="0" locked="0" layoutInCell="1" allowOverlap="1" wp14:anchorId="1BDB1D7D" wp14:editId="2F336AB0">
                <wp:simplePos x="0" y="0"/>
                <wp:positionH relativeFrom="column">
                  <wp:posOffset>3481705</wp:posOffset>
                </wp:positionH>
                <wp:positionV relativeFrom="paragraph">
                  <wp:posOffset>2134870</wp:posOffset>
                </wp:positionV>
                <wp:extent cx="680720" cy="215265"/>
                <wp:effectExtent l="0" t="0" r="0" b="0"/>
                <wp:wrapTopAndBottom/>
                <wp:docPr id="118"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0720" cy="215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F3A194" w14:textId="77777777" w:rsidR="003E4D19" w:rsidRDefault="003E4D19" w:rsidP="00D37561">
                            <w:pPr>
                              <w:pStyle w:val="NormalWeb"/>
                              <w:kinsoku w:val="0"/>
                              <w:overflowPunct w:val="0"/>
                              <w:spacing w:before="0" w:beforeAutospacing="0" w:after="0" w:afterAutospacing="0"/>
                              <w:textAlignment w:val="baseline"/>
                            </w:pPr>
                            <w:r>
                              <w:rPr>
                                <w:rFonts w:ascii="Calibri" w:eastAsia="Times New Roman" w:hAnsi="Calibri"/>
                                <w:b/>
                                <w:bCs/>
                                <w:color w:val="000000"/>
                                <w:kern w:val="24"/>
                                <w:sz w:val="16"/>
                                <w:szCs w:val="16"/>
                                <w:lang w:val="en-US"/>
                              </w:rPr>
                              <w:t>9</w:t>
                            </w:r>
                          </w:p>
                        </w:txbxContent>
                      </wps:txbx>
                      <wps:bodyPr vert="horz" wrap="square" lIns="91440" tIns="45720" rIns="91440" bIns="45720" numCol="1" anchor="t" anchorCtr="0" compatLnSpc="1">
                        <a:prstTxWarp prst="textNoShape">
                          <a:avLst/>
                        </a:prstTxWarp>
                        <a:spAutoFit/>
                      </wps:bodyPr>
                    </wps:wsp>
                  </a:graphicData>
                </a:graphic>
              </wp:anchor>
            </w:drawing>
          </mc:Choice>
          <mc:Fallback>
            <w:pict>
              <v:shape w14:anchorId="1BDB1D7D" id="Text Box 44" o:spid="_x0000_s1031" type="#_x0000_t202" style="position:absolute;margin-left:274.15pt;margin-top:168.1pt;width:53.6pt;height:16.9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" filled="f" stroked="f">
                <v:path arrowok="t"/>
                <v:textbox style="mso-fit-shape-to-text:t">
                  <w:txbxContent>
                    <w:p w14:paraId="3FF3A194" w14:textId="77777777" w:rsidR="003E4D19" w:rsidRDefault="003E4D19" w:rsidP="00D37561">
                      <w:pPr>
                        <w:pStyle w:val="NormalWeb"/>
                        <w:kinsoku w:val="0"/>
                        <w:overflowPunct w:val="0"/>
                        <w:spacing w:before="0" w:beforeAutospacing="0" w:after="0" w:afterAutospacing="0"/>
                        <w:textAlignment w:val="baseline"/>
                      </w:pPr>
                      <w:r>
                        <w:rPr>
                          <w:rFonts w:ascii="Calibri" w:eastAsia="Times New Roman" w:hAnsi="Calibri"/>
                          <w:b/>
                          <w:bCs/>
                          <w:color w:val="000000"/>
                          <w:kern w:val="24"/>
                          <w:sz w:val="16"/>
                          <w:szCs w:val="16"/>
                          <w:lang w:val="en-US"/>
                        </w:rPr>
                        <w:t>9</w:t>
                      </w:r>
                    </w:p>
                  </w:txbxContent>
                </v:textbox>
                <w10:wrap type="topAndBottom"/>
              </v:shape>
            </w:pict>
          </mc:Fallback>
        </mc:AlternateContent>
      </w:r>
      <w:r>
        <w:rPr>
          <w:rFonts w:ascii="Arial" w:hAnsi="Arial" w:cs="Arial"/>
          <w:noProof/>
        </w:rPr>
        <mc:AlternateContent>
          <mc:Choice Requires="wps">
            <w:drawing>
              <wp:anchor distT="0" distB="0" distL="114300" distR="114300" simplePos="0" relativeHeight="251645952" behindDoc="0" locked="0" layoutInCell="1" allowOverlap="1" wp14:anchorId="668BAF32" wp14:editId="6290B10F">
                <wp:simplePos x="0" y="0"/>
                <wp:positionH relativeFrom="column">
                  <wp:posOffset>3376930</wp:posOffset>
                </wp:positionH>
                <wp:positionV relativeFrom="paragraph">
                  <wp:posOffset>1558290</wp:posOffset>
                </wp:positionV>
                <wp:extent cx="78105" cy="227965"/>
                <wp:effectExtent l="0" t="0" r="36195" b="19685"/>
                <wp:wrapTopAndBottom/>
                <wp:docPr id="109" name="Right Brace 1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8105" cy="227965"/>
                        </a:xfrm>
                        <a:prstGeom prst="rightBrac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rtlCol="0" anchor="ctr"/>
                    </wps:wsp>
                  </a:graphicData>
                </a:graphic>
              </wp:anchor>
            </w:drawing>
          </mc:Choice>
          <mc:Fallback>
            <w:pict>
              <v:shapetype w14:anchorId="2ED4FB1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09" o:spid="_x0000_s1026" type="#_x0000_t88" style="position:absolute;margin-left:265.9pt;margin-top:122.7pt;width:6.15pt;height:17.95pt;z-index:251645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" adj="617" strokecolor="black [3213]">
                <v:stroke joinstyle="miter"/>
                <w10:wrap type="topAndBottom"/>
              </v:shape>
            </w:pict>
          </mc:Fallback>
        </mc:AlternateContent>
      </w:r>
      <w:r>
        <w:rPr>
          <w:rFonts w:ascii="Arial" w:hAnsi="Arial" w:cs="Arial"/>
          <w:noProof/>
        </w:rPr>
        <mc:AlternateContent>
          <mc:Choice Requires="wps">
            <w:drawing>
              <wp:anchor distT="0" distB="0" distL="114300" distR="114300" simplePos="0" relativeHeight="251652096" behindDoc="0" locked="0" layoutInCell="1" allowOverlap="1" wp14:anchorId="2D8B1E14" wp14:editId="63E58575">
                <wp:simplePos x="0" y="0"/>
                <wp:positionH relativeFrom="column">
                  <wp:posOffset>3439160</wp:posOffset>
                </wp:positionH>
                <wp:positionV relativeFrom="paragraph">
                  <wp:posOffset>1562100</wp:posOffset>
                </wp:positionV>
                <wp:extent cx="412115" cy="215265"/>
                <wp:effectExtent l="0" t="0" r="0" b="0"/>
                <wp:wrapTopAndBottom/>
                <wp:docPr id="115"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12115" cy="215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8A7B2B" w14:textId="77777777" w:rsidR="003E4D19" w:rsidRDefault="003E4D19" w:rsidP="00D37561">
                            <w:pPr>
                              <w:pStyle w:val="NormalWeb"/>
                              <w:kinsoku w:val="0"/>
                              <w:overflowPunct w:val="0"/>
                              <w:spacing w:before="0" w:beforeAutospacing="0" w:after="0" w:afterAutospacing="0"/>
                              <w:textAlignment w:val="baseline"/>
                            </w:pPr>
                            <w:r>
                              <w:rPr>
                                <w:rFonts w:ascii="Calibri" w:eastAsia="Times New Roman" w:hAnsi="Calibri"/>
                                <w:b/>
                                <w:bCs/>
                                <w:color w:val="000000"/>
                                <w:kern w:val="24"/>
                                <w:sz w:val="16"/>
                                <w:szCs w:val="16"/>
                                <w:lang w:val="en-US"/>
                              </w:rPr>
                              <w:t>4-6</w:t>
                            </w:r>
                          </w:p>
                        </w:txbxContent>
                      </wps:txbx>
                      <wps:bodyPr vert="horz" wrap="square" lIns="91440" tIns="45720" rIns="91440" bIns="45720" numCol="1" anchor="t" anchorCtr="0" compatLnSpc="1">
                        <a:prstTxWarp prst="textNoShape">
                          <a:avLst/>
                        </a:prstTxWarp>
                        <a:spAutoFit/>
                      </wps:bodyPr>
                    </wps:wsp>
                  </a:graphicData>
                </a:graphic>
              </wp:anchor>
            </w:drawing>
          </mc:Choice>
          <mc:Fallback>
            <w:pict>
              <v:shape w14:anchorId="2D8B1E14" id="Text Box 41" o:spid="_x0000_s1032" type="#_x0000_t202" style="position:absolute;margin-left:270.8pt;margin-top:123pt;width:32.45pt;height:16.95pt;z-index:251652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" filled="f" stroked="f">
                <v:path arrowok="t"/>
                <v:textbox style="mso-fit-shape-to-text:t">
                  <w:txbxContent>
                    <w:p w14:paraId="008A7B2B" w14:textId="77777777" w:rsidR="003E4D19" w:rsidRDefault="003E4D19" w:rsidP="00D37561">
                      <w:pPr>
                        <w:pStyle w:val="NormalWeb"/>
                        <w:kinsoku w:val="0"/>
                        <w:overflowPunct w:val="0"/>
                        <w:spacing w:before="0" w:beforeAutospacing="0" w:after="0" w:afterAutospacing="0"/>
                        <w:textAlignment w:val="baseline"/>
                      </w:pPr>
                      <w:r>
                        <w:rPr>
                          <w:rFonts w:ascii="Calibri" w:eastAsia="Times New Roman" w:hAnsi="Calibri"/>
                          <w:b/>
                          <w:bCs/>
                          <w:color w:val="000000"/>
                          <w:kern w:val="24"/>
                          <w:sz w:val="16"/>
                          <w:szCs w:val="16"/>
                          <w:lang w:val="en-US"/>
                        </w:rPr>
                        <w:t>4-6</w:t>
                      </w:r>
                    </w:p>
                  </w:txbxContent>
                </v:textbox>
                <w10:wrap type="topAndBottom"/>
              </v:shape>
            </w:pict>
          </mc:Fallback>
        </mc:AlternateContent>
      </w:r>
      <w:r>
        <w:rPr>
          <w:rFonts w:ascii="Arial" w:hAnsi="Arial" w:cs="Arial"/>
          <w:noProof/>
        </w:rPr>
        <mc:AlternateContent>
          <mc:Choice Requires="wps">
            <w:drawing>
              <wp:anchor distT="0" distB="0" distL="114300" distR="114300" simplePos="0" relativeHeight="251653120" behindDoc="0" locked="0" layoutInCell="1" allowOverlap="1" wp14:anchorId="1F2211C2" wp14:editId="773DC0C1">
                <wp:simplePos x="0" y="0"/>
                <wp:positionH relativeFrom="column">
                  <wp:posOffset>3481705</wp:posOffset>
                </wp:positionH>
                <wp:positionV relativeFrom="paragraph">
                  <wp:posOffset>1750695</wp:posOffset>
                </wp:positionV>
                <wp:extent cx="471170" cy="215265"/>
                <wp:effectExtent l="0" t="0" r="0" b="0"/>
                <wp:wrapTopAndBottom/>
                <wp:docPr id="116"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1170" cy="215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A3D046" w14:textId="77777777" w:rsidR="003E4D19" w:rsidRDefault="003E4D19" w:rsidP="00D37561">
                            <w:pPr>
                              <w:pStyle w:val="NormalWeb"/>
                              <w:kinsoku w:val="0"/>
                              <w:overflowPunct w:val="0"/>
                              <w:spacing w:before="0" w:beforeAutospacing="0" w:after="0" w:afterAutospacing="0"/>
                              <w:textAlignment w:val="baseline"/>
                            </w:pPr>
                            <w:r>
                              <w:rPr>
                                <w:rFonts w:ascii="Calibri" w:eastAsia="Times New Roman" w:hAnsi="Calibri"/>
                                <w:b/>
                                <w:bCs/>
                                <w:color w:val="000000"/>
                                <w:kern w:val="24"/>
                                <w:sz w:val="16"/>
                                <w:szCs w:val="16"/>
                                <w:lang w:val="en-US"/>
                              </w:rPr>
                              <w:t>7</w:t>
                            </w:r>
                          </w:p>
                        </w:txbxContent>
                      </wps:txbx>
                      <wps:bodyPr vert="horz" wrap="square" lIns="91440" tIns="45720" rIns="91440" bIns="45720" numCol="1" anchor="t" anchorCtr="0" compatLnSpc="1">
                        <a:prstTxWarp prst="textNoShape">
                          <a:avLst/>
                        </a:prstTxWarp>
                        <a:spAutoFit/>
                      </wps:bodyPr>
                    </wps:wsp>
                  </a:graphicData>
                </a:graphic>
              </wp:anchor>
            </w:drawing>
          </mc:Choice>
          <mc:Fallback>
            <w:pict>
              <v:shape w14:anchorId="1F2211C2" id="Text Box 42" o:spid="_x0000_s1033" type="#_x0000_t202" style="position:absolute;margin-left:274.15pt;margin-top:137.85pt;width:37.1pt;height:16.95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" filled="f" stroked="f">
                <v:path arrowok="t"/>
                <v:textbox style="mso-fit-shape-to-text:t">
                  <w:txbxContent>
                    <w:p w14:paraId="5BA3D046" w14:textId="77777777" w:rsidR="003E4D19" w:rsidRDefault="003E4D19" w:rsidP="00D37561">
                      <w:pPr>
                        <w:pStyle w:val="NormalWeb"/>
                        <w:kinsoku w:val="0"/>
                        <w:overflowPunct w:val="0"/>
                        <w:spacing w:before="0" w:beforeAutospacing="0" w:after="0" w:afterAutospacing="0"/>
                        <w:textAlignment w:val="baseline"/>
                      </w:pPr>
                      <w:r>
                        <w:rPr>
                          <w:rFonts w:ascii="Calibri" w:eastAsia="Times New Roman" w:hAnsi="Calibri"/>
                          <w:b/>
                          <w:bCs/>
                          <w:color w:val="000000"/>
                          <w:kern w:val="24"/>
                          <w:sz w:val="16"/>
                          <w:szCs w:val="16"/>
                          <w:lang w:val="en-US"/>
                        </w:rPr>
                        <w:t>7</w:t>
                      </w:r>
                    </w:p>
                  </w:txbxContent>
                </v:textbox>
                <w10:wrap type="topAndBottom"/>
              </v:shape>
            </w:pict>
          </mc:Fallback>
        </mc:AlternateContent>
      </w:r>
      <w:r>
        <w:rPr>
          <w:rFonts w:ascii="Arial" w:hAnsi="Arial" w:cs="Arial"/>
          <w:noProof/>
        </w:rPr>
        <mc:AlternateContent>
          <mc:Choice Requires="wps">
            <w:drawing>
              <wp:anchor distT="0" distB="0" distL="114300" distR="114300" simplePos="0" relativeHeight="251656192" behindDoc="0" locked="0" layoutInCell="1" allowOverlap="1" wp14:anchorId="736CB1DF" wp14:editId="1718917E">
                <wp:simplePos x="0" y="0"/>
                <wp:positionH relativeFrom="column">
                  <wp:posOffset>3481705</wp:posOffset>
                </wp:positionH>
                <wp:positionV relativeFrom="paragraph">
                  <wp:posOffset>2667000</wp:posOffset>
                </wp:positionV>
                <wp:extent cx="680720" cy="215265"/>
                <wp:effectExtent l="0" t="0" r="0" b="0"/>
                <wp:wrapTopAndBottom/>
                <wp:docPr id="119"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0720" cy="215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79FB5A" w14:textId="77777777" w:rsidR="003E4D19" w:rsidRDefault="003E4D19" w:rsidP="00D37561">
                            <w:pPr>
                              <w:pStyle w:val="NormalWeb"/>
                              <w:kinsoku w:val="0"/>
                              <w:overflowPunct w:val="0"/>
                              <w:spacing w:before="0" w:beforeAutospacing="0" w:after="0" w:afterAutospacing="0"/>
                              <w:textAlignment w:val="baseline"/>
                            </w:pPr>
                            <w:r>
                              <w:rPr>
                                <w:rFonts w:ascii="Calibri" w:eastAsia="Times New Roman" w:hAnsi="Calibri"/>
                                <w:b/>
                                <w:bCs/>
                                <w:color w:val="000000"/>
                                <w:kern w:val="24"/>
                                <w:sz w:val="16"/>
                                <w:szCs w:val="16"/>
                                <w:lang w:val="en-US"/>
                              </w:rPr>
                              <w:t>10</w:t>
                            </w:r>
                          </w:p>
                        </w:txbxContent>
                      </wps:txbx>
                      <wps:bodyPr vert="horz" wrap="square" lIns="91440" tIns="45720" rIns="91440" bIns="45720" numCol="1" anchor="t" anchorCtr="0" compatLnSpc="1">
                        <a:prstTxWarp prst="textNoShape">
                          <a:avLst/>
                        </a:prstTxWarp>
                        <a:spAutoFit/>
                      </wps:bodyPr>
                    </wps:wsp>
                  </a:graphicData>
                </a:graphic>
              </wp:anchor>
            </w:drawing>
          </mc:Choice>
          <mc:Fallback>
            <w:pict>
              <v:shape w14:anchorId="736CB1DF" id="Text Box 37" o:spid="_x0000_s1034" type="#_x0000_t202" style="position:absolute;margin-left:274.15pt;margin-top:210pt;width:53.6pt;height:16.95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" filled="f" stroked="f">
                <v:path arrowok="t"/>
                <v:textbox style="mso-fit-shape-to-text:t">
                  <w:txbxContent>
                    <w:p w14:paraId="3679FB5A" w14:textId="77777777" w:rsidR="003E4D19" w:rsidRDefault="003E4D19" w:rsidP="00D37561">
                      <w:pPr>
                        <w:pStyle w:val="NormalWeb"/>
                        <w:kinsoku w:val="0"/>
                        <w:overflowPunct w:val="0"/>
                        <w:spacing w:before="0" w:beforeAutospacing="0" w:after="0" w:afterAutospacing="0"/>
                        <w:textAlignment w:val="baseline"/>
                      </w:pPr>
                      <w:r>
                        <w:rPr>
                          <w:rFonts w:ascii="Calibri" w:eastAsia="Times New Roman" w:hAnsi="Calibri"/>
                          <w:b/>
                          <w:bCs/>
                          <w:color w:val="000000"/>
                          <w:kern w:val="24"/>
                          <w:sz w:val="16"/>
                          <w:szCs w:val="16"/>
                          <w:lang w:val="en-US"/>
                        </w:rPr>
                        <w:t>10</w:t>
                      </w:r>
                    </w:p>
                  </w:txbxContent>
                </v:textbox>
                <w10:wrap type="topAndBottom"/>
              </v:shape>
            </w:pict>
          </mc:Fallback>
        </mc:AlternateContent>
      </w:r>
      <w:r>
        <w:rPr>
          <w:rFonts w:ascii="Arial" w:hAnsi="Arial" w:cs="Arial"/>
          <w:noProof/>
        </w:rPr>
        <mc:AlternateContent>
          <mc:Choice Requires="wps">
            <w:drawing>
              <wp:anchor distT="0" distB="0" distL="114300" distR="114300" simplePos="0" relativeHeight="251657216" behindDoc="0" locked="0" layoutInCell="1" allowOverlap="1" wp14:anchorId="4A990198" wp14:editId="24925F79">
                <wp:simplePos x="0" y="0"/>
                <wp:positionH relativeFrom="column">
                  <wp:posOffset>3481705</wp:posOffset>
                </wp:positionH>
                <wp:positionV relativeFrom="paragraph">
                  <wp:posOffset>2785745</wp:posOffset>
                </wp:positionV>
                <wp:extent cx="680720" cy="215265"/>
                <wp:effectExtent l="0" t="0" r="0" b="0"/>
                <wp:wrapTopAndBottom/>
                <wp:docPr id="120"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0720" cy="215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AC7C8C" w14:textId="77777777" w:rsidR="003E4D19" w:rsidRDefault="003E4D19" w:rsidP="00D37561">
                            <w:pPr>
                              <w:pStyle w:val="NormalWeb"/>
                              <w:kinsoku w:val="0"/>
                              <w:overflowPunct w:val="0"/>
                              <w:spacing w:before="0" w:beforeAutospacing="0" w:after="0" w:afterAutospacing="0"/>
                              <w:textAlignment w:val="baseline"/>
                            </w:pPr>
                            <w:r>
                              <w:rPr>
                                <w:rFonts w:ascii="Calibri" w:eastAsia="Times New Roman" w:hAnsi="Calibri"/>
                                <w:b/>
                                <w:bCs/>
                                <w:color w:val="000000"/>
                                <w:kern w:val="24"/>
                                <w:sz w:val="16"/>
                                <w:szCs w:val="16"/>
                                <w:lang w:val="en-US"/>
                              </w:rPr>
                              <w:t>11</w:t>
                            </w:r>
                          </w:p>
                        </w:txbxContent>
                      </wps:txbx>
                      <wps:bodyPr vert="horz" wrap="square" lIns="91440" tIns="45720" rIns="91440" bIns="45720" numCol="1" anchor="t" anchorCtr="0" compatLnSpc="1">
                        <a:prstTxWarp prst="textNoShape">
                          <a:avLst/>
                        </a:prstTxWarp>
                        <a:spAutoFit/>
                      </wps:bodyPr>
                    </wps:wsp>
                  </a:graphicData>
                </a:graphic>
              </wp:anchor>
            </w:drawing>
          </mc:Choice>
          <mc:Fallback>
            <w:pict>
              <v:shape w14:anchorId="4A990198" id="Text Box 34" o:spid="_x0000_s1035" type="#_x0000_t202" style="position:absolute;margin-left:274.15pt;margin-top:219.35pt;width:53.6pt;height:16.95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" filled="f" stroked="f">
                <v:path arrowok="t"/>
                <v:textbox style="mso-fit-shape-to-text:t">
                  <w:txbxContent>
                    <w:p w14:paraId="00AC7C8C" w14:textId="77777777" w:rsidR="003E4D19" w:rsidRDefault="003E4D19" w:rsidP="00D37561">
                      <w:pPr>
                        <w:pStyle w:val="NormalWeb"/>
                        <w:kinsoku w:val="0"/>
                        <w:overflowPunct w:val="0"/>
                        <w:spacing w:before="0" w:beforeAutospacing="0" w:after="0" w:afterAutospacing="0"/>
                        <w:textAlignment w:val="baseline"/>
                      </w:pPr>
                      <w:r>
                        <w:rPr>
                          <w:rFonts w:ascii="Calibri" w:eastAsia="Times New Roman" w:hAnsi="Calibri"/>
                          <w:b/>
                          <w:bCs/>
                          <w:color w:val="000000"/>
                          <w:kern w:val="24"/>
                          <w:sz w:val="16"/>
                          <w:szCs w:val="16"/>
                          <w:lang w:val="en-US"/>
                        </w:rPr>
                        <w:t>11</w:t>
                      </w:r>
                    </w:p>
                  </w:txbxContent>
                </v:textbox>
                <w10:wrap type="topAndBottom"/>
              </v:shape>
            </w:pict>
          </mc:Fallback>
        </mc:AlternateContent>
      </w:r>
      <w:r>
        <w:rPr>
          <w:rFonts w:ascii="Arial" w:hAnsi="Arial" w:cs="Arial"/>
          <w:noProof/>
        </w:rPr>
        <mc:AlternateContent>
          <mc:Choice Requires="wps">
            <w:drawing>
              <wp:anchor distT="0" distB="0" distL="114300" distR="114300" simplePos="0" relativeHeight="251642880" behindDoc="0" locked="0" layoutInCell="1" allowOverlap="1" wp14:anchorId="05C88E04" wp14:editId="1E65707D">
                <wp:simplePos x="0" y="0"/>
                <wp:positionH relativeFrom="column">
                  <wp:posOffset>0</wp:posOffset>
                </wp:positionH>
                <wp:positionV relativeFrom="paragraph">
                  <wp:posOffset>344805</wp:posOffset>
                </wp:positionV>
                <wp:extent cx="3732530" cy="3589020"/>
                <wp:effectExtent l="0" t="0" r="1270" b="0"/>
                <wp:wrapTopAndBottom/>
                <wp:docPr id="106" name="Rectangle 106"/>
                <wp:cNvGraphicFramePr/>
                <a:graphic xmlns:a="http://schemas.openxmlformats.org/drawingml/2006/main">
                  <a:graphicData uri="http://schemas.microsoft.com/office/word/2010/wordprocessingShape">
                    <wps:wsp>
                      <wps:cNvSpPr/>
                      <wps:spPr>
                        <a:xfrm>
                          <a:off x="0" y="0"/>
                          <a:ext cx="3732530" cy="358902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7F2ADD4" id="Rectangle 106" o:spid="_x0000_s1026" style="position:absolute;margin-left:0;margin-top:27.15pt;width:293.9pt;height:282.6pt;z-index:251642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" fillcolor="white [3212]" stroked="f" strokeweight="1pt">
                <w10:wrap type="topAndBottom"/>
              </v:rect>
            </w:pict>
          </mc:Fallback>
        </mc:AlternateContent>
      </w:r>
      <w:r>
        <w:rPr>
          <w:rFonts w:ascii="Arial" w:hAnsi="Arial" w:cs="Arial"/>
          <w:noProof/>
        </w:rPr>
        <w:drawing>
          <wp:anchor distT="0" distB="0" distL="114300" distR="114300" simplePos="0" relativeHeight="251643904" behindDoc="0" locked="0" layoutInCell="1" allowOverlap="1" wp14:anchorId="75A055DF" wp14:editId="3499227C">
            <wp:simplePos x="0" y="0"/>
            <wp:positionH relativeFrom="column">
              <wp:posOffset>2677831</wp:posOffset>
            </wp:positionH>
            <wp:positionV relativeFrom="paragraph">
              <wp:posOffset>677727</wp:posOffset>
            </wp:positionV>
            <wp:extent cx="644440" cy="3237894"/>
            <wp:effectExtent l="19050" t="19050" r="22860" b="19685"/>
            <wp:wrapTopAndBottom/>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Picture 107"/>
                    <pic:cNvPicPr>
                      <a:picLocks noChangeAspect="1" noChangeArrowheads="1"/>
                    </pic:cNvPicPr>
                  </pic:nvPicPr>
                  <pic:blipFill>
                    <a:blip r:embed="rId15">
                      <a:extLst>
                        <a:ext uri="{28A0092B-C50C-407E-A947-70E740481C1C}">
                          <a14:useLocalDpi xmlns:a14="http://schemas.microsoft.com/office/drawing/2010/main" val="0"/>
                        </a:ext>
                      </a:extLst>
                    </a:blip>
                    <a:srcRect r="63437" b="4474"/>
                    <a:stretch>
                      <a:fillRect/>
                    </a:stretch>
                  </pic:blipFill>
                  <pic:spPr bwMode="auto">
                    <a:xfrm>
                      <a:off x="0" y="0"/>
                      <a:ext cx="644440" cy="323789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pic:spPr>
                </pic:pic>
              </a:graphicData>
            </a:graphic>
          </wp:anchor>
        </w:drawing>
      </w:r>
      <w:r>
        <w:rPr>
          <w:rFonts w:ascii="Arial" w:hAnsi="Arial" w:cs="Arial"/>
          <w:noProof/>
        </w:rPr>
        <w:drawing>
          <wp:anchor distT="0" distB="0" distL="114300" distR="114300" simplePos="0" relativeHeight="251644928" behindDoc="0" locked="0" layoutInCell="1" allowOverlap="1" wp14:anchorId="022A3ABC" wp14:editId="71CCB5ED">
            <wp:simplePos x="0" y="0"/>
            <wp:positionH relativeFrom="column">
              <wp:posOffset>673003</wp:posOffset>
            </wp:positionH>
            <wp:positionV relativeFrom="paragraph">
              <wp:posOffset>668997</wp:posOffset>
            </wp:positionV>
            <wp:extent cx="1053961" cy="3255352"/>
            <wp:effectExtent l="19050" t="19050" r="13335" b="21590"/>
            <wp:wrapTopAndBottom/>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Picture 108"/>
                    <pic:cNvPicPr>
                      <a:picLocks noChangeAspect="1" noChangeArrowheads="1"/>
                    </pic:cNvPicPr>
                  </pic:nvPicPr>
                  <pic:blipFill>
                    <a:blip r:embed="rId16">
                      <a:extLst>
                        <a:ext uri="{28A0092B-C50C-407E-A947-70E740481C1C}">
                          <a14:useLocalDpi xmlns:a14="http://schemas.microsoft.com/office/drawing/2010/main" val="0"/>
                        </a:ext>
                      </a:extLst>
                    </a:blip>
                    <a:srcRect l="6133" r="51149" b="3618"/>
                    <a:stretch>
                      <a:fillRect/>
                    </a:stretch>
                  </pic:blipFill>
                  <pic:spPr bwMode="auto">
                    <a:xfrm>
                      <a:off x="0" y="0"/>
                      <a:ext cx="1053961" cy="325535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pic:spPr>
                </pic:pic>
              </a:graphicData>
            </a:graphic>
          </wp:anchor>
        </w:drawing>
      </w:r>
      <w:r>
        <w:rPr>
          <w:rFonts w:ascii="Arial" w:hAnsi="Arial" w:cs="Arial"/>
          <w:noProof/>
        </w:rPr>
        <mc:AlternateContent>
          <mc:Choice Requires="wpg">
            <w:drawing>
              <wp:anchor distT="0" distB="0" distL="114300" distR="114300" simplePos="0" relativeHeight="251646976" behindDoc="0" locked="0" layoutInCell="1" allowOverlap="1" wp14:anchorId="2DF7C30C" wp14:editId="556C3EDB">
                <wp:simplePos x="0" y="0"/>
                <wp:positionH relativeFrom="column">
                  <wp:posOffset>28907</wp:posOffset>
                </wp:positionH>
                <wp:positionV relativeFrom="paragraph">
                  <wp:posOffset>446818</wp:posOffset>
                </wp:positionV>
                <wp:extent cx="696819" cy="3441709"/>
                <wp:effectExtent l="0" t="0" r="0" b="6350"/>
                <wp:wrapTopAndBottom/>
                <wp:docPr id="110"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6819" cy="3441709"/>
                          <a:chOff x="28938" y="102038"/>
                          <a:chExt cx="1097" cy="5422"/>
                        </a:xfrm>
                      </wpg:grpSpPr>
                      <wps:wsp>
                        <wps:cNvPr id="125" name="Text Box 6"/>
                        <wps:cNvSpPr txBox="1">
                          <a:spLocks noChangeArrowheads="1"/>
                        </wps:cNvSpPr>
                        <wps:spPr bwMode="auto">
                          <a:xfrm>
                            <a:off x="29108" y="102307"/>
                            <a:ext cx="917" cy="5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2B9F5" w14:textId="77777777" w:rsidR="003E4D19" w:rsidRDefault="003E4D19" w:rsidP="00D37561">
                              <w:pPr>
                                <w:pStyle w:val="NormalWeb"/>
                                <w:spacing w:before="120" w:beforeAutospacing="0" w:after="0" w:afterAutospacing="0"/>
                                <w:jc w:val="right"/>
                              </w:pPr>
                              <w:r>
                                <w:rPr>
                                  <w:rFonts w:ascii="Calibri" w:eastAsia="Times New Roman" w:hAnsi="Calibri"/>
                                  <w:color w:val="000000"/>
                                  <w:kern w:val="24"/>
                                  <w:sz w:val="20"/>
                                  <w:szCs w:val="20"/>
                                  <w:lang w:val="en-US"/>
                                </w:rPr>
                                <w:t>200</w:t>
                              </w:r>
                            </w:p>
                          </w:txbxContent>
                        </wps:txbx>
                        <wps:bodyPr rot="0" vert="horz" wrap="square" lIns="91440" tIns="45720" rIns="91440" bIns="45720" anchor="t" anchorCtr="0" upright="1">
                          <a:spAutoFit/>
                        </wps:bodyPr>
                      </wps:wsp>
                      <wps:wsp>
                        <wps:cNvPr id="126" name="Text Box 13"/>
                        <wps:cNvSpPr txBox="1">
                          <a:spLocks noChangeArrowheads="1"/>
                        </wps:cNvSpPr>
                        <wps:spPr bwMode="auto">
                          <a:xfrm>
                            <a:off x="29207" y="103002"/>
                            <a:ext cx="818" cy="5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14E790" w14:textId="77777777" w:rsidR="003E4D19" w:rsidRDefault="003E4D19" w:rsidP="00D37561">
                              <w:pPr>
                                <w:pStyle w:val="NormalWeb"/>
                                <w:spacing w:before="120" w:beforeAutospacing="0" w:after="0" w:afterAutospacing="0"/>
                                <w:jc w:val="right"/>
                              </w:pPr>
                              <w:r>
                                <w:rPr>
                                  <w:rFonts w:ascii="Calibri" w:eastAsia="Times New Roman" w:hAnsi="Calibri"/>
                                  <w:color w:val="000000"/>
                                  <w:kern w:val="24"/>
                                  <w:sz w:val="20"/>
                                  <w:szCs w:val="20"/>
                                  <w:lang w:val="en-US"/>
                                </w:rPr>
                                <w:t>97</w:t>
                              </w:r>
                            </w:p>
                          </w:txbxContent>
                        </wps:txbx>
                        <wps:bodyPr rot="0" vert="horz" wrap="square" lIns="91440" tIns="45720" rIns="91440" bIns="45720" anchor="t" anchorCtr="0" upright="1">
                          <a:spAutoFit/>
                        </wps:bodyPr>
                      </wps:wsp>
                      <wps:wsp>
                        <wps:cNvPr id="127" name="Text Box 14"/>
                        <wps:cNvSpPr txBox="1">
                          <a:spLocks noChangeArrowheads="1"/>
                        </wps:cNvSpPr>
                        <wps:spPr bwMode="auto">
                          <a:xfrm>
                            <a:off x="29207" y="103780"/>
                            <a:ext cx="818" cy="5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045290" w14:textId="77777777" w:rsidR="003E4D19" w:rsidRDefault="003E4D19" w:rsidP="00D37561">
                              <w:pPr>
                                <w:pStyle w:val="NormalWeb"/>
                                <w:spacing w:before="120" w:beforeAutospacing="0" w:after="0" w:afterAutospacing="0"/>
                                <w:jc w:val="right"/>
                              </w:pPr>
                              <w:r>
                                <w:rPr>
                                  <w:rFonts w:ascii="Calibri" w:eastAsia="Times New Roman" w:hAnsi="Calibri"/>
                                  <w:color w:val="000000"/>
                                  <w:kern w:val="24"/>
                                  <w:sz w:val="20"/>
                                  <w:szCs w:val="20"/>
                                  <w:lang w:val="en-US"/>
                                </w:rPr>
                                <w:t>55</w:t>
                              </w:r>
                            </w:p>
                          </w:txbxContent>
                        </wps:txbx>
                        <wps:bodyPr rot="0" vert="horz" wrap="square" lIns="91440" tIns="45720" rIns="91440" bIns="45720" anchor="t" anchorCtr="0" upright="1">
                          <a:spAutoFit/>
                        </wps:bodyPr>
                      </wps:wsp>
                      <wps:wsp>
                        <wps:cNvPr id="128" name="Text Box 15"/>
                        <wps:cNvSpPr txBox="1">
                          <a:spLocks noChangeArrowheads="1"/>
                        </wps:cNvSpPr>
                        <wps:spPr bwMode="auto">
                          <a:xfrm>
                            <a:off x="29212" y="104779"/>
                            <a:ext cx="818" cy="5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E00A38" w14:textId="77777777" w:rsidR="003E4D19" w:rsidRDefault="003E4D19" w:rsidP="00D37561">
                              <w:pPr>
                                <w:pStyle w:val="NormalWeb"/>
                                <w:spacing w:before="120" w:beforeAutospacing="0" w:after="0" w:afterAutospacing="0"/>
                                <w:jc w:val="right"/>
                              </w:pPr>
                              <w:r>
                                <w:rPr>
                                  <w:rFonts w:ascii="Calibri" w:eastAsia="Times New Roman" w:hAnsi="Calibri"/>
                                  <w:color w:val="000000"/>
                                  <w:kern w:val="24"/>
                                  <w:sz w:val="20"/>
                                  <w:szCs w:val="20"/>
                                  <w:lang w:val="en-US"/>
                                </w:rPr>
                                <w:t>36</w:t>
                              </w:r>
                            </w:p>
                          </w:txbxContent>
                        </wps:txbx>
                        <wps:bodyPr rot="0" vert="horz" wrap="square" lIns="91440" tIns="45720" rIns="91440" bIns="45720" anchor="t" anchorCtr="0" upright="1">
                          <a:spAutoFit/>
                        </wps:bodyPr>
                      </wps:wsp>
                      <wps:wsp>
                        <wps:cNvPr id="129" name="Text Box 16"/>
                        <wps:cNvSpPr txBox="1">
                          <a:spLocks noChangeArrowheads="1"/>
                        </wps:cNvSpPr>
                        <wps:spPr bwMode="auto">
                          <a:xfrm>
                            <a:off x="29212" y="105025"/>
                            <a:ext cx="818" cy="5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D2DF85" w14:textId="77777777" w:rsidR="003E4D19" w:rsidRDefault="003E4D19" w:rsidP="00D37561">
                              <w:pPr>
                                <w:pStyle w:val="NormalWeb"/>
                                <w:spacing w:before="120" w:beforeAutospacing="0" w:after="0" w:afterAutospacing="0"/>
                                <w:jc w:val="right"/>
                              </w:pPr>
                              <w:r>
                                <w:rPr>
                                  <w:rFonts w:ascii="Calibri" w:eastAsia="Times New Roman" w:hAnsi="Calibri"/>
                                  <w:color w:val="000000"/>
                                  <w:kern w:val="24"/>
                                  <w:sz w:val="20"/>
                                  <w:szCs w:val="20"/>
                                  <w:lang w:val="en-US"/>
                                </w:rPr>
                                <w:t>31</w:t>
                              </w:r>
                            </w:p>
                          </w:txbxContent>
                        </wps:txbx>
                        <wps:bodyPr rot="0" vert="horz" wrap="square" lIns="91440" tIns="45720" rIns="91440" bIns="45720" anchor="t" anchorCtr="0" upright="1">
                          <a:spAutoFit/>
                        </wps:bodyPr>
                      </wps:wsp>
                      <wps:wsp>
                        <wps:cNvPr id="130" name="Text Box 13"/>
                        <wps:cNvSpPr txBox="1">
                          <a:spLocks noChangeArrowheads="1"/>
                        </wps:cNvSpPr>
                        <wps:spPr bwMode="auto">
                          <a:xfrm>
                            <a:off x="29212" y="103450"/>
                            <a:ext cx="818" cy="5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62258" w14:textId="77777777" w:rsidR="003E4D19" w:rsidRDefault="003E4D19" w:rsidP="00D37561">
                              <w:pPr>
                                <w:pStyle w:val="NormalWeb"/>
                                <w:spacing w:before="120" w:beforeAutospacing="0" w:after="0" w:afterAutospacing="0"/>
                                <w:jc w:val="right"/>
                              </w:pPr>
                              <w:r>
                                <w:rPr>
                                  <w:rFonts w:ascii="Calibri" w:eastAsia="Times New Roman" w:hAnsi="Calibri"/>
                                  <w:color w:val="000000"/>
                                  <w:kern w:val="24"/>
                                  <w:sz w:val="20"/>
                                  <w:szCs w:val="20"/>
                                  <w:lang w:val="en-US"/>
                                </w:rPr>
                                <w:t>66</w:t>
                              </w:r>
                            </w:p>
                          </w:txbxContent>
                        </wps:txbx>
                        <wps:bodyPr rot="0" vert="horz" wrap="square" lIns="91440" tIns="45720" rIns="91440" bIns="45720" anchor="t" anchorCtr="0" upright="1">
                          <a:spAutoFit/>
                        </wps:bodyPr>
                      </wps:wsp>
                      <wps:wsp>
                        <wps:cNvPr id="131" name="Text Box 16"/>
                        <wps:cNvSpPr txBox="1">
                          <a:spLocks noChangeArrowheads="1"/>
                        </wps:cNvSpPr>
                        <wps:spPr bwMode="auto">
                          <a:xfrm>
                            <a:off x="29216" y="105594"/>
                            <a:ext cx="819" cy="5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EB1560" w14:textId="77777777" w:rsidR="003E4D19" w:rsidRDefault="003E4D19" w:rsidP="00D37561">
                              <w:pPr>
                                <w:pStyle w:val="NormalWeb"/>
                                <w:spacing w:before="120" w:beforeAutospacing="0" w:after="0" w:afterAutospacing="0"/>
                                <w:jc w:val="right"/>
                              </w:pPr>
                              <w:r>
                                <w:rPr>
                                  <w:rFonts w:ascii="Calibri" w:eastAsia="Times New Roman" w:hAnsi="Calibri"/>
                                  <w:color w:val="000000"/>
                                  <w:kern w:val="24"/>
                                  <w:sz w:val="20"/>
                                  <w:szCs w:val="20"/>
                                  <w:lang w:val="en-US"/>
                                </w:rPr>
                                <w:t>21</w:t>
                              </w:r>
                            </w:p>
                          </w:txbxContent>
                        </wps:txbx>
                        <wps:bodyPr rot="0" vert="horz" wrap="square" lIns="91440" tIns="45720" rIns="91440" bIns="45720" anchor="t" anchorCtr="0" upright="1">
                          <a:spAutoFit/>
                        </wps:bodyPr>
                      </wps:wsp>
                      <wps:wsp>
                        <wps:cNvPr id="132" name="Text Box 16"/>
                        <wps:cNvSpPr txBox="1">
                          <a:spLocks noChangeArrowheads="1"/>
                        </wps:cNvSpPr>
                        <wps:spPr bwMode="auto">
                          <a:xfrm>
                            <a:off x="29215" y="106112"/>
                            <a:ext cx="819" cy="5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8BBAE3" w14:textId="77777777" w:rsidR="003E4D19" w:rsidRDefault="003E4D19" w:rsidP="00D37561">
                              <w:pPr>
                                <w:pStyle w:val="NormalWeb"/>
                                <w:spacing w:before="120" w:beforeAutospacing="0" w:after="0" w:afterAutospacing="0"/>
                                <w:jc w:val="right"/>
                              </w:pPr>
                              <w:r>
                                <w:rPr>
                                  <w:rFonts w:ascii="Calibri" w:eastAsia="Times New Roman" w:hAnsi="Calibri"/>
                                  <w:color w:val="000000"/>
                                  <w:kern w:val="24"/>
                                  <w:sz w:val="20"/>
                                  <w:szCs w:val="20"/>
                                  <w:lang w:val="en-US"/>
                                </w:rPr>
                                <w:t>14</w:t>
                              </w:r>
                            </w:p>
                          </w:txbxContent>
                        </wps:txbx>
                        <wps:bodyPr rot="0" vert="horz" wrap="square" lIns="91440" tIns="45720" rIns="91440" bIns="45720" anchor="t" anchorCtr="0" upright="1">
                          <a:spAutoFit/>
                        </wps:bodyPr>
                      </wps:wsp>
                      <wps:wsp>
                        <wps:cNvPr id="133" name="Text Box 16"/>
                        <wps:cNvSpPr txBox="1">
                          <a:spLocks noChangeArrowheads="1"/>
                        </wps:cNvSpPr>
                        <wps:spPr bwMode="auto">
                          <a:xfrm>
                            <a:off x="29217" y="106952"/>
                            <a:ext cx="818" cy="5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1B3711" w14:textId="77777777" w:rsidR="003E4D19" w:rsidRDefault="003E4D19" w:rsidP="00D37561">
                              <w:pPr>
                                <w:pStyle w:val="NormalWeb"/>
                                <w:spacing w:before="120" w:beforeAutospacing="0" w:after="0" w:afterAutospacing="0"/>
                                <w:jc w:val="right"/>
                              </w:pPr>
                              <w:r>
                                <w:rPr>
                                  <w:rFonts w:ascii="Calibri" w:eastAsia="Times New Roman" w:hAnsi="Calibri"/>
                                  <w:color w:val="000000"/>
                                  <w:kern w:val="24"/>
                                  <w:sz w:val="20"/>
                                  <w:szCs w:val="20"/>
                                  <w:lang w:val="en-US"/>
                                </w:rPr>
                                <w:t>6</w:t>
                              </w:r>
                            </w:p>
                          </w:txbxContent>
                        </wps:txbx>
                        <wps:bodyPr rot="0" vert="horz" wrap="square" lIns="91440" tIns="45720" rIns="91440" bIns="45720" anchor="t" anchorCtr="0" upright="1">
                          <a:spAutoFit/>
                        </wps:bodyPr>
                      </wps:wsp>
                      <wps:wsp>
                        <wps:cNvPr id="134" name="TextBox 13"/>
                        <wps:cNvSpPr txBox="1">
                          <a:spLocks noChangeArrowheads="1"/>
                        </wps:cNvSpPr>
                        <wps:spPr bwMode="auto">
                          <a:xfrm>
                            <a:off x="28938" y="102038"/>
                            <a:ext cx="1070"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C810D9" w14:textId="77777777" w:rsidR="003E4D19" w:rsidRDefault="003E4D19" w:rsidP="00D37561">
                              <w:pPr>
                                <w:pStyle w:val="NormalWeb"/>
                                <w:spacing w:before="0" w:beforeAutospacing="0" w:after="0" w:afterAutospacing="0"/>
                                <w:jc w:val="right"/>
                              </w:pPr>
                              <w:r>
                                <w:rPr>
                                  <w:rFonts w:ascii="Calibri" w:eastAsia="Times New Roman" w:hAnsi="Calibri"/>
                                  <w:color w:val="000000"/>
                                  <w:kern w:val="24"/>
                                  <w:sz w:val="20"/>
                                  <w:szCs w:val="20"/>
                                  <w:lang w:val="en-US"/>
                                </w:rPr>
                                <w:t>kDa</w:t>
                              </w:r>
                            </w:p>
                          </w:txbxContent>
                        </wps:txbx>
                        <wps:bodyPr rot="0" vert="horz" wrap="square" lIns="91440" tIns="45720" rIns="91440" bIns="45720" anchor="t" anchorCtr="0" upright="1">
                          <a:spAutoFit/>
                        </wps:bodyPr>
                      </wps:wsp>
                      <wps:wsp>
                        <wps:cNvPr id="135" name="Text Box 13"/>
                        <wps:cNvSpPr txBox="1">
                          <a:spLocks noChangeArrowheads="1"/>
                        </wps:cNvSpPr>
                        <wps:spPr bwMode="auto">
                          <a:xfrm>
                            <a:off x="29118" y="102792"/>
                            <a:ext cx="917" cy="5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7AA52D" w14:textId="77777777" w:rsidR="003E4D19" w:rsidRDefault="003E4D19" w:rsidP="00D37561">
                              <w:pPr>
                                <w:pStyle w:val="NormalWeb"/>
                                <w:spacing w:before="120" w:beforeAutospacing="0" w:after="0" w:afterAutospacing="0"/>
                                <w:jc w:val="right"/>
                              </w:pPr>
                              <w:r>
                                <w:rPr>
                                  <w:rFonts w:ascii="Calibri" w:eastAsia="Times New Roman" w:hAnsi="Calibri"/>
                                  <w:color w:val="000000"/>
                                  <w:kern w:val="24"/>
                                  <w:sz w:val="20"/>
                                  <w:szCs w:val="20"/>
                                  <w:lang w:val="en-US"/>
                                </w:rPr>
                                <w:t>116</w:t>
                              </w:r>
                            </w:p>
                          </w:txbxContent>
                        </wps:txbx>
                        <wps:bodyPr rot="0" vert="horz" wrap="square" lIns="91440" tIns="45720" rIns="91440" bIns="45720" anchor="t" anchorCtr="0" upright="1">
                          <a:spAutoFit/>
                        </wps:bodyPr>
                      </wps:wsp>
                    </wpg:wgp>
                  </a:graphicData>
                </a:graphic>
              </wp:anchor>
            </w:drawing>
          </mc:Choice>
          <mc:Fallback>
            <w:pict>
              <v:group w14:anchorId="2DF7C30C" id="Group 110" o:spid="_x0000_s1036" style="position:absolute;margin-left:2.3pt;margin-top:35.2pt;width:54.85pt;height:271pt;z-index:251646976" coordorigin="28938,102038" coordsize="1097,54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">
                <v:shape id="Text Box 6" o:spid="_x0000_s1037" type="#_x0000_t202" style="position:absolute;left:29108;top:102307;width:917;height: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" filled="f" stroked="f">
                  <v:textbox style="mso-fit-shape-to-text:t">
                    <w:txbxContent>
                      <w:p w14:paraId="7432B9F5" w14:textId="77777777" w:rsidR="003E4D19" w:rsidRDefault="003E4D19" w:rsidP="00D37561">
                        <w:pPr>
                          <w:pStyle w:val="NormalWeb"/>
                          <w:spacing w:before="120" w:beforeAutospacing="0" w:after="0" w:afterAutospacing="0"/>
                          <w:jc w:val="right"/>
                        </w:pPr>
                        <w:r>
                          <w:rPr>
                            <w:rFonts w:ascii="Calibri" w:eastAsia="Times New Roman" w:hAnsi="Calibri"/>
                            <w:color w:val="000000"/>
                            <w:kern w:val="24"/>
                            <w:sz w:val="20"/>
                            <w:szCs w:val="20"/>
                            <w:lang w:val="en-US"/>
                          </w:rPr>
                          <w:t>200</w:t>
                        </w:r>
                      </w:p>
                    </w:txbxContent>
                  </v:textbox>
                </v:shape>
                <v:shape id="Text Box 13" o:spid="_x0000_s1038" type="#_x0000_t202" style="position:absolute;left:29207;top:103002;width:818;height: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" filled="f" stroked="f">
                  <v:textbox style="mso-fit-shape-to-text:t">
                    <w:txbxContent>
                      <w:p w14:paraId="5914E790" w14:textId="77777777" w:rsidR="003E4D19" w:rsidRDefault="003E4D19" w:rsidP="00D37561">
                        <w:pPr>
                          <w:pStyle w:val="NormalWeb"/>
                          <w:spacing w:before="120" w:beforeAutospacing="0" w:after="0" w:afterAutospacing="0"/>
                          <w:jc w:val="right"/>
                        </w:pPr>
                        <w:r>
                          <w:rPr>
                            <w:rFonts w:ascii="Calibri" w:eastAsia="Times New Roman" w:hAnsi="Calibri"/>
                            <w:color w:val="000000"/>
                            <w:kern w:val="24"/>
                            <w:sz w:val="20"/>
                            <w:szCs w:val="20"/>
                            <w:lang w:val="en-US"/>
                          </w:rPr>
                          <w:t>97</w:t>
                        </w:r>
                      </w:p>
                    </w:txbxContent>
                  </v:textbox>
                </v:shape>
                <v:shape id="Text Box 14" o:spid="_x0000_s1039" type="#_x0000_t202" style="position:absolute;left:29207;top:103780;width:818;height: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" filled="f" stroked="f">
                  <v:textbox style="mso-fit-shape-to-text:t">
                    <w:txbxContent>
                      <w:p w14:paraId="12045290" w14:textId="77777777" w:rsidR="003E4D19" w:rsidRDefault="003E4D19" w:rsidP="00D37561">
                        <w:pPr>
                          <w:pStyle w:val="NormalWeb"/>
                          <w:spacing w:before="120" w:beforeAutospacing="0" w:after="0" w:afterAutospacing="0"/>
                          <w:jc w:val="right"/>
                        </w:pPr>
                        <w:r>
                          <w:rPr>
                            <w:rFonts w:ascii="Calibri" w:eastAsia="Times New Roman" w:hAnsi="Calibri"/>
                            <w:color w:val="000000"/>
                            <w:kern w:val="24"/>
                            <w:sz w:val="20"/>
                            <w:szCs w:val="20"/>
                            <w:lang w:val="en-US"/>
                          </w:rPr>
                          <w:t>55</w:t>
                        </w:r>
                      </w:p>
                    </w:txbxContent>
                  </v:textbox>
                </v:shape>
                <v:shape id="Text Box 15" o:spid="_x0000_s1040" type="#_x0000_t202" style="position:absolute;left:29212;top:104779;width:818;height: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" filled="f" stroked="f">
                  <v:textbox style="mso-fit-shape-to-text:t">
                    <w:txbxContent>
                      <w:p w14:paraId="4AE00A38" w14:textId="77777777" w:rsidR="003E4D19" w:rsidRDefault="003E4D19" w:rsidP="00D37561">
                        <w:pPr>
                          <w:pStyle w:val="NormalWeb"/>
                          <w:spacing w:before="120" w:beforeAutospacing="0" w:after="0" w:afterAutospacing="0"/>
                          <w:jc w:val="right"/>
                        </w:pPr>
                        <w:r>
                          <w:rPr>
                            <w:rFonts w:ascii="Calibri" w:eastAsia="Times New Roman" w:hAnsi="Calibri"/>
                            <w:color w:val="000000"/>
                            <w:kern w:val="24"/>
                            <w:sz w:val="20"/>
                            <w:szCs w:val="20"/>
                            <w:lang w:val="en-US"/>
                          </w:rPr>
                          <w:t>36</w:t>
                        </w:r>
                      </w:p>
                    </w:txbxContent>
                  </v:textbox>
                </v:shape>
                <v:shape id="Text Box 16" o:spid="_x0000_s1041" type="#_x0000_t202" style="position:absolute;left:29212;top:105025;width:818;height: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" filled="f" stroked="f">
                  <v:textbox style="mso-fit-shape-to-text:t">
                    <w:txbxContent>
                      <w:p w14:paraId="42D2DF85" w14:textId="77777777" w:rsidR="003E4D19" w:rsidRDefault="003E4D19" w:rsidP="00D37561">
                        <w:pPr>
                          <w:pStyle w:val="NormalWeb"/>
                          <w:spacing w:before="120" w:beforeAutospacing="0" w:after="0" w:afterAutospacing="0"/>
                          <w:jc w:val="right"/>
                        </w:pPr>
                        <w:r>
                          <w:rPr>
                            <w:rFonts w:ascii="Calibri" w:eastAsia="Times New Roman" w:hAnsi="Calibri"/>
                            <w:color w:val="000000"/>
                            <w:kern w:val="24"/>
                            <w:sz w:val="20"/>
                            <w:szCs w:val="20"/>
                            <w:lang w:val="en-US"/>
                          </w:rPr>
                          <w:t>31</w:t>
                        </w:r>
                      </w:p>
                    </w:txbxContent>
                  </v:textbox>
                </v:shape>
                <v:shape id="Text Box 13" o:spid="_x0000_s1042" type="#_x0000_t202" style="position:absolute;left:29212;top:103450;width:818;height: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" filled="f" stroked="f">
                  <v:textbox style="mso-fit-shape-to-text:t">
                    <w:txbxContent>
                      <w:p w14:paraId="59362258" w14:textId="77777777" w:rsidR="003E4D19" w:rsidRDefault="003E4D19" w:rsidP="00D37561">
                        <w:pPr>
                          <w:pStyle w:val="NormalWeb"/>
                          <w:spacing w:before="120" w:beforeAutospacing="0" w:after="0" w:afterAutospacing="0"/>
                          <w:jc w:val="right"/>
                        </w:pPr>
                        <w:r>
                          <w:rPr>
                            <w:rFonts w:ascii="Calibri" w:eastAsia="Times New Roman" w:hAnsi="Calibri"/>
                            <w:color w:val="000000"/>
                            <w:kern w:val="24"/>
                            <w:sz w:val="20"/>
                            <w:szCs w:val="20"/>
                            <w:lang w:val="en-US"/>
                          </w:rPr>
                          <w:t>66</w:t>
                        </w:r>
                      </w:p>
                    </w:txbxContent>
                  </v:textbox>
                </v:shape>
                <v:shape id="Text Box 16" o:spid="_x0000_s1043" type="#_x0000_t202" style="position:absolute;left:29216;top:105594;width:819;height: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" filled="f" stroked="f">
                  <v:textbox style="mso-fit-shape-to-text:t">
                    <w:txbxContent>
                      <w:p w14:paraId="30EB1560" w14:textId="77777777" w:rsidR="003E4D19" w:rsidRDefault="003E4D19" w:rsidP="00D37561">
                        <w:pPr>
                          <w:pStyle w:val="NormalWeb"/>
                          <w:spacing w:before="120" w:beforeAutospacing="0" w:after="0" w:afterAutospacing="0"/>
                          <w:jc w:val="right"/>
                        </w:pPr>
                        <w:r>
                          <w:rPr>
                            <w:rFonts w:ascii="Calibri" w:eastAsia="Times New Roman" w:hAnsi="Calibri"/>
                            <w:color w:val="000000"/>
                            <w:kern w:val="24"/>
                            <w:sz w:val="20"/>
                            <w:szCs w:val="20"/>
                            <w:lang w:val="en-US"/>
                          </w:rPr>
                          <w:t>21</w:t>
                        </w:r>
                      </w:p>
                    </w:txbxContent>
                  </v:textbox>
                </v:shape>
                <v:shape id="Text Box 16" o:spid="_x0000_s1044" type="#_x0000_t202" style="position:absolute;left:29215;top:106112;width:819;height: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" filled="f" stroked="f">
                  <v:textbox style="mso-fit-shape-to-text:t">
                    <w:txbxContent>
                      <w:p w14:paraId="1C8BBAE3" w14:textId="77777777" w:rsidR="003E4D19" w:rsidRDefault="003E4D19" w:rsidP="00D37561">
                        <w:pPr>
                          <w:pStyle w:val="NormalWeb"/>
                          <w:spacing w:before="120" w:beforeAutospacing="0" w:after="0" w:afterAutospacing="0"/>
                          <w:jc w:val="right"/>
                        </w:pPr>
                        <w:r>
                          <w:rPr>
                            <w:rFonts w:ascii="Calibri" w:eastAsia="Times New Roman" w:hAnsi="Calibri"/>
                            <w:color w:val="000000"/>
                            <w:kern w:val="24"/>
                            <w:sz w:val="20"/>
                            <w:szCs w:val="20"/>
                            <w:lang w:val="en-US"/>
                          </w:rPr>
                          <w:t>14</w:t>
                        </w:r>
                      </w:p>
                    </w:txbxContent>
                  </v:textbox>
                </v:shape>
                <v:shape id="Text Box 16" o:spid="_x0000_s1045" type="#_x0000_t202" style="position:absolute;left:29217;top:106952;width:818;height: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" filled="f" stroked="f">
                  <v:textbox style="mso-fit-shape-to-text:t">
                    <w:txbxContent>
                      <w:p w14:paraId="421B3711" w14:textId="77777777" w:rsidR="003E4D19" w:rsidRDefault="003E4D19" w:rsidP="00D37561">
                        <w:pPr>
                          <w:pStyle w:val="NormalWeb"/>
                          <w:spacing w:before="120" w:beforeAutospacing="0" w:after="0" w:afterAutospacing="0"/>
                          <w:jc w:val="right"/>
                        </w:pPr>
                        <w:r>
                          <w:rPr>
                            <w:rFonts w:ascii="Calibri" w:eastAsia="Times New Roman" w:hAnsi="Calibri"/>
                            <w:color w:val="000000"/>
                            <w:kern w:val="24"/>
                            <w:sz w:val="20"/>
                            <w:szCs w:val="20"/>
                            <w:lang w:val="en-US"/>
                          </w:rPr>
                          <w:t>6</w:t>
                        </w:r>
                      </w:p>
                    </w:txbxContent>
                  </v:textbox>
                </v:shape>
                <v:shape id="_x0000_s1046" type="#_x0000_t202" style="position:absolute;left:28938;top:102038;width:1070;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" filled="f" stroked="f">
                  <v:textbox style="mso-fit-shape-to-text:t">
                    <w:txbxContent>
                      <w:p w14:paraId="42C810D9" w14:textId="77777777" w:rsidR="003E4D19" w:rsidRDefault="003E4D19" w:rsidP="00D37561">
                        <w:pPr>
                          <w:pStyle w:val="NormalWeb"/>
                          <w:spacing w:before="0" w:beforeAutospacing="0" w:after="0" w:afterAutospacing="0"/>
                          <w:jc w:val="right"/>
                        </w:pPr>
                        <w:r>
                          <w:rPr>
                            <w:rFonts w:ascii="Calibri" w:eastAsia="Times New Roman" w:hAnsi="Calibri"/>
                            <w:color w:val="000000"/>
                            <w:kern w:val="24"/>
                            <w:sz w:val="20"/>
                            <w:szCs w:val="20"/>
                            <w:lang w:val="en-US"/>
                          </w:rPr>
                          <w:t>kDa</w:t>
                        </w:r>
                      </w:p>
                    </w:txbxContent>
                  </v:textbox>
                </v:shape>
                <v:shape id="Text Box 13" o:spid="_x0000_s1047" type="#_x0000_t202" style="position:absolute;left:29118;top:102792;width:917;height: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" filled="f" stroked="f">
                  <v:textbox style="mso-fit-shape-to-text:t">
                    <w:txbxContent>
                      <w:p w14:paraId="477AA52D" w14:textId="77777777" w:rsidR="003E4D19" w:rsidRDefault="003E4D19" w:rsidP="00D37561">
                        <w:pPr>
                          <w:pStyle w:val="NormalWeb"/>
                          <w:spacing w:before="120" w:beforeAutospacing="0" w:after="0" w:afterAutospacing="0"/>
                          <w:jc w:val="right"/>
                        </w:pPr>
                        <w:r>
                          <w:rPr>
                            <w:rFonts w:ascii="Calibri" w:eastAsia="Times New Roman" w:hAnsi="Calibri"/>
                            <w:color w:val="000000"/>
                            <w:kern w:val="24"/>
                            <w:sz w:val="20"/>
                            <w:szCs w:val="20"/>
                            <w:lang w:val="en-US"/>
                          </w:rPr>
                          <w:t>116</w:t>
                        </w:r>
                      </w:p>
                    </w:txbxContent>
                  </v:textbox>
                </v:shape>
                <w10:wrap type="topAndBottom"/>
              </v:group>
            </w:pict>
          </mc:Fallback>
        </mc:AlternateContent>
      </w:r>
      <w:r>
        <w:rPr>
          <w:rFonts w:ascii="Arial" w:hAnsi="Arial" w:cs="Arial"/>
          <w:noProof/>
        </w:rPr>
        <mc:AlternateContent>
          <mc:Choice Requires="wps">
            <w:drawing>
              <wp:anchor distT="0" distB="0" distL="114300" distR="114300" simplePos="0" relativeHeight="251648000" behindDoc="0" locked="0" layoutInCell="1" allowOverlap="1" wp14:anchorId="1AE8E672" wp14:editId="34B437D8">
                <wp:simplePos x="0" y="0"/>
                <wp:positionH relativeFrom="column">
                  <wp:posOffset>2298209</wp:posOffset>
                </wp:positionH>
                <wp:positionV relativeFrom="paragraph">
                  <wp:posOffset>362220</wp:posOffset>
                </wp:positionV>
                <wp:extent cx="328569" cy="292045"/>
                <wp:effectExtent l="0" t="0" r="0" b="0"/>
                <wp:wrapTopAndBottom/>
                <wp:docPr id="1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569" cy="29204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07FC0DF" w14:textId="77777777" w:rsidR="003E4D19" w:rsidRDefault="003E4D19" w:rsidP="00D37561">
                            <w:pPr>
                              <w:pStyle w:val="NormalWeb"/>
                              <w:kinsoku w:val="0"/>
                              <w:overflowPunct w:val="0"/>
                              <w:spacing w:before="0" w:beforeAutospacing="0" w:after="0" w:afterAutospacing="0"/>
                              <w:textAlignment w:val="baseline"/>
                            </w:pPr>
                            <w:r>
                              <w:rPr>
                                <w:rFonts w:ascii="Arial" w:eastAsia="Times New Roman" w:hAnsi="Arial"/>
                                <w:color w:val="000000" w:themeColor="text1"/>
                                <w:kern w:val="24"/>
                              </w:rPr>
                              <w:t>B</w:t>
                            </w:r>
                          </w:p>
                        </w:txbxContent>
                      </wps:txbx>
                      <wps:bodyPr vert="horz" wrap="square" lIns="91440" tIns="45720" rIns="91440" bIns="45720" numCol="1" anchor="t" anchorCtr="0" compatLnSpc="1">
                        <a:prstTxWarp prst="textNoShape">
                          <a:avLst/>
                        </a:prstTxWarp>
                      </wps:bodyPr>
                    </wps:wsp>
                  </a:graphicData>
                </a:graphic>
              </wp:anchor>
            </w:drawing>
          </mc:Choice>
          <mc:Fallback>
            <w:pict>
              <v:shape w14:anchorId="1AE8E672" id="Text Box 4" o:spid="_x0000_s1048" type="#_x0000_t202" style="position:absolute;margin-left:180.95pt;margin-top:28.5pt;width:25.85pt;height:23pt;z-index:2516480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" stroked="f" strokeweight=".5pt">
                <v:textbox>
                  <w:txbxContent>
                    <w:p w14:paraId="207FC0DF" w14:textId="77777777" w:rsidR="003E4D19" w:rsidRDefault="003E4D19" w:rsidP="00D37561">
                      <w:pPr>
                        <w:pStyle w:val="NormalWeb"/>
                        <w:kinsoku w:val="0"/>
                        <w:overflowPunct w:val="0"/>
                        <w:spacing w:before="0" w:beforeAutospacing="0" w:after="0" w:afterAutospacing="0"/>
                        <w:textAlignment w:val="baseline"/>
                      </w:pPr>
                      <w:r>
                        <w:rPr>
                          <w:rFonts w:ascii="Arial" w:eastAsia="Times New Roman" w:hAnsi="Arial"/>
                          <w:color w:val="000000" w:themeColor="text1"/>
                          <w:kern w:val="24"/>
                        </w:rPr>
                        <w:t>B</w:t>
                      </w:r>
                    </w:p>
                  </w:txbxContent>
                </v:textbox>
                <w10:wrap type="topAndBottom"/>
              </v:shape>
            </w:pict>
          </mc:Fallback>
        </mc:AlternateContent>
      </w:r>
      <w:r>
        <w:rPr>
          <w:rFonts w:ascii="Arial" w:hAnsi="Arial" w:cs="Arial"/>
          <w:noProof/>
        </w:rPr>
        <mc:AlternateContent>
          <mc:Choice Requires="wps">
            <w:drawing>
              <wp:anchor distT="0" distB="0" distL="114300" distR="114300" simplePos="0" relativeHeight="251659264" behindDoc="0" locked="0" layoutInCell="1" allowOverlap="1" wp14:anchorId="0D60FA3F" wp14:editId="00CF1C9C">
                <wp:simplePos x="0" y="0"/>
                <wp:positionH relativeFrom="column">
                  <wp:posOffset>26124</wp:posOffset>
                </wp:positionH>
                <wp:positionV relativeFrom="paragraph">
                  <wp:posOffset>362220</wp:posOffset>
                </wp:positionV>
                <wp:extent cx="328569" cy="292045"/>
                <wp:effectExtent l="0" t="0" r="0" b="0"/>
                <wp:wrapTopAndBottom/>
                <wp:docPr id="12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569" cy="29204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839F4E4" w14:textId="77777777" w:rsidR="003E4D19" w:rsidRDefault="003E4D19" w:rsidP="00D37561">
                            <w:pPr>
                              <w:pStyle w:val="NormalWeb"/>
                              <w:kinsoku w:val="0"/>
                              <w:overflowPunct w:val="0"/>
                              <w:spacing w:before="0" w:beforeAutospacing="0" w:after="0" w:afterAutospacing="0"/>
                              <w:textAlignment w:val="baseline"/>
                            </w:pPr>
                            <w:r>
                              <w:rPr>
                                <w:rFonts w:ascii="Arial" w:hAnsi="Arial"/>
                                <w:color w:val="000000" w:themeColor="text1"/>
                                <w:kern w:val="24"/>
                              </w:rPr>
                              <w:t>A</w:t>
                            </w:r>
                          </w:p>
                        </w:txbxContent>
                      </wps:txbx>
                      <wps:bodyPr vert="horz" wrap="square" lIns="91440" tIns="45720" rIns="91440" bIns="45720" numCol="1" anchor="t" anchorCtr="0" compatLnSpc="1">
                        <a:prstTxWarp prst="textNoShape">
                          <a:avLst/>
                        </a:prstTxWarp>
                      </wps:bodyPr>
                    </wps:wsp>
                  </a:graphicData>
                </a:graphic>
              </wp:anchor>
            </w:drawing>
          </mc:Choice>
          <mc:Fallback>
            <w:pict>
              <v:shape w14:anchorId="0D60FA3F" id="_x0000_s1049" type="#_x0000_t202" style="position:absolute;margin-left:2.05pt;margin-top:28.5pt;width:25.85pt;height:23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" stroked="f" strokeweight=".5pt">
                <v:textbox>
                  <w:txbxContent>
                    <w:p w14:paraId="6839F4E4" w14:textId="77777777" w:rsidR="003E4D19" w:rsidRDefault="003E4D19" w:rsidP="00D37561">
                      <w:pPr>
                        <w:pStyle w:val="NormalWeb"/>
                        <w:kinsoku w:val="0"/>
                        <w:overflowPunct w:val="0"/>
                        <w:spacing w:before="0" w:beforeAutospacing="0" w:after="0" w:afterAutospacing="0"/>
                        <w:textAlignment w:val="baseline"/>
                      </w:pPr>
                      <w:r>
                        <w:rPr>
                          <w:rFonts w:ascii="Arial" w:hAnsi="Arial"/>
                          <w:color w:val="000000" w:themeColor="text1"/>
                          <w:kern w:val="24"/>
                        </w:rPr>
                        <w:t>A</w:t>
                      </w:r>
                    </w:p>
                  </w:txbxContent>
                </v:textbox>
                <w10:wrap type="topAndBottom"/>
              </v:shape>
            </w:pict>
          </mc:Fallback>
        </mc:AlternateContent>
      </w:r>
      <w:r>
        <w:rPr>
          <w:rFonts w:ascii="Arial" w:hAnsi="Arial" w:cs="Arial"/>
          <w:noProof/>
        </w:rPr>
        <mc:AlternateContent>
          <mc:Choice Requires="wps">
            <w:drawing>
              <wp:anchor distT="0" distB="0" distL="114300" distR="114300" simplePos="0" relativeHeight="251660288" behindDoc="0" locked="0" layoutInCell="1" allowOverlap="1" wp14:anchorId="59E6AE75" wp14:editId="2489368F">
                <wp:simplePos x="0" y="0"/>
                <wp:positionH relativeFrom="column">
                  <wp:posOffset>802556</wp:posOffset>
                </wp:positionH>
                <wp:positionV relativeFrom="paragraph">
                  <wp:posOffset>390647</wp:posOffset>
                </wp:positionV>
                <wp:extent cx="924408" cy="276947"/>
                <wp:effectExtent l="0" t="0" r="0" b="8255"/>
                <wp:wrapTopAndBottom/>
                <wp:docPr id="12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4408" cy="2769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4BD934" w14:textId="77777777" w:rsidR="003E4D19" w:rsidRDefault="003E4D19" w:rsidP="00D37561">
                            <w:pPr>
                              <w:pStyle w:val="NormalWeb"/>
                              <w:spacing w:before="0" w:beforeAutospacing="0" w:after="0" w:afterAutospacing="0"/>
                            </w:pPr>
                            <w:r>
                              <w:rPr>
                                <w:rFonts w:asciiTheme="minorHAnsi" w:eastAsia="Times New Roman" w:hAnsi="Calibri" w:cstheme="minorBidi"/>
                                <w:color w:val="000000" w:themeColor="text1"/>
                                <w:kern w:val="24"/>
                              </w:rPr>
                              <w:t>1              2</w:t>
                            </w:r>
                          </w:p>
                        </w:txbxContent>
                      </wps:txbx>
                      <wps:bodyPr rot="0" vert="horz" wrap="square" lIns="91440" tIns="45720" rIns="91440" bIns="45720" anchor="t" anchorCtr="0" upright="1">
                        <a:spAutoFit/>
                      </wps:bodyPr>
                    </wps:wsp>
                  </a:graphicData>
                </a:graphic>
              </wp:anchor>
            </w:drawing>
          </mc:Choice>
          <mc:Fallback>
            <w:pict>
              <v:shape w14:anchorId="59E6AE75" id="TextBox 13" o:spid="_x0000_s1050" type="#_x0000_t202" style="position:absolute;margin-left:63.2pt;margin-top:30.75pt;width:72.8pt;height:21.8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" filled="f" stroked="f">
                <v:textbox style="mso-fit-shape-to-text:t">
                  <w:txbxContent>
                    <w:p w14:paraId="234BD934" w14:textId="77777777" w:rsidR="003E4D19" w:rsidRDefault="003E4D19" w:rsidP="00D37561">
                      <w:pPr>
                        <w:pStyle w:val="NormalWeb"/>
                        <w:spacing w:before="0" w:beforeAutospacing="0" w:after="0" w:afterAutospacing="0"/>
                      </w:pPr>
                      <w:r>
                        <w:rPr>
                          <w:rFonts w:asciiTheme="minorHAnsi" w:eastAsia="Times New Roman" w:hAnsi="Calibri" w:cstheme="minorBidi"/>
                          <w:color w:val="000000" w:themeColor="text1"/>
                          <w:kern w:val="24"/>
                        </w:rPr>
                        <w:t>1              2</w:t>
                      </w:r>
                    </w:p>
                  </w:txbxContent>
                </v:textbox>
                <w10:wrap type="topAndBottom"/>
              </v:shape>
            </w:pict>
          </mc:Fallback>
        </mc:AlternateContent>
      </w:r>
      <w:r>
        <w:rPr>
          <w:rFonts w:ascii="Arial" w:hAnsi="Arial" w:cs="Arial"/>
          <w:noProof/>
        </w:rPr>
        <mc:AlternateContent>
          <mc:Choice Requires="wps">
            <w:drawing>
              <wp:anchor distT="0" distB="0" distL="114300" distR="114300" simplePos="0" relativeHeight="251661312" behindDoc="0" locked="0" layoutInCell="1" allowOverlap="1" wp14:anchorId="30D95BE6" wp14:editId="3EFED408">
                <wp:simplePos x="0" y="0"/>
                <wp:positionH relativeFrom="column">
                  <wp:posOffset>2647276</wp:posOffset>
                </wp:positionH>
                <wp:positionV relativeFrom="paragraph">
                  <wp:posOffset>386863</wp:posOffset>
                </wp:positionV>
                <wp:extent cx="924408" cy="276947"/>
                <wp:effectExtent l="0" t="0" r="0" b="8255"/>
                <wp:wrapTopAndBottom/>
                <wp:docPr id="124"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4408" cy="2769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4A120A" w14:textId="77777777" w:rsidR="003E4D19" w:rsidRDefault="003E4D19" w:rsidP="00D37561">
                            <w:pPr>
                              <w:pStyle w:val="NormalWeb"/>
                              <w:spacing w:before="0" w:beforeAutospacing="0" w:after="0" w:afterAutospacing="0"/>
                            </w:pPr>
                            <w:r>
                              <w:rPr>
                                <w:rFonts w:asciiTheme="minorHAnsi" w:eastAsia="Times New Roman" w:hAnsi="Calibri" w:cstheme="minorBidi"/>
                                <w:color w:val="000000" w:themeColor="text1"/>
                                <w:kern w:val="24"/>
                              </w:rPr>
                              <w:t>3        4</w:t>
                            </w:r>
                          </w:p>
                        </w:txbxContent>
                      </wps:txbx>
                      <wps:bodyPr rot="0" vert="horz" wrap="square" lIns="91440" tIns="45720" rIns="91440" bIns="45720" anchor="t" anchorCtr="0" upright="1">
                        <a:spAutoFit/>
                      </wps:bodyPr>
                    </wps:wsp>
                  </a:graphicData>
                </a:graphic>
              </wp:anchor>
            </w:drawing>
          </mc:Choice>
          <mc:Fallback>
            <w:pict>
              <v:shape w14:anchorId="30D95BE6" id="_x0000_s1051" type="#_x0000_t202" style="position:absolute;margin-left:208.45pt;margin-top:30.45pt;width:72.8pt;height:21.8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" filled="f" stroked="f">
                <v:textbox style="mso-fit-shape-to-text:t">
                  <w:txbxContent>
                    <w:p w14:paraId="1E4A120A" w14:textId="77777777" w:rsidR="003E4D19" w:rsidRDefault="003E4D19" w:rsidP="00D37561">
                      <w:pPr>
                        <w:pStyle w:val="NormalWeb"/>
                        <w:spacing w:before="0" w:beforeAutospacing="0" w:after="0" w:afterAutospacing="0"/>
                      </w:pPr>
                      <w:r>
                        <w:rPr>
                          <w:rFonts w:asciiTheme="minorHAnsi" w:eastAsia="Times New Roman" w:hAnsi="Calibri" w:cstheme="minorBidi"/>
                          <w:color w:val="000000" w:themeColor="text1"/>
                          <w:kern w:val="24"/>
                        </w:rPr>
                        <w:t>3        4</w:t>
                      </w:r>
                    </w:p>
                  </w:txbxContent>
                </v:textbox>
                <w10:wrap type="topAndBottom"/>
              </v:shape>
            </w:pict>
          </mc:Fallback>
        </mc:AlternateContent>
      </w:r>
    </w:p>
    <w:p w14:paraId="47109425" w14:textId="77777777" w:rsidR="005C16EC" w:rsidRDefault="005C16EC" w:rsidP="00D37561">
      <w:pPr>
        <w:rPr>
          <w:rFonts w:ascii="Arial" w:hAnsi="Arial" w:cs="Arial"/>
          <w:b/>
          <w:noProof/>
          <w:sz w:val="22"/>
          <w:szCs w:val="22"/>
        </w:rPr>
      </w:pPr>
    </w:p>
    <w:p w14:paraId="687529E1" w14:textId="77777777" w:rsidR="00343873" w:rsidRDefault="00343873">
      <w:pPr>
        <w:rPr>
          <w:rFonts w:ascii="Arial" w:hAnsi="Arial" w:cs="Arial"/>
          <w:b/>
          <w:noProof/>
          <w:sz w:val="22"/>
          <w:szCs w:val="22"/>
        </w:rPr>
      </w:pPr>
      <w:r>
        <w:rPr>
          <w:rFonts w:ascii="Arial" w:hAnsi="Arial" w:cs="Arial"/>
          <w:b/>
          <w:noProof/>
          <w:sz w:val="22"/>
          <w:szCs w:val="22"/>
        </w:rPr>
        <w:br w:type="page"/>
      </w:r>
    </w:p>
    <w:p w14:paraId="35FC5EAA" w14:textId="2D0DB971" w:rsidR="00FC6E4F" w:rsidRDefault="00D37561" w:rsidP="00D37561">
      <w:pPr>
        <w:rPr>
          <w:rFonts w:ascii="Arial" w:hAnsi="Arial" w:cs="Arial"/>
          <w:bCs/>
          <w:noProof/>
          <w:sz w:val="22"/>
          <w:szCs w:val="22"/>
        </w:rPr>
      </w:pPr>
      <w:r w:rsidRPr="00D37561">
        <w:rPr>
          <w:rFonts w:ascii="Arial" w:hAnsi="Arial" w:cs="Arial"/>
          <w:b/>
          <w:noProof/>
          <w:sz w:val="22"/>
          <w:szCs w:val="22"/>
        </w:rPr>
        <w:lastRenderedPageBreak/>
        <w:t xml:space="preserve">Table </w:t>
      </w:r>
      <w:r w:rsidR="00D54ABC">
        <w:rPr>
          <w:rFonts w:ascii="Arial" w:hAnsi="Arial" w:cs="Arial"/>
          <w:b/>
          <w:noProof/>
          <w:sz w:val="22"/>
          <w:szCs w:val="22"/>
        </w:rPr>
        <w:t>5</w:t>
      </w:r>
      <w:r w:rsidRPr="00D37561">
        <w:rPr>
          <w:rFonts w:ascii="Arial" w:hAnsi="Arial" w:cs="Arial"/>
          <w:b/>
          <w:noProof/>
          <w:sz w:val="22"/>
          <w:szCs w:val="22"/>
        </w:rPr>
        <w:t>.</w:t>
      </w:r>
      <w:r w:rsidRPr="00D37561">
        <w:rPr>
          <w:rFonts w:ascii="Arial" w:hAnsi="Arial" w:cs="Arial"/>
          <w:bCs/>
          <w:noProof/>
          <w:sz w:val="22"/>
          <w:szCs w:val="22"/>
        </w:rPr>
        <w:t xml:space="preserve"> Pilchard orthomyxovirus (POMV) proteins from</w:t>
      </w:r>
      <w:r>
        <w:rPr>
          <w:rFonts w:ascii="Arial" w:hAnsi="Arial" w:cs="Arial"/>
          <w:bCs/>
          <w:noProof/>
          <w:sz w:val="22"/>
          <w:szCs w:val="22"/>
        </w:rPr>
        <w:t xml:space="preserve"> </w:t>
      </w:r>
      <w:r w:rsidRPr="00D37561">
        <w:rPr>
          <w:rFonts w:ascii="Arial" w:hAnsi="Arial" w:cs="Arial"/>
          <w:bCs/>
          <w:noProof/>
          <w:sz w:val="22"/>
          <w:szCs w:val="22"/>
        </w:rPr>
        <w:t>excised gel bands identified by mass spectrometry with</w:t>
      </w:r>
      <w:r>
        <w:rPr>
          <w:rFonts w:ascii="Arial" w:hAnsi="Arial" w:cs="Arial"/>
          <w:bCs/>
          <w:noProof/>
          <w:sz w:val="22"/>
          <w:szCs w:val="22"/>
        </w:rPr>
        <w:t xml:space="preserve"> </w:t>
      </w:r>
      <w:r w:rsidRPr="00D37561">
        <w:rPr>
          <w:rFonts w:ascii="Arial" w:hAnsi="Arial" w:cs="Arial"/>
          <w:bCs/>
          <w:noProof/>
          <w:sz w:val="22"/>
          <w:szCs w:val="22"/>
        </w:rPr>
        <w:t>corresponding amino acid coverage attained as a percentage</w:t>
      </w:r>
      <w:r w:rsidR="000037F1">
        <w:rPr>
          <w:rFonts w:ascii="Arial" w:hAnsi="Arial" w:cs="Arial"/>
          <w:bCs/>
          <w:noProof/>
          <w:sz w:val="22"/>
          <w:szCs w:val="22"/>
        </w:rPr>
        <w:t xml:space="preserve"> </w:t>
      </w:r>
      <w:r w:rsidRPr="00D37561">
        <w:rPr>
          <w:rFonts w:ascii="Arial" w:hAnsi="Arial" w:cs="Arial"/>
          <w:bCs/>
          <w:noProof/>
          <w:sz w:val="22"/>
          <w:szCs w:val="22"/>
        </w:rPr>
        <w:t>of full</w:t>
      </w:r>
      <w:r w:rsidR="000037F1">
        <w:rPr>
          <w:rFonts w:ascii="Arial" w:hAnsi="Arial" w:cs="Arial"/>
          <w:bCs/>
          <w:noProof/>
          <w:sz w:val="22"/>
          <w:szCs w:val="22"/>
        </w:rPr>
        <w:t xml:space="preserve"> </w:t>
      </w:r>
      <w:r w:rsidRPr="00D37561">
        <w:rPr>
          <w:rFonts w:ascii="Arial" w:hAnsi="Arial" w:cs="Arial"/>
          <w:bCs/>
          <w:noProof/>
          <w:sz w:val="22"/>
          <w:szCs w:val="22"/>
        </w:rPr>
        <w:t>length protein</w:t>
      </w:r>
      <w:r>
        <w:rPr>
          <w:rFonts w:ascii="Arial" w:hAnsi="Arial" w:cs="Arial"/>
          <w:bCs/>
          <w:noProof/>
          <w:sz w:val="22"/>
          <w:szCs w:val="22"/>
        </w:rPr>
        <w:t xml:space="preserve"> (Mohr et al.)</w:t>
      </w:r>
      <w:r w:rsidR="00A46563">
        <w:rPr>
          <w:rFonts w:ascii="Arial" w:hAnsi="Arial" w:cs="Arial"/>
          <w:bCs/>
          <w:noProof/>
          <w:sz w:val="22"/>
          <w:szCs w:val="22"/>
        </w:rPr>
        <w:t>.</w:t>
      </w:r>
    </w:p>
    <w:p w14:paraId="039A08D7" w14:textId="0329152B" w:rsidR="00D37561" w:rsidRDefault="00D37561" w:rsidP="00D37561">
      <w:pPr>
        <w:rPr>
          <w:rFonts w:ascii="Arial" w:hAnsi="Arial" w:cs="Arial"/>
          <w:bCs/>
          <w:noProof/>
          <w:sz w:val="22"/>
          <w:szCs w:val="22"/>
        </w:rPr>
      </w:pPr>
    </w:p>
    <w:tbl>
      <w:tblPr>
        <w:tblW w:w="5640" w:type="dxa"/>
        <w:jc w:val="center"/>
        <w:tblCellMar>
          <w:left w:w="0" w:type="dxa"/>
          <w:right w:w="0" w:type="dxa"/>
        </w:tblCellMar>
        <w:tblLook w:val="04A0" w:firstRow="1" w:lastRow="0" w:firstColumn="1" w:lastColumn="0" w:noHBand="0" w:noVBand="1"/>
      </w:tblPr>
      <w:tblGrid>
        <w:gridCol w:w="1400"/>
        <w:gridCol w:w="1400"/>
        <w:gridCol w:w="2840"/>
      </w:tblGrid>
      <w:tr w:rsidR="00D37561" w:rsidRPr="00A22A1E" w14:paraId="6A03CFE3" w14:textId="77777777" w:rsidTr="00D37561">
        <w:trPr>
          <w:jc w:val="center"/>
        </w:trPr>
        <w:tc>
          <w:tcPr>
            <w:tcW w:w="140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44119593" w14:textId="77777777" w:rsidR="00D37561" w:rsidRPr="005C16EC" w:rsidRDefault="00D37561" w:rsidP="00D37561">
            <w:pPr>
              <w:jc w:val="center"/>
              <w:rPr>
                <w:rFonts w:ascii="Arial" w:hAnsi="Arial" w:cs="Arial"/>
                <w:sz w:val="22"/>
                <w:szCs w:val="22"/>
                <w:lang w:val="en-AU"/>
              </w:rPr>
            </w:pPr>
            <w:r w:rsidRPr="005C16EC">
              <w:rPr>
                <w:rFonts w:ascii="Arial" w:hAnsi="Arial" w:cs="Arial"/>
                <w:b/>
                <w:bCs/>
                <w:sz w:val="22"/>
                <w:szCs w:val="22"/>
              </w:rPr>
              <w:t>POMV protein</w:t>
            </w:r>
          </w:p>
        </w:tc>
        <w:tc>
          <w:tcPr>
            <w:tcW w:w="140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71A400BD" w14:textId="77777777" w:rsidR="00D37561" w:rsidRPr="005C16EC" w:rsidRDefault="00D37561" w:rsidP="00D37561">
            <w:pPr>
              <w:jc w:val="center"/>
              <w:rPr>
                <w:rFonts w:ascii="Arial" w:hAnsi="Arial" w:cs="Arial"/>
                <w:sz w:val="22"/>
                <w:szCs w:val="22"/>
                <w:lang w:val="en-AU"/>
              </w:rPr>
            </w:pPr>
            <w:r w:rsidRPr="005C16EC">
              <w:rPr>
                <w:rFonts w:ascii="Arial" w:hAnsi="Arial" w:cs="Arial"/>
                <w:b/>
                <w:bCs/>
                <w:sz w:val="22"/>
                <w:szCs w:val="22"/>
                <w:lang w:val="en-AU"/>
              </w:rPr>
              <w:t>Band number</w:t>
            </w:r>
          </w:p>
        </w:tc>
        <w:tc>
          <w:tcPr>
            <w:tcW w:w="284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3BBD58C8" w14:textId="77777777" w:rsidR="00D37561" w:rsidRPr="005C16EC" w:rsidRDefault="00D37561" w:rsidP="00D37561">
            <w:pPr>
              <w:jc w:val="center"/>
              <w:rPr>
                <w:rFonts w:ascii="Arial" w:hAnsi="Arial" w:cs="Arial"/>
                <w:sz w:val="22"/>
                <w:szCs w:val="22"/>
                <w:lang w:val="en-AU"/>
              </w:rPr>
            </w:pPr>
            <w:r w:rsidRPr="005C16EC">
              <w:rPr>
                <w:rFonts w:ascii="Arial" w:hAnsi="Arial" w:cs="Arial"/>
                <w:b/>
                <w:bCs/>
                <w:sz w:val="22"/>
                <w:szCs w:val="22"/>
              </w:rPr>
              <w:t>Amino acid sequence coverage (%)</w:t>
            </w:r>
          </w:p>
        </w:tc>
      </w:tr>
      <w:tr w:rsidR="00D37561" w:rsidRPr="00A22A1E" w14:paraId="208A09C5" w14:textId="77777777" w:rsidTr="00D37561">
        <w:trPr>
          <w:jc w:val="center"/>
        </w:trPr>
        <w:tc>
          <w:tcPr>
            <w:tcW w:w="140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2F4B3280" w14:textId="77777777" w:rsidR="00D37561" w:rsidRPr="005C16EC" w:rsidRDefault="00D37561" w:rsidP="00D37561">
            <w:pPr>
              <w:jc w:val="both"/>
              <w:rPr>
                <w:rFonts w:ascii="Arial" w:hAnsi="Arial" w:cs="Arial"/>
                <w:sz w:val="18"/>
                <w:szCs w:val="18"/>
                <w:lang w:val="en-AU"/>
              </w:rPr>
            </w:pPr>
            <w:r w:rsidRPr="005C16EC">
              <w:rPr>
                <w:rFonts w:ascii="Arial" w:hAnsi="Arial" w:cs="Arial"/>
                <w:sz w:val="18"/>
                <w:szCs w:val="18"/>
              </w:rPr>
              <w:t>PB1</w:t>
            </w:r>
          </w:p>
        </w:tc>
        <w:tc>
          <w:tcPr>
            <w:tcW w:w="140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72DD15B7" w14:textId="77777777" w:rsidR="00D37561" w:rsidRPr="005C16EC" w:rsidRDefault="00D37561" w:rsidP="00D37561">
            <w:pPr>
              <w:jc w:val="center"/>
              <w:rPr>
                <w:rFonts w:ascii="Arial" w:hAnsi="Arial" w:cs="Arial"/>
                <w:sz w:val="18"/>
                <w:szCs w:val="18"/>
                <w:lang w:val="en-AU"/>
              </w:rPr>
            </w:pPr>
            <w:r w:rsidRPr="005C16EC">
              <w:rPr>
                <w:rFonts w:ascii="Arial" w:hAnsi="Arial" w:cs="Arial"/>
                <w:sz w:val="18"/>
                <w:szCs w:val="18"/>
                <w:lang w:val="en-AU"/>
              </w:rPr>
              <w:t>1</w:t>
            </w:r>
          </w:p>
          <w:p w14:paraId="2696F6AF" w14:textId="77777777" w:rsidR="00D37561" w:rsidRPr="005C16EC" w:rsidRDefault="00D37561" w:rsidP="00D37561">
            <w:pPr>
              <w:jc w:val="center"/>
              <w:rPr>
                <w:rFonts w:ascii="Arial" w:hAnsi="Arial" w:cs="Arial"/>
                <w:sz w:val="18"/>
                <w:szCs w:val="18"/>
                <w:lang w:val="en-AU"/>
              </w:rPr>
            </w:pPr>
            <w:r w:rsidRPr="005C16EC">
              <w:rPr>
                <w:rFonts w:ascii="Arial" w:hAnsi="Arial" w:cs="Arial"/>
                <w:sz w:val="18"/>
                <w:szCs w:val="18"/>
                <w:lang w:val="en-AU"/>
              </w:rPr>
              <w:t>2</w:t>
            </w:r>
          </w:p>
        </w:tc>
        <w:tc>
          <w:tcPr>
            <w:tcW w:w="284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08824BF4" w14:textId="77777777" w:rsidR="00D37561" w:rsidRPr="005C16EC" w:rsidRDefault="00D37561" w:rsidP="00D37561">
            <w:pPr>
              <w:jc w:val="center"/>
              <w:rPr>
                <w:rFonts w:ascii="Arial" w:hAnsi="Arial" w:cs="Arial"/>
                <w:sz w:val="18"/>
                <w:szCs w:val="18"/>
                <w:lang w:val="en-AU"/>
              </w:rPr>
            </w:pPr>
            <w:r w:rsidRPr="005C16EC">
              <w:rPr>
                <w:rFonts w:ascii="Arial" w:hAnsi="Arial" w:cs="Arial"/>
                <w:sz w:val="18"/>
                <w:szCs w:val="18"/>
              </w:rPr>
              <w:t>43</w:t>
            </w:r>
          </w:p>
          <w:p w14:paraId="09A881D9" w14:textId="77777777" w:rsidR="00D37561" w:rsidRPr="005C16EC" w:rsidRDefault="00D37561" w:rsidP="00D37561">
            <w:pPr>
              <w:jc w:val="center"/>
              <w:rPr>
                <w:rFonts w:ascii="Arial" w:hAnsi="Arial" w:cs="Arial"/>
                <w:sz w:val="18"/>
                <w:szCs w:val="18"/>
                <w:lang w:val="en-AU"/>
              </w:rPr>
            </w:pPr>
            <w:r w:rsidRPr="005C16EC">
              <w:rPr>
                <w:rFonts w:ascii="Arial" w:hAnsi="Arial" w:cs="Arial"/>
                <w:sz w:val="18"/>
                <w:szCs w:val="18"/>
              </w:rPr>
              <w:t>25</w:t>
            </w:r>
          </w:p>
        </w:tc>
      </w:tr>
      <w:tr w:rsidR="00D37561" w:rsidRPr="00A22A1E" w14:paraId="62BB891A" w14:textId="77777777" w:rsidTr="00D37561">
        <w:trPr>
          <w:jc w:val="center"/>
        </w:trPr>
        <w:tc>
          <w:tcPr>
            <w:tcW w:w="140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6AA59D49" w14:textId="77777777" w:rsidR="00D37561" w:rsidRPr="005C16EC" w:rsidRDefault="00D37561" w:rsidP="00D37561">
            <w:pPr>
              <w:jc w:val="both"/>
              <w:rPr>
                <w:rFonts w:ascii="Arial" w:hAnsi="Arial" w:cs="Arial"/>
                <w:sz w:val="18"/>
                <w:szCs w:val="18"/>
                <w:lang w:val="en-AU"/>
              </w:rPr>
            </w:pPr>
            <w:r w:rsidRPr="005C16EC">
              <w:rPr>
                <w:rFonts w:ascii="Arial" w:hAnsi="Arial" w:cs="Arial"/>
                <w:sz w:val="18"/>
                <w:szCs w:val="18"/>
              </w:rPr>
              <w:t>PB2</w:t>
            </w:r>
          </w:p>
        </w:tc>
        <w:tc>
          <w:tcPr>
            <w:tcW w:w="140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6E8FE7BD" w14:textId="77777777" w:rsidR="00D37561" w:rsidRPr="005C16EC" w:rsidRDefault="00D37561" w:rsidP="00D37561">
            <w:pPr>
              <w:jc w:val="center"/>
              <w:rPr>
                <w:rFonts w:ascii="Arial" w:hAnsi="Arial" w:cs="Arial"/>
                <w:sz w:val="18"/>
                <w:szCs w:val="18"/>
                <w:lang w:val="en-AU"/>
              </w:rPr>
            </w:pPr>
            <w:r w:rsidRPr="005C16EC">
              <w:rPr>
                <w:rFonts w:ascii="Arial" w:hAnsi="Arial" w:cs="Arial"/>
                <w:sz w:val="18"/>
                <w:szCs w:val="18"/>
              </w:rPr>
              <w:t>1</w:t>
            </w:r>
          </w:p>
          <w:p w14:paraId="21BA1EEB" w14:textId="77777777" w:rsidR="00D37561" w:rsidRPr="005C16EC" w:rsidRDefault="00D37561" w:rsidP="00D37561">
            <w:pPr>
              <w:jc w:val="center"/>
              <w:rPr>
                <w:rFonts w:ascii="Arial" w:hAnsi="Arial" w:cs="Arial"/>
                <w:sz w:val="18"/>
                <w:szCs w:val="18"/>
                <w:lang w:val="en-AU"/>
              </w:rPr>
            </w:pPr>
            <w:r w:rsidRPr="005C16EC">
              <w:rPr>
                <w:rFonts w:ascii="Arial" w:hAnsi="Arial" w:cs="Arial"/>
                <w:sz w:val="18"/>
                <w:szCs w:val="18"/>
              </w:rPr>
              <w:t>2</w:t>
            </w:r>
          </w:p>
        </w:tc>
        <w:tc>
          <w:tcPr>
            <w:tcW w:w="284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7C40EE84" w14:textId="77777777" w:rsidR="00D37561" w:rsidRPr="005C16EC" w:rsidRDefault="00D37561" w:rsidP="00D37561">
            <w:pPr>
              <w:jc w:val="center"/>
              <w:rPr>
                <w:rFonts w:ascii="Arial" w:hAnsi="Arial" w:cs="Arial"/>
                <w:sz w:val="18"/>
                <w:szCs w:val="18"/>
                <w:lang w:val="en-AU"/>
              </w:rPr>
            </w:pPr>
            <w:r w:rsidRPr="005C16EC">
              <w:rPr>
                <w:rFonts w:ascii="Arial" w:hAnsi="Arial" w:cs="Arial"/>
                <w:sz w:val="18"/>
                <w:szCs w:val="18"/>
              </w:rPr>
              <w:t>44</w:t>
            </w:r>
          </w:p>
          <w:p w14:paraId="620B334A" w14:textId="77777777" w:rsidR="00D37561" w:rsidRPr="005C16EC" w:rsidRDefault="00D37561" w:rsidP="00D37561">
            <w:pPr>
              <w:jc w:val="center"/>
              <w:rPr>
                <w:rFonts w:ascii="Arial" w:hAnsi="Arial" w:cs="Arial"/>
                <w:sz w:val="18"/>
                <w:szCs w:val="18"/>
                <w:lang w:val="en-AU"/>
              </w:rPr>
            </w:pPr>
            <w:r w:rsidRPr="005C16EC">
              <w:rPr>
                <w:rFonts w:ascii="Arial" w:hAnsi="Arial" w:cs="Arial"/>
                <w:sz w:val="18"/>
                <w:szCs w:val="18"/>
              </w:rPr>
              <w:t>30</w:t>
            </w:r>
          </w:p>
        </w:tc>
      </w:tr>
      <w:tr w:rsidR="00D37561" w:rsidRPr="00A22A1E" w14:paraId="4D7668DE" w14:textId="77777777" w:rsidTr="00D37561">
        <w:trPr>
          <w:jc w:val="center"/>
        </w:trPr>
        <w:tc>
          <w:tcPr>
            <w:tcW w:w="140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4F87A7E0" w14:textId="77777777" w:rsidR="00D37561" w:rsidRPr="005C16EC" w:rsidRDefault="00D37561" w:rsidP="00D37561">
            <w:pPr>
              <w:jc w:val="both"/>
              <w:rPr>
                <w:rFonts w:ascii="Arial" w:hAnsi="Arial" w:cs="Arial"/>
                <w:sz w:val="18"/>
                <w:szCs w:val="18"/>
                <w:lang w:val="en-AU"/>
              </w:rPr>
            </w:pPr>
            <w:r w:rsidRPr="005C16EC">
              <w:rPr>
                <w:rFonts w:ascii="Arial" w:hAnsi="Arial" w:cs="Arial"/>
                <w:sz w:val="18"/>
                <w:szCs w:val="18"/>
              </w:rPr>
              <w:t>NP</w:t>
            </w:r>
          </w:p>
        </w:tc>
        <w:tc>
          <w:tcPr>
            <w:tcW w:w="140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224018C4" w14:textId="77777777" w:rsidR="00D37561" w:rsidRPr="005C16EC" w:rsidRDefault="00D37561" w:rsidP="00D37561">
            <w:pPr>
              <w:jc w:val="center"/>
              <w:rPr>
                <w:rFonts w:ascii="Arial" w:hAnsi="Arial" w:cs="Arial"/>
                <w:sz w:val="18"/>
                <w:szCs w:val="18"/>
                <w:lang w:val="en-AU"/>
              </w:rPr>
            </w:pPr>
            <w:r w:rsidRPr="005C16EC">
              <w:rPr>
                <w:rFonts w:ascii="Arial" w:hAnsi="Arial" w:cs="Arial"/>
                <w:sz w:val="18"/>
                <w:szCs w:val="18"/>
                <w:lang w:val="en-AU"/>
              </w:rPr>
              <w:t>3</w:t>
            </w:r>
          </w:p>
          <w:p w14:paraId="1002C942" w14:textId="77777777" w:rsidR="00D37561" w:rsidRPr="005C16EC" w:rsidRDefault="00D37561" w:rsidP="00D37561">
            <w:pPr>
              <w:jc w:val="center"/>
              <w:rPr>
                <w:rFonts w:ascii="Arial" w:hAnsi="Arial" w:cs="Arial"/>
                <w:sz w:val="18"/>
                <w:szCs w:val="18"/>
                <w:lang w:val="en-AU"/>
              </w:rPr>
            </w:pPr>
            <w:r w:rsidRPr="005C16EC">
              <w:rPr>
                <w:rFonts w:ascii="Arial" w:hAnsi="Arial" w:cs="Arial"/>
                <w:sz w:val="18"/>
                <w:szCs w:val="18"/>
                <w:lang w:val="en-AU"/>
              </w:rPr>
              <w:t>4</w:t>
            </w:r>
          </w:p>
          <w:p w14:paraId="55EFA957" w14:textId="77777777" w:rsidR="00D37561" w:rsidRPr="005C16EC" w:rsidRDefault="00D37561" w:rsidP="00D37561">
            <w:pPr>
              <w:jc w:val="center"/>
              <w:rPr>
                <w:rFonts w:ascii="Arial" w:hAnsi="Arial" w:cs="Arial"/>
                <w:sz w:val="18"/>
                <w:szCs w:val="18"/>
                <w:lang w:val="en-AU"/>
              </w:rPr>
            </w:pPr>
            <w:r w:rsidRPr="005C16EC">
              <w:rPr>
                <w:rFonts w:ascii="Arial" w:hAnsi="Arial" w:cs="Arial"/>
                <w:sz w:val="18"/>
                <w:szCs w:val="18"/>
                <w:lang w:val="en-AU"/>
              </w:rPr>
              <w:t>5</w:t>
            </w:r>
          </w:p>
        </w:tc>
        <w:tc>
          <w:tcPr>
            <w:tcW w:w="284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66404991" w14:textId="77777777" w:rsidR="00D37561" w:rsidRPr="005C16EC" w:rsidRDefault="00D37561" w:rsidP="00D37561">
            <w:pPr>
              <w:jc w:val="center"/>
              <w:rPr>
                <w:rFonts w:ascii="Arial" w:hAnsi="Arial" w:cs="Arial"/>
                <w:sz w:val="18"/>
                <w:szCs w:val="18"/>
                <w:lang w:val="en-AU"/>
              </w:rPr>
            </w:pPr>
            <w:r w:rsidRPr="005C16EC">
              <w:rPr>
                <w:rFonts w:ascii="Arial" w:hAnsi="Arial" w:cs="Arial"/>
                <w:sz w:val="18"/>
                <w:szCs w:val="18"/>
              </w:rPr>
              <w:t>78</w:t>
            </w:r>
          </w:p>
          <w:p w14:paraId="4B532D25" w14:textId="77777777" w:rsidR="00D37561" w:rsidRPr="005C16EC" w:rsidRDefault="00D37561" w:rsidP="00D37561">
            <w:pPr>
              <w:jc w:val="center"/>
              <w:rPr>
                <w:rFonts w:ascii="Arial" w:hAnsi="Arial" w:cs="Arial"/>
                <w:sz w:val="18"/>
                <w:szCs w:val="18"/>
                <w:lang w:val="en-AU"/>
              </w:rPr>
            </w:pPr>
            <w:r w:rsidRPr="005C16EC">
              <w:rPr>
                <w:rFonts w:ascii="Arial" w:hAnsi="Arial" w:cs="Arial"/>
                <w:sz w:val="18"/>
                <w:szCs w:val="18"/>
              </w:rPr>
              <w:t>51</w:t>
            </w:r>
          </w:p>
          <w:p w14:paraId="50F7CCBE" w14:textId="77777777" w:rsidR="00D37561" w:rsidRPr="005C16EC" w:rsidRDefault="00D37561" w:rsidP="00D37561">
            <w:pPr>
              <w:jc w:val="center"/>
              <w:rPr>
                <w:rFonts w:ascii="Arial" w:hAnsi="Arial" w:cs="Arial"/>
                <w:sz w:val="18"/>
                <w:szCs w:val="18"/>
                <w:lang w:val="en-AU"/>
              </w:rPr>
            </w:pPr>
            <w:r w:rsidRPr="005C16EC">
              <w:rPr>
                <w:rFonts w:ascii="Arial" w:hAnsi="Arial" w:cs="Arial"/>
                <w:sz w:val="18"/>
                <w:szCs w:val="18"/>
              </w:rPr>
              <w:t>55</w:t>
            </w:r>
          </w:p>
        </w:tc>
      </w:tr>
      <w:tr w:rsidR="00D37561" w:rsidRPr="00A22A1E" w14:paraId="206AF95F" w14:textId="77777777" w:rsidTr="00D37561">
        <w:trPr>
          <w:jc w:val="center"/>
        </w:trPr>
        <w:tc>
          <w:tcPr>
            <w:tcW w:w="140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52A1F04D" w14:textId="77777777" w:rsidR="00D37561" w:rsidRPr="005C16EC" w:rsidRDefault="00D37561" w:rsidP="00D37561">
            <w:pPr>
              <w:jc w:val="both"/>
              <w:rPr>
                <w:rFonts w:ascii="Arial" w:hAnsi="Arial" w:cs="Arial"/>
                <w:sz w:val="18"/>
                <w:szCs w:val="18"/>
                <w:lang w:val="en-AU"/>
              </w:rPr>
            </w:pPr>
            <w:r w:rsidRPr="005C16EC">
              <w:rPr>
                <w:rFonts w:ascii="Arial" w:hAnsi="Arial" w:cs="Arial"/>
                <w:sz w:val="18"/>
                <w:szCs w:val="18"/>
              </w:rPr>
              <w:t>F</w:t>
            </w:r>
          </w:p>
        </w:tc>
        <w:tc>
          <w:tcPr>
            <w:tcW w:w="140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298CAA24" w14:textId="77777777" w:rsidR="00D37561" w:rsidRPr="005C16EC" w:rsidRDefault="00D37561" w:rsidP="00D37561">
            <w:pPr>
              <w:jc w:val="center"/>
              <w:rPr>
                <w:rFonts w:ascii="Arial" w:hAnsi="Arial" w:cs="Arial"/>
                <w:sz w:val="18"/>
                <w:szCs w:val="18"/>
                <w:lang w:val="en-AU"/>
              </w:rPr>
            </w:pPr>
            <w:r w:rsidRPr="005C16EC">
              <w:rPr>
                <w:rFonts w:ascii="Arial" w:hAnsi="Arial" w:cs="Arial"/>
                <w:sz w:val="18"/>
                <w:szCs w:val="18"/>
                <w:lang w:val="en-AU"/>
              </w:rPr>
              <w:t>7</w:t>
            </w:r>
          </w:p>
          <w:p w14:paraId="1467FDB3" w14:textId="77777777" w:rsidR="00D37561" w:rsidRPr="005C16EC" w:rsidRDefault="00D37561" w:rsidP="00D37561">
            <w:pPr>
              <w:jc w:val="center"/>
              <w:rPr>
                <w:rFonts w:ascii="Arial" w:hAnsi="Arial" w:cs="Arial"/>
                <w:sz w:val="18"/>
                <w:szCs w:val="18"/>
                <w:lang w:val="en-AU"/>
              </w:rPr>
            </w:pPr>
            <w:r w:rsidRPr="005C16EC">
              <w:rPr>
                <w:rFonts w:ascii="Arial" w:hAnsi="Arial" w:cs="Arial"/>
                <w:sz w:val="18"/>
                <w:szCs w:val="18"/>
                <w:lang w:val="en-AU"/>
              </w:rPr>
              <w:t>8</w:t>
            </w:r>
          </w:p>
          <w:p w14:paraId="747C6E9A" w14:textId="77777777" w:rsidR="00D37561" w:rsidRPr="005C16EC" w:rsidRDefault="00D37561" w:rsidP="00D37561">
            <w:pPr>
              <w:jc w:val="center"/>
              <w:rPr>
                <w:rFonts w:ascii="Arial" w:hAnsi="Arial" w:cs="Arial"/>
                <w:sz w:val="18"/>
                <w:szCs w:val="18"/>
                <w:lang w:val="en-AU"/>
              </w:rPr>
            </w:pPr>
            <w:r w:rsidRPr="005C16EC">
              <w:rPr>
                <w:rFonts w:ascii="Arial" w:hAnsi="Arial" w:cs="Arial"/>
                <w:sz w:val="18"/>
                <w:szCs w:val="18"/>
                <w:lang w:val="en-AU"/>
              </w:rPr>
              <w:t>9</w:t>
            </w:r>
          </w:p>
        </w:tc>
        <w:tc>
          <w:tcPr>
            <w:tcW w:w="284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64ABFB16" w14:textId="77777777" w:rsidR="00D37561" w:rsidRPr="005C16EC" w:rsidRDefault="00D37561" w:rsidP="00D37561">
            <w:pPr>
              <w:jc w:val="center"/>
              <w:rPr>
                <w:rFonts w:ascii="Arial" w:hAnsi="Arial" w:cs="Arial"/>
                <w:sz w:val="18"/>
                <w:szCs w:val="18"/>
                <w:lang w:val="en-AU"/>
              </w:rPr>
            </w:pPr>
            <w:r w:rsidRPr="005C16EC">
              <w:rPr>
                <w:rFonts w:ascii="Arial" w:hAnsi="Arial" w:cs="Arial"/>
                <w:sz w:val="18"/>
                <w:szCs w:val="18"/>
              </w:rPr>
              <w:t>39</w:t>
            </w:r>
          </w:p>
          <w:p w14:paraId="34CC5F9F" w14:textId="77777777" w:rsidR="00D37561" w:rsidRPr="005C16EC" w:rsidRDefault="00D37561" w:rsidP="00D37561">
            <w:pPr>
              <w:jc w:val="center"/>
              <w:rPr>
                <w:rFonts w:ascii="Arial" w:hAnsi="Arial" w:cs="Arial"/>
                <w:sz w:val="18"/>
                <w:szCs w:val="18"/>
                <w:lang w:val="en-AU"/>
              </w:rPr>
            </w:pPr>
            <w:r w:rsidRPr="005C16EC">
              <w:rPr>
                <w:rFonts w:ascii="Arial" w:hAnsi="Arial" w:cs="Arial"/>
                <w:sz w:val="18"/>
                <w:szCs w:val="18"/>
              </w:rPr>
              <w:t>38</w:t>
            </w:r>
          </w:p>
          <w:p w14:paraId="1F7D2E6E" w14:textId="77777777" w:rsidR="00D37561" w:rsidRPr="005C16EC" w:rsidRDefault="00D37561" w:rsidP="00D37561">
            <w:pPr>
              <w:jc w:val="center"/>
              <w:rPr>
                <w:rFonts w:ascii="Arial" w:hAnsi="Arial" w:cs="Arial"/>
                <w:sz w:val="18"/>
                <w:szCs w:val="18"/>
                <w:lang w:val="en-AU"/>
              </w:rPr>
            </w:pPr>
            <w:r w:rsidRPr="005C16EC">
              <w:rPr>
                <w:rFonts w:ascii="Arial" w:hAnsi="Arial" w:cs="Arial"/>
                <w:sz w:val="18"/>
                <w:szCs w:val="18"/>
              </w:rPr>
              <w:t>36</w:t>
            </w:r>
          </w:p>
        </w:tc>
      </w:tr>
      <w:tr w:rsidR="00D37561" w:rsidRPr="00A22A1E" w14:paraId="63097749" w14:textId="77777777" w:rsidTr="00D37561">
        <w:trPr>
          <w:jc w:val="center"/>
        </w:trPr>
        <w:tc>
          <w:tcPr>
            <w:tcW w:w="140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42ED68F5" w14:textId="77777777" w:rsidR="00D37561" w:rsidRPr="005C16EC" w:rsidRDefault="00D37561" w:rsidP="00D37561">
            <w:pPr>
              <w:jc w:val="both"/>
              <w:rPr>
                <w:rFonts w:ascii="Arial" w:hAnsi="Arial" w:cs="Arial"/>
                <w:sz w:val="18"/>
                <w:szCs w:val="18"/>
                <w:lang w:val="en-AU"/>
              </w:rPr>
            </w:pPr>
            <w:r w:rsidRPr="005C16EC">
              <w:rPr>
                <w:rFonts w:ascii="Arial" w:hAnsi="Arial" w:cs="Arial"/>
                <w:sz w:val="18"/>
                <w:szCs w:val="18"/>
              </w:rPr>
              <w:t>S4B</w:t>
            </w:r>
          </w:p>
        </w:tc>
        <w:tc>
          <w:tcPr>
            <w:tcW w:w="140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28E068BB" w14:textId="77777777" w:rsidR="00D37561" w:rsidRPr="005C16EC" w:rsidRDefault="00D37561" w:rsidP="00D37561">
            <w:pPr>
              <w:jc w:val="center"/>
              <w:rPr>
                <w:rFonts w:ascii="Arial" w:hAnsi="Arial" w:cs="Arial"/>
                <w:sz w:val="18"/>
                <w:szCs w:val="18"/>
                <w:lang w:val="en-AU"/>
              </w:rPr>
            </w:pPr>
            <w:r w:rsidRPr="005C16EC">
              <w:rPr>
                <w:rFonts w:ascii="Arial" w:hAnsi="Arial" w:cs="Arial"/>
                <w:sz w:val="18"/>
                <w:szCs w:val="18"/>
                <w:lang w:val="en-AU"/>
              </w:rPr>
              <w:t>10</w:t>
            </w:r>
          </w:p>
        </w:tc>
        <w:tc>
          <w:tcPr>
            <w:tcW w:w="284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441E8CB9" w14:textId="77777777" w:rsidR="00D37561" w:rsidRPr="005C16EC" w:rsidRDefault="00D37561" w:rsidP="00D37561">
            <w:pPr>
              <w:jc w:val="center"/>
              <w:rPr>
                <w:rFonts w:ascii="Arial" w:hAnsi="Arial" w:cs="Arial"/>
                <w:sz w:val="18"/>
                <w:szCs w:val="18"/>
                <w:lang w:val="en-AU"/>
              </w:rPr>
            </w:pPr>
            <w:r w:rsidRPr="005C16EC">
              <w:rPr>
                <w:rFonts w:ascii="Arial" w:hAnsi="Arial" w:cs="Arial"/>
                <w:sz w:val="18"/>
                <w:szCs w:val="18"/>
              </w:rPr>
              <w:t>23</w:t>
            </w:r>
          </w:p>
        </w:tc>
      </w:tr>
      <w:tr w:rsidR="00D37561" w:rsidRPr="00A22A1E" w14:paraId="275535F5" w14:textId="77777777" w:rsidTr="00D37561">
        <w:trPr>
          <w:jc w:val="center"/>
        </w:trPr>
        <w:tc>
          <w:tcPr>
            <w:tcW w:w="140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7D3222CD" w14:textId="77777777" w:rsidR="00D37561" w:rsidRPr="005C16EC" w:rsidRDefault="00D37561" w:rsidP="00D37561">
            <w:pPr>
              <w:jc w:val="both"/>
              <w:rPr>
                <w:rFonts w:ascii="Arial" w:hAnsi="Arial" w:cs="Arial"/>
                <w:sz w:val="18"/>
                <w:szCs w:val="18"/>
                <w:lang w:val="en-AU"/>
              </w:rPr>
            </w:pPr>
            <w:r w:rsidRPr="005C16EC">
              <w:rPr>
                <w:rFonts w:ascii="Arial" w:hAnsi="Arial" w:cs="Arial"/>
                <w:sz w:val="18"/>
                <w:szCs w:val="18"/>
              </w:rPr>
              <w:t>PA</w:t>
            </w:r>
          </w:p>
        </w:tc>
        <w:tc>
          <w:tcPr>
            <w:tcW w:w="140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076E1946" w14:textId="77777777" w:rsidR="00D37561" w:rsidRPr="005C16EC" w:rsidRDefault="00D37561" w:rsidP="00D37561">
            <w:pPr>
              <w:jc w:val="center"/>
              <w:rPr>
                <w:rFonts w:ascii="Arial" w:hAnsi="Arial" w:cs="Arial"/>
                <w:sz w:val="18"/>
                <w:szCs w:val="18"/>
                <w:lang w:val="en-AU"/>
              </w:rPr>
            </w:pPr>
            <w:r w:rsidRPr="005C16EC">
              <w:rPr>
                <w:rFonts w:ascii="Arial" w:hAnsi="Arial" w:cs="Arial"/>
                <w:sz w:val="18"/>
                <w:szCs w:val="18"/>
                <w:lang w:val="en-AU"/>
              </w:rPr>
              <w:t>3</w:t>
            </w:r>
          </w:p>
        </w:tc>
        <w:tc>
          <w:tcPr>
            <w:tcW w:w="284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25CC3D37" w14:textId="77777777" w:rsidR="00D37561" w:rsidRPr="005C16EC" w:rsidRDefault="00D37561" w:rsidP="00D37561">
            <w:pPr>
              <w:jc w:val="center"/>
              <w:rPr>
                <w:rFonts w:ascii="Arial" w:hAnsi="Arial" w:cs="Arial"/>
                <w:sz w:val="18"/>
                <w:szCs w:val="18"/>
                <w:lang w:val="en-AU"/>
              </w:rPr>
            </w:pPr>
            <w:r w:rsidRPr="005C16EC">
              <w:rPr>
                <w:rFonts w:ascii="Arial" w:hAnsi="Arial" w:cs="Arial"/>
                <w:sz w:val="18"/>
                <w:szCs w:val="18"/>
              </w:rPr>
              <w:t>49</w:t>
            </w:r>
          </w:p>
        </w:tc>
      </w:tr>
      <w:tr w:rsidR="00D37561" w:rsidRPr="00A22A1E" w14:paraId="162A266F" w14:textId="77777777" w:rsidTr="00D37561">
        <w:trPr>
          <w:jc w:val="center"/>
        </w:trPr>
        <w:tc>
          <w:tcPr>
            <w:tcW w:w="140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0B03BCB7" w14:textId="77777777" w:rsidR="00D37561" w:rsidRPr="005C16EC" w:rsidRDefault="00D37561" w:rsidP="00D37561">
            <w:pPr>
              <w:jc w:val="both"/>
              <w:rPr>
                <w:rFonts w:ascii="Arial" w:hAnsi="Arial" w:cs="Arial"/>
                <w:sz w:val="18"/>
                <w:szCs w:val="18"/>
                <w:lang w:val="en-AU"/>
              </w:rPr>
            </w:pPr>
            <w:r w:rsidRPr="005C16EC">
              <w:rPr>
                <w:rFonts w:ascii="Arial" w:hAnsi="Arial" w:cs="Arial"/>
                <w:sz w:val="18"/>
                <w:szCs w:val="18"/>
              </w:rPr>
              <w:t>HE</w:t>
            </w:r>
          </w:p>
        </w:tc>
        <w:tc>
          <w:tcPr>
            <w:tcW w:w="140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296B819D" w14:textId="77777777" w:rsidR="00D37561" w:rsidRPr="005C16EC" w:rsidRDefault="00D37561" w:rsidP="00D37561">
            <w:pPr>
              <w:jc w:val="center"/>
              <w:rPr>
                <w:rFonts w:ascii="Arial" w:hAnsi="Arial" w:cs="Arial"/>
                <w:sz w:val="18"/>
                <w:szCs w:val="18"/>
                <w:lang w:val="en-AU"/>
              </w:rPr>
            </w:pPr>
            <w:r w:rsidRPr="005C16EC">
              <w:rPr>
                <w:rFonts w:ascii="Arial" w:hAnsi="Arial" w:cs="Arial"/>
                <w:sz w:val="18"/>
                <w:szCs w:val="18"/>
                <w:lang w:val="en-AU"/>
              </w:rPr>
              <w:t>6</w:t>
            </w:r>
          </w:p>
          <w:p w14:paraId="1C58224E" w14:textId="77777777" w:rsidR="00D37561" w:rsidRPr="005C16EC" w:rsidRDefault="00D37561" w:rsidP="00D37561">
            <w:pPr>
              <w:jc w:val="center"/>
              <w:rPr>
                <w:rFonts w:ascii="Arial" w:hAnsi="Arial" w:cs="Arial"/>
                <w:sz w:val="18"/>
                <w:szCs w:val="18"/>
                <w:lang w:val="en-AU"/>
              </w:rPr>
            </w:pPr>
            <w:r w:rsidRPr="005C16EC">
              <w:rPr>
                <w:rFonts w:ascii="Arial" w:hAnsi="Arial" w:cs="Arial"/>
                <w:sz w:val="18"/>
                <w:szCs w:val="18"/>
                <w:lang w:val="en-AU"/>
              </w:rPr>
              <w:t>7</w:t>
            </w:r>
          </w:p>
        </w:tc>
        <w:tc>
          <w:tcPr>
            <w:tcW w:w="284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7C28BBA3" w14:textId="77777777" w:rsidR="00D37561" w:rsidRPr="005C16EC" w:rsidRDefault="00D37561" w:rsidP="00D37561">
            <w:pPr>
              <w:jc w:val="center"/>
              <w:rPr>
                <w:rFonts w:ascii="Arial" w:hAnsi="Arial" w:cs="Arial"/>
                <w:sz w:val="18"/>
                <w:szCs w:val="18"/>
                <w:lang w:val="en-AU"/>
              </w:rPr>
            </w:pPr>
            <w:r w:rsidRPr="005C16EC">
              <w:rPr>
                <w:rFonts w:ascii="Arial" w:hAnsi="Arial" w:cs="Arial"/>
                <w:sz w:val="18"/>
                <w:szCs w:val="18"/>
              </w:rPr>
              <w:t>57</w:t>
            </w:r>
          </w:p>
          <w:p w14:paraId="41B349FC" w14:textId="77777777" w:rsidR="00D37561" w:rsidRPr="005C16EC" w:rsidRDefault="00D37561" w:rsidP="00D37561">
            <w:pPr>
              <w:jc w:val="center"/>
              <w:rPr>
                <w:rFonts w:ascii="Arial" w:hAnsi="Arial" w:cs="Arial"/>
                <w:sz w:val="18"/>
                <w:szCs w:val="18"/>
                <w:lang w:val="en-AU"/>
              </w:rPr>
            </w:pPr>
            <w:r w:rsidRPr="005C16EC">
              <w:rPr>
                <w:rFonts w:ascii="Arial" w:hAnsi="Arial" w:cs="Arial"/>
                <w:sz w:val="18"/>
                <w:szCs w:val="18"/>
              </w:rPr>
              <w:t>79</w:t>
            </w:r>
          </w:p>
        </w:tc>
      </w:tr>
      <w:tr w:rsidR="00D37561" w:rsidRPr="00A22A1E" w14:paraId="49B05C41" w14:textId="77777777" w:rsidTr="00D37561">
        <w:trPr>
          <w:jc w:val="center"/>
        </w:trPr>
        <w:tc>
          <w:tcPr>
            <w:tcW w:w="140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6A113AA7" w14:textId="77777777" w:rsidR="00D37561" w:rsidRPr="005C16EC" w:rsidRDefault="00D37561" w:rsidP="00D37561">
            <w:pPr>
              <w:jc w:val="both"/>
              <w:rPr>
                <w:rFonts w:ascii="Arial" w:hAnsi="Arial" w:cs="Arial"/>
                <w:sz w:val="18"/>
                <w:szCs w:val="18"/>
                <w:lang w:val="en-AU"/>
              </w:rPr>
            </w:pPr>
            <w:r w:rsidRPr="005C16EC">
              <w:rPr>
                <w:rFonts w:ascii="Arial" w:hAnsi="Arial" w:cs="Arial"/>
                <w:sz w:val="18"/>
                <w:szCs w:val="18"/>
              </w:rPr>
              <w:t>S8A</w:t>
            </w:r>
          </w:p>
        </w:tc>
        <w:tc>
          <w:tcPr>
            <w:tcW w:w="140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3203F9B4" w14:textId="77777777" w:rsidR="00D37561" w:rsidRPr="005C16EC" w:rsidRDefault="00D37561" w:rsidP="00D37561">
            <w:pPr>
              <w:jc w:val="center"/>
              <w:rPr>
                <w:rFonts w:ascii="Arial" w:hAnsi="Arial" w:cs="Arial"/>
                <w:sz w:val="18"/>
                <w:szCs w:val="18"/>
                <w:lang w:val="en-AU"/>
              </w:rPr>
            </w:pPr>
            <w:r w:rsidRPr="005C16EC">
              <w:rPr>
                <w:rFonts w:ascii="Arial" w:hAnsi="Arial" w:cs="Arial"/>
                <w:sz w:val="18"/>
                <w:szCs w:val="18"/>
                <w:lang w:val="en-AU"/>
              </w:rPr>
              <w:t>10</w:t>
            </w:r>
          </w:p>
          <w:p w14:paraId="5D8F2A7B" w14:textId="77777777" w:rsidR="00D37561" w:rsidRPr="005C16EC" w:rsidRDefault="00D37561" w:rsidP="00D37561">
            <w:pPr>
              <w:jc w:val="center"/>
              <w:rPr>
                <w:rFonts w:ascii="Arial" w:hAnsi="Arial" w:cs="Arial"/>
                <w:sz w:val="18"/>
                <w:szCs w:val="18"/>
                <w:lang w:val="en-AU"/>
              </w:rPr>
            </w:pPr>
            <w:r w:rsidRPr="005C16EC">
              <w:rPr>
                <w:rFonts w:ascii="Arial" w:hAnsi="Arial" w:cs="Arial"/>
                <w:sz w:val="18"/>
                <w:szCs w:val="18"/>
                <w:lang w:val="en-AU"/>
              </w:rPr>
              <w:t>11</w:t>
            </w:r>
          </w:p>
        </w:tc>
        <w:tc>
          <w:tcPr>
            <w:tcW w:w="284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585DA472" w14:textId="77777777" w:rsidR="00D37561" w:rsidRPr="005C16EC" w:rsidRDefault="00D37561" w:rsidP="00D37561">
            <w:pPr>
              <w:jc w:val="center"/>
              <w:rPr>
                <w:rFonts w:ascii="Arial" w:hAnsi="Arial" w:cs="Arial"/>
                <w:sz w:val="18"/>
                <w:szCs w:val="18"/>
                <w:lang w:val="en-AU"/>
              </w:rPr>
            </w:pPr>
            <w:r w:rsidRPr="005C16EC">
              <w:rPr>
                <w:rFonts w:ascii="Arial" w:hAnsi="Arial" w:cs="Arial"/>
                <w:sz w:val="18"/>
                <w:szCs w:val="18"/>
              </w:rPr>
              <w:t>43</w:t>
            </w:r>
          </w:p>
          <w:p w14:paraId="1B7A9B9B" w14:textId="77777777" w:rsidR="00D37561" w:rsidRPr="005C16EC" w:rsidRDefault="00D37561" w:rsidP="00D37561">
            <w:pPr>
              <w:jc w:val="center"/>
              <w:rPr>
                <w:rFonts w:ascii="Arial" w:hAnsi="Arial" w:cs="Arial"/>
                <w:sz w:val="18"/>
                <w:szCs w:val="18"/>
                <w:lang w:val="en-AU"/>
              </w:rPr>
            </w:pPr>
            <w:r w:rsidRPr="005C16EC">
              <w:rPr>
                <w:rFonts w:ascii="Arial" w:hAnsi="Arial" w:cs="Arial"/>
                <w:sz w:val="18"/>
                <w:szCs w:val="18"/>
              </w:rPr>
              <w:t>91</w:t>
            </w:r>
          </w:p>
        </w:tc>
      </w:tr>
    </w:tbl>
    <w:p w14:paraId="5A1DCB6A" w14:textId="099EE7B8" w:rsidR="00343873" w:rsidRDefault="00343873" w:rsidP="00D37561">
      <w:pPr>
        <w:rPr>
          <w:rFonts w:ascii="Arial" w:hAnsi="Arial" w:cs="Arial"/>
          <w:bCs/>
          <w:noProof/>
          <w:sz w:val="22"/>
          <w:szCs w:val="22"/>
        </w:rPr>
      </w:pPr>
    </w:p>
    <w:p w14:paraId="302C32AB" w14:textId="77777777" w:rsidR="00343873" w:rsidRDefault="00343873">
      <w:pPr>
        <w:rPr>
          <w:rFonts w:ascii="Arial" w:hAnsi="Arial" w:cs="Arial"/>
          <w:bCs/>
          <w:noProof/>
          <w:sz w:val="22"/>
          <w:szCs w:val="22"/>
        </w:rPr>
      </w:pPr>
      <w:r>
        <w:rPr>
          <w:rFonts w:ascii="Arial" w:hAnsi="Arial" w:cs="Arial"/>
          <w:bCs/>
          <w:noProof/>
          <w:sz w:val="22"/>
          <w:szCs w:val="22"/>
        </w:rPr>
        <w:br w:type="page"/>
      </w:r>
    </w:p>
    <w:p w14:paraId="2AA0A622" w14:textId="2E9E29BE" w:rsidR="00343873" w:rsidRPr="00343873" w:rsidRDefault="00343873" w:rsidP="00343873">
      <w:pPr>
        <w:pStyle w:val="Default"/>
        <w:rPr>
          <w:b/>
          <w:bCs/>
          <w:i/>
          <w:iCs/>
          <w:sz w:val="22"/>
          <w:szCs w:val="22"/>
        </w:rPr>
      </w:pPr>
      <w:r w:rsidRPr="00343873">
        <w:rPr>
          <w:b/>
          <w:bCs/>
          <w:i/>
          <w:iCs/>
          <w:sz w:val="22"/>
          <w:szCs w:val="22"/>
        </w:rPr>
        <w:lastRenderedPageBreak/>
        <w:t xml:space="preserve">4. </w:t>
      </w:r>
      <w:r w:rsidR="00A46563">
        <w:rPr>
          <w:b/>
          <w:bCs/>
          <w:i/>
          <w:iCs/>
          <w:sz w:val="22"/>
          <w:szCs w:val="22"/>
        </w:rPr>
        <w:t xml:space="preserve">Genomes of </w:t>
      </w:r>
      <w:r w:rsidRPr="00343873">
        <w:rPr>
          <w:b/>
          <w:bCs/>
          <w:i/>
          <w:iCs/>
          <w:sz w:val="22"/>
          <w:szCs w:val="22"/>
        </w:rPr>
        <w:t xml:space="preserve">POMV isolates share high sequence identity with each other but are distantly related to </w:t>
      </w:r>
      <w:r w:rsidR="00A46563">
        <w:rPr>
          <w:b/>
          <w:bCs/>
          <w:i/>
          <w:iCs/>
          <w:sz w:val="22"/>
          <w:szCs w:val="22"/>
        </w:rPr>
        <w:t xml:space="preserve">genomes of </w:t>
      </w:r>
      <w:r w:rsidRPr="00343873">
        <w:rPr>
          <w:b/>
          <w:bCs/>
          <w:i/>
          <w:iCs/>
          <w:sz w:val="22"/>
          <w:szCs w:val="22"/>
        </w:rPr>
        <w:t>viruses such as ISAV</w:t>
      </w:r>
      <w:r w:rsidR="00A46563">
        <w:rPr>
          <w:b/>
          <w:bCs/>
          <w:i/>
          <w:iCs/>
          <w:sz w:val="22"/>
          <w:szCs w:val="22"/>
        </w:rPr>
        <w:t xml:space="preserve"> or </w:t>
      </w:r>
      <w:r w:rsidRPr="00343873">
        <w:rPr>
          <w:b/>
          <w:bCs/>
          <w:i/>
          <w:iCs/>
          <w:sz w:val="22"/>
          <w:szCs w:val="22"/>
        </w:rPr>
        <w:t>RbtOV</w:t>
      </w:r>
      <w:r w:rsidR="00A46563">
        <w:rPr>
          <w:b/>
          <w:bCs/>
          <w:i/>
          <w:iCs/>
          <w:sz w:val="22"/>
          <w:szCs w:val="22"/>
        </w:rPr>
        <w:t xml:space="preserve"> </w:t>
      </w:r>
      <w:r w:rsidRPr="00343873">
        <w:rPr>
          <w:b/>
          <w:bCs/>
          <w:i/>
          <w:iCs/>
          <w:sz w:val="22"/>
          <w:szCs w:val="22"/>
        </w:rPr>
        <w:t xml:space="preserve">based on PB1 phylogenetic analysis. </w:t>
      </w:r>
      <w:r>
        <w:rPr>
          <w:b/>
          <w:sz w:val="22"/>
          <w:szCs w:val="22"/>
        </w:rPr>
        <w:t>Evidence = Figure 3 and Tables 6 and 7.</w:t>
      </w:r>
    </w:p>
    <w:p w14:paraId="2B702DEF" w14:textId="3776F22B" w:rsidR="00D37561" w:rsidRDefault="00D37561" w:rsidP="00D37561">
      <w:pPr>
        <w:rPr>
          <w:rFonts w:ascii="Arial" w:hAnsi="Arial" w:cs="Arial"/>
          <w:bCs/>
          <w:noProof/>
          <w:sz w:val="22"/>
          <w:szCs w:val="22"/>
        </w:rPr>
      </w:pPr>
    </w:p>
    <w:p w14:paraId="69352054" w14:textId="7C776F25" w:rsidR="00343873" w:rsidRDefault="00343873" w:rsidP="00D37561">
      <w:pPr>
        <w:rPr>
          <w:rFonts w:ascii="Arial" w:eastAsiaTheme="minorHAnsi" w:hAnsi="Arial" w:cs="Arial"/>
          <w:color w:val="1B1C20"/>
          <w:sz w:val="22"/>
          <w:szCs w:val="22"/>
          <w:lang w:val="en-AU"/>
        </w:rPr>
      </w:pPr>
      <w:r w:rsidRPr="00CB62CE">
        <w:rPr>
          <w:rFonts w:ascii="Arial" w:eastAsiaTheme="minorHAnsi" w:hAnsi="Arial" w:cs="Arial"/>
          <w:b/>
          <w:bCs/>
          <w:color w:val="1B1C20"/>
          <w:sz w:val="22"/>
          <w:szCs w:val="22"/>
          <w:lang w:val="en-AU"/>
        </w:rPr>
        <w:t>Fig</w:t>
      </w:r>
      <w:r>
        <w:rPr>
          <w:rFonts w:ascii="Arial" w:eastAsiaTheme="minorHAnsi" w:hAnsi="Arial" w:cs="Arial"/>
          <w:b/>
          <w:bCs/>
          <w:color w:val="1B1C20"/>
          <w:sz w:val="22"/>
          <w:szCs w:val="22"/>
          <w:lang w:val="en-AU"/>
        </w:rPr>
        <w:t xml:space="preserve">ure </w:t>
      </w:r>
      <w:bookmarkStart w:id="1" w:name="_Hlk44485895"/>
      <w:r>
        <w:rPr>
          <w:rFonts w:ascii="Arial" w:eastAsiaTheme="minorHAnsi" w:hAnsi="Arial" w:cs="Arial"/>
          <w:b/>
          <w:bCs/>
          <w:color w:val="1B1C20"/>
          <w:sz w:val="22"/>
          <w:szCs w:val="22"/>
          <w:lang w:val="en-AU"/>
        </w:rPr>
        <w:t>3</w:t>
      </w:r>
      <w:r w:rsidRPr="00CB62CE">
        <w:rPr>
          <w:rFonts w:ascii="Arial" w:eastAsiaTheme="minorHAnsi" w:hAnsi="Arial" w:cs="Arial"/>
          <w:b/>
          <w:bCs/>
          <w:color w:val="1B1C20"/>
          <w:sz w:val="22"/>
          <w:szCs w:val="22"/>
          <w:lang w:val="en-AU"/>
        </w:rPr>
        <w:t>.</w:t>
      </w:r>
      <w:r w:rsidRPr="00CB62CE">
        <w:rPr>
          <w:rFonts w:ascii="Arial" w:eastAsiaTheme="minorHAnsi" w:hAnsi="Arial" w:cs="Arial"/>
          <w:color w:val="1B1C20"/>
          <w:sz w:val="22"/>
          <w:szCs w:val="22"/>
          <w:lang w:val="en-AU"/>
        </w:rPr>
        <w:t xml:space="preserve"> </w:t>
      </w:r>
      <w:bookmarkEnd w:id="1"/>
      <w:r w:rsidRPr="00CB62CE">
        <w:rPr>
          <w:rFonts w:ascii="Arial" w:eastAsiaTheme="minorHAnsi" w:hAnsi="Arial" w:cs="Arial"/>
          <w:color w:val="1B1C20"/>
          <w:sz w:val="22"/>
          <w:szCs w:val="22"/>
          <w:lang w:val="en-AU"/>
        </w:rPr>
        <w:t xml:space="preserve">Phylogenetic relationships of </w:t>
      </w:r>
      <w:r w:rsidR="00372EDD">
        <w:rPr>
          <w:rFonts w:ascii="Arial" w:eastAsiaTheme="minorHAnsi" w:hAnsi="Arial" w:cs="Arial"/>
          <w:color w:val="1B1C20"/>
          <w:sz w:val="22"/>
          <w:szCs w:val="22"/>
          <w:lang w:val="en-AU"/>
        </w:rPr>
        <w:t xml:space="preserve">the </w:t>
      </w:r>
      <w:r w:rsidR="00372EDD" w:rsidRPr="00372EDD">
        <w:rPr>
          <w:rFonts w:ascii="Arial" w:eastAsiaTheme="minorHAnsi" w:hAnsi="Arial" w:cs="Arial"/>
          <w:i/>
          <w:iCs/>
          <w:color w:val="1B1C20"/>
          <w:sz w:val="22"/>
          <w:szCs w:val="22"/>
          <w:lang w:val="en-AU"/>
        </w:rPr>
        <w:t>PB1</w:t>
      </w:r>
      <w:r w:rsidR="00372EDD">
        <w:rPr>
          <w:rFonts w:ascii="Arial" w:eastAsiaTheme="minorHAnsi" w:hAnsi="Arial" w:cs="Arial"/>
          <w:color w:val="1B1C20"/>
          <w:sz w:val="22"/>
          <w:szCs w:val="22"/>
          <w:lang w:val="en-AU"/>
        </w:rPr>
        <w:t xml:space="preserve"> gene of </w:t>
      </w:r>
      <w:r w:rsidRPr="00CB62CE">
        <w:rPr>
          <w:rFonts w:ascii="Arial" w:eastAsiaTheme="minorHAnsi" w:hAnsi="Arial" w:cs="Arial"/>
          <w:color w:val="1B1C20"/>
          <w:sz w:val="22"/>
          <w:szCs w:val="22"/>
          <w:lang w:val="en-AU"/>
        </w:rPr>
        <w:t xml:space="preserve">pilchard orthomyxovirus (POMV) and other orthomyxoviruses inferred using the neighbor-joining method with </w:t>
      </w:r>
      <w:r w:rsidRPr="00216188">
        <w:rPr>
          <w:rFonts w:ascii="Arial" w:eastAsiaTheme="minorHAnsi" w:hAnsi="Arial" w:cs="Arial"/>
          <w:color w:val="1B1C20"/>
          <w:sz w:val="22"/>
          <w:szCs w:val="22"/>
          <w:lang w:val="en-AU"/>
        </w:rPr>
        <w:t>1</w:t>
      </w:r>
      <w:r w:rsidR="00216188" w:rsidRPr="00216188">
        <w:rPr>
          <w:rFonts w:ascii="Arial" w:eastAsiaTheme="minorHAnsi" w:hAnsi="Arial" w:cs="Arial"/>
          <w:color w:val="1B1C20"/>
          <w:sz w:val="22"/>
          <w:szCs w:val="22"/>
          <w:lang w:val="en-AU"/>
        </w:rPr>
        <w:t>558</w:t>
      </w:r>
      <w:r w:rsidRPr="00216188">
        <w:rPr>
          <w:rFonts w:ascii="Arial" w:eastAsiaTheme="minorHAnsi" w:hAnsi="Arial" w:cs="Arial"/>
          <w:color w:val="1B1C20"/>
          <w:sz w:val="22"/>
          <w:szCs w:val="22"/>
          <w:lang w:val="en-AU"/>
        </w:rPr>
        <w:t xml:space="preserve"> nucleotides.</w:t>
      </w:r>
      <w:r w:rsidRPr="00CB62CE">
        <w:rPr>
          <w:rFonts w:ascii="Arial" w:eastAsiaTheme="minorHAnsi" w:hAnsi="Arial" w:cs="Arial"/>
          <w:color w:val="1B1C20"/>
          <w:sz w:val="22"/>
          <w:szCs w:val="22"/>
          <w:lang w:val="en-AU"/>
        </w:rPr>
        <w:t xml:space="preserve"> Three representative members of </w:t>
      </w:r>
      <w:r w:rsidR="00A46563">
        <w:rPr>
          <w:rFonts w:ascii="Arial" w:eastAsiaTheme="minorHAnsi" w:hAnsi="Arial" w:cs="Arial"/>
          <w:color w:val="1B1C20"/>
          <w:sz w:val="22"/>
          <w:szCs w:val="22"/>
          <w:lang w:val="en-AU"/>
        </w:rPr>
        <w:t>o</w:t>
      </w:r>
      <w:r w:rsidRPr="00F869E0">
        <w:rPr>
          <w:rFonts w:ascii="Arial" w:eastAsiaTheme="minorHAnsi" w:hAnsi="Arial" w:cs="Arial"/>
          <w:color w:val="1B1C20"/>
          <w:sz w:val="22"/>
          <w:szCs w:val="22"/>
          <w:lang w:val="en-AU"/>
        </w:rPr>
        <w:t>rthomyxovir</w:t>
      </w:r>
      <w:r w:rsidR="00A46563">
        <w:rPr>
          <w:rFonts w:ascii="Arial" w:eastAsiaTheme="minorHAnsi" w:hAnsi="Arial" w:cs="Arial"/>
          <w:color w:val="1B1C20"/>
          <w:sz w:val="22"/>
          <w:szCs w:val="22"/>
          <w:lang w:val="en-AU"/>
        </w:rPr>
        <w:t>us</w:t>
      </w:r>
      <w:r w:rsidRPr="00CB62CE">
        <w:rPr>
          <w:rFonts w:ascii="Arial" w:eastAsiaTheme="minorHAnsi" w:hAnsi="Arial" w:cs="Arial"/>
          <w:i/>
          <w:iCs/>
          <w:color w:val="1B1C20"/>
          <w:sz w:val="22"/>
          <w:szCs w:val="22"/>
          <w:lang w:val="en-AU"/>
        </w:rPr>
        <w:t xml:space="preserve"> </w:t>
      </w:r>
      <w:r w:rsidRPr="00CB62CE">
        <w:rPr>
          <w:rFonts w:ascii="Arial" w:eastAsiaTheme="minorHAnsi" w:hAnsi="Arial" w:cs="Arial"/>
          <w:color w:val="1B1C20"/>
          <w:sz w:val="22"/>
          <w:szCs w:val="22"/>
          <w:lang w:val="en-AU"/>
        </w:rPr>
        <w:t>genera</w:t>
      </w:r>
      <w:r w:rsidR="00A46563">
        <w:rPr>
          <w:rFonts w:ascii="Arial" w:eastAsiaTheme="minorHAnsi" w:hAnsi="Arial" w:cs="Arial"/>
          <w:color w:val="1B1C20"/>
          <w:sz w:val="22"/>
          <w:szCs w:val="22"/>
          <w:lang w:val="en-AU"/>
        </w:rPr>
        <w:t>,</w:t>
      </w:r>
      <w:r w:rsidRPr="00CB62CE">
        <w:rPr>
          <w:rFonts w:ascii="Arial" w:eastAsiaTheme="minorHAnsi" w:hAnsi="Arial" w:cs="Arial"/>
          <w:color w:val="1B1C20"/>
          <w:sz w:val="22"/>
          <w:szCs w:val="22"/>
          <w:lang w:val="en-AU"/>
        </w:rPr>
        <w:t xml:space="preserve"> </w:t>
      </w:r>
      <w:r w:rsidR="00A84052">
        <w:rPr>
          <w:rFonts w:ascii="Arial" w:eastAsiaTheme="minorHAnsi" w:hAnsi="Arial" w:cs="Arial"/>
          <w:i/>
          <w:iCs/>
          <w:color w:val="1B1C20"/>
          <w:sz w:val="22"/>
          <w:szCs w:val="22"/>
          <w:lang w:val="en-AU"/>
        </w:rPr>
        <w:t>Alphai</w:t>
      </w:r>
      <w:r w:rsidRPr="00CB62CE">
        <w:rPr>
          <w:rFonts w:ascii="Arial" w:eastAsiaTheme="minorHAnsi" w:hAnsi="Arial" w:cs="Arial"/>
          <w:i/>
          <w:iCs/>
          <w:color w:val="1B1C20"/>
          <w:sz w:val="22"/>
          <w:szCs w:val="22"/>
          <w:lang w:val="en-AU"/>
        </w:rPr>
        <w:t>nfluenza</w:t>
      </w:r>
      <w:r w:rsidR="00A84052">
        <w:rPr>
          <w:rFonts w:ascii="Arial" w:eastAsiaTheme="minorHAnsi" w:hAnsi="Arial" w:cs="Arial"/>
          <w:i/>
          <w:iCs/>
          <w:color w:val="1B1C20"/>
          <w:sz w:val="22"/>
          <w:szCs w:val="22"/>
          <w:lang w:val="en-AU"/>
        </w:rPr>
        <w:t>virus</w:t>
      </w:r>
      <w:r w:rsidRPr="00CB62CE">
        <w:rPr>
          <w:rFonts w:ascii="Arial" w:eastAsiaTheme="minorHAnsi" w:hAnsi="Arial" w:cs="Arial"/>
          <w:color w:val="1B1C20"/>
          <w:sz w:val="22"/>
          <w:szCs w:val="22"/>
          <w:lang w:val="en-AU"/>
        </w:rPr>
        <w:t xml:space="preserve">, </w:t>
      </w:r>
      <w:r w:rsidR="00A84052">
        <w:rPr>
          <w:rFonts w:ascii="Arial" w:eastAsiaTheme="minorHAnsi" w:hAnsi="Arial" w:cs="Arial"/>
          <w:i/>
          <w:iCs/>
          <w:color w:val="1B1C20"/>
          <w:sz w:val="22"/>
          <w:szCs w:val="22"/>
          <w:lang w:val="en-AU"/>
        </w:rPr>
        <w:t>Betainfluenzavirus</w:t>
      </w:r>
      <w:r w:rsidRPr="00CB62CE">
        <w:rPr>
          <w:rFonts w:ascii="Arial" w:eastAsiaTheme="minorHAnsi" w:hAnsi="Arial" w:cs="Arial"/>
          <w:color w:val="1B1C20"/>
          <w:sz w:val="22"/>
          <w:szCs w:val="22"/>
          <w:lang w:val="en-AU"/>
        </w:rPr>
        <w:t xml:space="preserve">, </w:t>
      </w:r>
      <w:r w:rsidR="00A84052">
        <w:rPr>
          <w:rFonts w:ascii="Arial" w:eastAsiaTheme="minorHAnsi" w:hAnsi="Arial" w:cs="Arial"/>
          <w:i/>
          <w:iCs/>
          <w:color w:val="1B1C20"/>
          <w:sz w:val="22"/>
          <w:szCs w:val="22"/>
          <w:lang w:val="en-AU"/>
        </w:rPr>
        <w:t>Gammainfluenzavirus</w:t>
      </w:r>
      <w:r w:rsidRPr="00CB62CE">
        <w:rPr>
          <w:rFonts w:ascii="Arial" w:eastAsiaTheme="minorHAnsi" w:hAnsi="Arial" w:cs="Arial"/>
          <w:color w:val="1B1C20"/>
          <w:sz w:val="22"/>
          <w:szCs w:val="22"/>
          <w:lang w:val="en-AU"/>
        </w:rPr>
        <w:t xml:space="preserve">, </w:t>
      </w:r>
      <w:r w:rsidR="00A84052">
        <w:rPr>
          <w:rFonts w:ascii="Arial" w:eastAsiaTheme="minorHAnsi" w:hAnsi="Arial" w:cs="Arial"/>
          <w:i/>
          <w:iCs/>
          <w:color w:val="1B1C20"/>
          <w:sz w:val="22"/>
          <w:szCs w:val="22"/>
          <w:lang w:val="en-AU"/>
        </w:rPr>
        <w:t>Deltai</w:t>
      </w:r>
      <w:r w:rsidRPr="00CB62CE">
        <w:rPr>
          <w:rFonts w:ascii="Arial" w:eastAsiaTheme="minorHAnsi" w:hAnsi="Arial" w:cs="Arial"/>
          <w:i/>
          <w:iCs/>
          <w:color w:val="1B1C20"/>
          <w:sz w:val="22"/>
          <w:szCs w:val="22"/>
          <w:lang w:val="en-AU"/>
        </w:rPr>
        <w:t>nfluenza</w:t>
      </w:r>
      <w:r w:rsidR="00A84052">
        <w:rPr>
          <w:rFonts w:ascii="Arial" w:eastAsiaTheme="minorHAnsi" w:hAnsi="Arial" w:cs="Arial"/>
          <w:i/>
          <w:iCs/>
          <w:color w:val="1B1C20"/>
          <w:sz w:val="22"/>
          <w:szCs w:val="22"/>
          <w:lang w:val="en-AU"/>
        </w:rPr>
        <w:t>virus</w:t>
      </w:r>
      <w:r w:rsidRPr="00CB62CE">
        <w:rPr>
          <w:rFonts w:ascii="Arial" w:eastAsiaTheme="minorHAnsi" w:hAnsi="Arial" w:cs="Arial"/>
          <w:color w:val="1B1C20"/>
          <w:sz w:val="22"/>
          <w:szCs w:val="22"/>
          <w:lang w:val="en-AU"/>
        </w:rPr>
        <w:t xml:space="preserve">, </w:t>
      </w:r>
      <w:r w:rsidRPr="00CB62CE">
        <w:rPr>
          <w:rFonts w:ascii="Arial" w:eastAsiaTheme="minorHAnsi" w:hAnsi="Arial" w:cs="Arial"/>
          <w:i/>
          <w:iCs/>
          <w:color w:val="1B1C20"/>
          <w:sz w:val="22"/>
          <w:szCs w:val="22"/>
          <w:lang w:val="en-AU"/>
        </w:rPr>
        <w:t>Quaranjavirus</w:t>
      </w:r>
      <w:r w:rsidRPr="00CB62CE">
        <w:rPr>
          <w:rFonts w:ascii="Arial" w:eastAsiaTheme="minorHAnsi" w:hAnsi="Arial" w:cs="Arial"/>
          <w:color w:val="1B1C20"/>
          <w:sz w:val="22"/>
          <w:szCs w:val="22"/>
          <w:lang w:val="en-AU"/>
        </w:rPr>
        <w:t xml:space="preserve">, </w:t>
      </w:r>
      <w:r w:rsidRPr="00CB62CE">
        <w:rPr>
          <w:rFonts w:ascii="Arial" w:eastAsiaTheme="minorHAnsi" w:hAnsi="Arial" w:cs="Arial"/>
          <w:i/>
          <w:iCs/>
          <w:color w:val="1B1C20"/>
          <w:sz w:val="22"/>
          <w:szCs w:val="22"/>
          <w:lang w:val="en-AU"/>
        </w:rPr>
        <w:t>Tho</w:t>
      </w:r>
      <w:r w:rsidR="00A84052">
        <w:rPr>
          <w:rFonts w:ascii="Arial" w:eastAsiaTheme="minorHAnsi" w:hAnsi="Arial" w:cs="Arial"/>
          <w:i/>
          <w:iCs/>
          <w:color w:val="1B1C20"/>
          <w:sz w:val="22"/>
          <w:szCs w:val="22"/>
          <w:lang w:val="en-AU"/>
        </w:rPr>
        <w:t>go</w:t>
      </w:r>
      <w:r w:rsidRPr="00CB62CE">
        <w:rPr>
          <w:rFonts w:ascii="Arial" w:eastAsiaTheme="minorHAnsi" w:hAnsi="Arial" w:cs="Arial"/>
          <w:i/>
          <w:iCs/>
          <w:color w:val="1B1C20"/>
          <w:sz w:val="22"/>
          <w:szCs w:val="22"/>
          <w:lang w:val="en-AU"/>
        </w:rPr>
        <w:t>tovirus</w:t>
      </w:r>
      <w:r w:rsidR="00A46563">
        <w:rPr>
          <w:rFonts w:ascii="Arial" w:eastAsiaTheme="minorHAnsi" w:hAnsi="Arial" w:cs="Arial"/>
          <w:color w:val="1B1C20"/>
          <w:sz w:val="22"/>
          <w:szCs w:val="22"/>
          <w:lang w:val="en-AU"/>
        </w:rPr>
        <w:t>,</w:t>
      </w:r>
      <w:r w:rsidRPr="00CB62CE">
        <w:rPr>
          <w:rFonts w:ascii="Arial" w:eastAsiaTheme="minorHAnsi" w:hAnsi="Arial" w:cs="Arial"/>
          <w:i/>
          <w:iCs/>
          <w:color w:val="1B1C20"/>
          <w:sz w:val="22"/>
          <w:szCs w:val="22"/>
          <w:lang w:val="en-AU"/>
        </w:rPr>
        <w:t xml:space="preserve"> </w:t>
      </w:r>
      <w:r w:rsidRPr="00CB62CE">
        <w:rPr>
          <w:rFonts w:ascii="Arial" w:eastAsiaTheme="minorHAnsi" w:hAnsi="Arial" w:cs="Arial"/>
          <w:color w:val="1B1C20"/>
          <w:sz w:val="22"/>
          <w:szCs w:val="22"/>
          <w:lang w:val="en-AU"/>
        </w:rPr>
        <w:t xml:space="preserve">and </w:t>
      </w:r>
      <w:r w:rsidRPr="00CB62CE">
        <w:rPr>
          <w:rFonts w:ascii="Arial" w:eastAsiaTheme="minorHAnsi" w:hAnsi="Arial" w:cs="Arial"/>
          <w:i/>
          <w:iCs/>
          <w:color w:val="1B1C20"/>
          <w:sz w:val="22"/>
          <w:szCs w:val="22"/>
          <w:lang w:val="en-AU"/>
        </w:rPr>
        <w:t xml:space="preserve">Isavirus </w:t>
      </w:r>
      <w:r w:rsidRPr="00CB62CE">
        <w:rPr>
          <w:rFonts w:ascii="Arial" w:eastAsiaTheme="minorHAnsi" w:hAnsi="Arial" w:cs="Arial"/>
          <w:color w:val="1B1C20"/>
          <w:sz w:val="22"/>
          <w:szCs w:val="22"/>
          <w:lang w:val="en-AU"/>
        </w:rPr>
        <w:t>as well as recently characterized orthomyxoviruses of fish</w:t>
      </w:r>
      <w:r w:rsidR="00A46563">
        <w:rPr>
          <w:rFonts w:ascii="Arial" w:eastAsiaTheme="minorHAnsi" w:hAnsi="Arial" w:cs="Arial"/>
          <w:color w:val="1B1C20"/>
          <w:sz w:val="22"/>
          <w:szCs w:val="22"/>
          <w:lang w:val="en-AU"/>
        </w:rPr>
        <w:t xml:space="preserve"> </w:t>
      </w:r>
      <w:r w:rsidR="00F869E0">
        <w:rPr>
          <w:rFonts w:ascii="Arial" w:eastAsiaTheme="minorHAnsi" w:hAnsi="Arial" w:cs="Arial"/>
          <w:color w:val="1B1C20"/>
          <w:sz w:val="22"/>
          <w:szCs w:val="22"/>
          <w:lang w:val="en-AU"/>
        </w:rPr>
        <w:t>(</w:t>
      </w:r>
      <w:r w:rsidRPr="00CB62CE">
        <w:rPr>
          <w:rFonts w:ascii="Arial" w:eastAsiaTheme="minorHAnsi" w:hAnsi="Arial" w:cs="Arial"/>
          <w:color w:val="1B1C20"/>
          <w:sz w:val="22"/>
          <w:szCs w:val="22"/>
          <w:lang w:val="en-AU"/>
        </w:rPr>
        <w:t>RbtOV</w:t>
      </w:r>
      <w:r w:rsidR="00F869E0">
        <w:rPr>
          <w:rFonts w:ascii="Arial" w:eastAsiaTheme="minorHAnsi" w:hAnsi="Arial" w:cs="Arial"/>
          <w:color w:val="1B1C20"/>
          <w:sz w:val="22"/>
          <w:szCs w:val="22"/>
          <w:lang w:val="en-AU"/>
        </w:rPr>
        <w:t xml:space="preserve"> and</w:t>
      </w:r>
      <w:r w:rsidRPr="00CB62CE">
        <w:rPr>
          <w:rFonts w:ascii="Arial" w:eastAsiaTheme="minorHAnsi" w:hAnsi="Arial" w:cs="Arial"/>
          <w:color w:val="1B1C20"/>
          <w:sz w:val="22"/>
          <w:szCs w:val="22"/>
          <w:lang w:val="en-AU"/>
        </w:rPr>
        <w:t xml:space="preserve"> steelhead trout orthomyxovirus </w:t>
      </w:r>
      <w:r w:rsidR="00A46563">
        <w:rPr>
          <w:rFonts w:ascii="Arial" w:eastAsiaTheme="minorHAnsi" w:hAnsi="Arial" w:cs="Arial"/>
          <w:color w:val="1B1C20"/>
          <w:sz w:val="22"/>
          <w:szCs w:val="22"/>
          <w:lang w:val="en-AU"/>
        </w:rPr>
        <w:t>[</w:t>
      </w:r>
      <w:r w:rsidRPr="00CB62CE">
        <w:rPr>
          <w:rFonts w:ascii="Arial" w:eastAsiaTheme="minorHAnsi" w:hAnsi="Arial" w:cs="Arial"/>
          <w:color w:val="1B1C20"/>
          <w:sz w:val="22"/>
          <w:szCs w:val="22"/>
          <w:lang w:val="en-AU"/>
        </w:rPr>
        <w:t>SttOV</w:t>
      </w:r>
      <w:r w:rsidR="00A46563">
        <w:rPr>
          <w:rFonts w:ascii="Arial" w:eastAsiaTheme="minorHAnsi" w:hAnsi="Arial" w:cs="Arial"/>
          <w:color w:val="1B1C20"/>
          <w:sz w:val="22"/>
          <w:szCs w:val="22"/>
          <w:lang w:val="en-AU"/>
        </w:rPr>
        <w:t xml:space="preserve">; </w:t>
      </w:r>
      <w:r w:rsidR="00ED5938">
        <w:rPr>
          <w:rFonts w:ascii="Arial" w:eastAsiaTheme="minorHAnsi" w:hAnsi="Arial" w:cs="Arial"/>
          <w:color w:val="1B1C20"/>
          <w:sz w:val="22"/>
          <w:szCs w:val="22"/>
          <w:lang w:val="en-AU"/>
        </w:rPr>
        <w:t>proposed</w:t>
      </w:r>
      <w:r w:rsidRPr="00CB62CE">
        <w:rPr>
          <w:rFonts w:ascii="Arial" w:eastAsiaTheme="minorHAnsi" w:hAnsi="Arial" w:cs="Arial"/>
          <w:color w:val="1B1C20"/>
          <w:sz w:val="22"/>
          <w:szCs w:val="22"/>
          <w:lang w:val="en-AU"/>
        </w:rPr>
        <w:t xml:space="preserve"> </w:t>
      </w:r>
      <w:r w:rsidR="008014F4">
        <w:rPr>
          <w:rFonts w:ascii="Arial" w:eastAsiaTheme="minorHAnsi" w:hAnsi="Arial" w:cs="Arial"/>
          <w:color w:val="1B1C20"/>
          <w:sz w:val="22"/>
          <w:szCs w:val="22"/>
          <w:lang w:val="en-AU"/>
        </w:rPr>
        <w:t xml:space="preserve">new </w:t>
      </w:r>
      <w:r w:rsidRPr="00CB62CE">
        <w:rPr>
          <w:rFonts w:ascii="Arial" w:eastAsiaTheme="minorHAnsi" w:hAnsi="Arial" w:cs="Arial"/>
          <w:color w:val="1B1C20"/>
          <w:sz w:val="22"/>
          <w:szCs w:val="22"/>
          <w:lang w:val="en-AU"/>
        </w:rPr>
        <w:t xml:space="preserve">genus </w:t>
      </w:r>
      <w:r w:rsidR="00A46563">
        <w:rPr>
          <w:rFonts w:ascii="Arial" w:eastAsiaTheme="minorHAnsi" w:hAnsi="Arial" w:cs="Arial"/>
          <w:color w:val="1B1C20"/>
          <w:sz w:val="22"/>
          <w:szCs w:val="22"/>
          <w:lang w:val="en-AU"/>
        </w:rPr>
        <w:t>“</w:t>
      </w:r>
      <w:r w:rsidRPr="00CB62CE">
        <w:rPr>
          <w:rFonts w:ascii="Arial" w:eastAsiaTheme="minorHAnsi" w:hAnsi="Arial" w:cs="Arial"/>
          <w:i/>
          <w:iCs/>
          <w:color w:val="1B1C20"/>
          <w:sz w:val="22"/>
          <w:szCs w:val="22"/>
          <w:lang w:val="en-AU"/>
        </w:rPr>
        <w:t>Mykissvirus</w:t>
      </w:r>
      <w:r w:rsidR="00A46563">
        <w:rPr>
          <w:rFonts w:ascii="Arial" w:eastAsiaTheme="minorHAnsi" w:hAnsi="Arial" w:cs="Arial"/>
          <w:color w:val="1B1C20"/>
          <w:sz w:val="22"/>
          <w:szCs w:val="22"/>
          <w:lang w:val="en-AU"/>
        </w:rPr>
        <w:t>”</w:t>
      </w:r>
      <w:r w:rsidR="008014F4">
        <w:rPr>
          <w:rFonts w:ascii="Arial" w:eastAsiaTheme="minorHAnsi" w:hAnsi="Arial" w:cs="Arial"/>
          <w:color w:val="1B1C20"/>
          <w:sz w:val="22"/>
          <w:szCs w:val="22"/>
          <w:lang w:val="en-AU"/>
        </w:rPr>
        <w:t xml:space="preserve"> </w:t>
      </w:r>
      <w:r w:rsidR="00ED5938">
        <w:rPr>
          <w:rFonts w:ascii="Arial" w:eastAsiaTheme="minorHAnsi" w:hAnsi="Arial" w:cs="Arial"/>
          <w:color w:val="1B1C20"/>
          <w:sz w:val="22"/>
          <w:szCs w:val="22"/>
          <w:lang w:val="en-AU"/>
        </w:rPr>
        <w:t>[</w:t>
      </w:r>
      <w:r w:rsidR="008014F4">
        <w:rPr>
          <w:rFonts w:ascii="Arial" w:eastAsiaTheme="minorHAnsi" w:hAnsi="Arial" w:cs="Arial"/>
          <w:color w:val="1B1C20"/>
          <w:sz w:val="22"/>
          <w:szCs w:val="22"/>
          <w:lang w:val="en-AU"/>
        </w:rPr>
        <w:t>Batts et al.</w:t>
      </w:r>
      <w:r w:rsidR="00A46563">
        <w:rPr>
          <w:rFonts w:ascii="Arial" w:eastAsiaTheme="minorHAnsi" w:hAnsi="Arial" w:cs="Arial"/>
          <w:color w:val="1B1C20"/>
          <w:sz w:val="22"/>
          <w:szCs w:val="22"/>
          <w:lang w:val="en-AU"/>
        </w:rPr>
        <w:t>]</w:t>
      </w:r>
      <w:r w:rsidRPr="00CB62CE">
        <w:rPr>
          <w:rFonts w:ascii="Arial" w:eastAsiaTheme="minorHAnsi" w:hAnsi="Arial" w:cs="Arial"/>
          <w:color w:val="1B1C20"/>
          <w:sz w:val="22"/>
          <w:szCs w:val="22"/>
          <w:lang w:val="en-AU"/>
        </w:rPr>
        <w:t>). Three POMV sequences were included in the analysis, 98-01382 isolated from pilchards</w:t>
      </w:r>
      <w:r w:rsidR="008014F4">
        <w:rPr>
          <w:rFonts w:ascii="Arial" w:eastAsiaTheme="minorHAnsi" w:hAnsi="Arial" w:cs="Arial"/>
          <w:color w:val="1B1C20"/>
          <w:sz w:val="22"/>
          <w:szCs w:val="22"/>
          <w:lang w:val="en-AU"/>
        </w:rPr>
        <w:t xml:space="preserve"> off the coast of </w:t>
      </w:r>
      <w:r w:rsidR="008014F4" w:rsidRPr="00CB62CE">
        <w:rPr>
          <w:rFonts w:ascii="Arial" w:eastAsiaTheme="minorHAnsi" w:hAnsi="Arial" w:cs="Arial"/>
          <w:color w:val="1B1C20"/>
          <w:sz w:val="22"/>
          <w:szCs w:val="22"/>
          <w:lang w:val="en-AU"/>
        </w:rPr>
        <w:t>South Australia</w:t>
      </w:r>
      <w:r w:rsidR="001C7EA2">
        <w:rPr>
          <w:rFonts w:ascii="Arial" w:eastAsiaTheme="minorHAnsi" w:hAnsi="Arial" w:cs="Arial"/>
          <w:color w:val="1B1C20"/>
          <w:sz w:val="22"/>
          <w:szCs w:val="22"/>
          <w:lang w:val="en-AU"/>
        </w:rPr>
        <w:t xml:space="preserve"> in 1998</w:t>
      </w:r>
      <w:r w:rsidRPr="00CB62CE">
        <w:rPr>
          <w:rFonts w:ascii="Arial" w:eastAsiaTheme="minorHAnsi" w:hAnsi="Arial" w:cs="Arial"/>
          <w:color w:val="1B1C20"/>
          <w:sz w:val="22"/>
          <w:szCs w:val="22"/>
          <w:lang w:val="en-AU"/>
        </w:rPr>
        <w:t>, and 06-04216 and 14-01514 isolated from Atlantic salmon from northern and southern Tasmania</w:t>
      </w:r>
      <w:r w:rsidR="001C7EA2">
        <w:rPr>
          <w:rFonts w:ascii="Arial" w:eastAsiaTheme="minorHAnsi" w:hAnsi="Arial" w:cs="Arial"/>
          <w:color w:val="1B1C20"/>
          <w:sz w:val="22"/>
          <w:szCs w:val="22"/>
          <w:lang w:val="en-AU"/>
        </w:rPr>
        <w:t xml:space="preserve"> in 2006 and 2014</w:t>
      </w:r>
      <w:r w:rsidRPr="00CB62CE">
        <w:rPr>
          <w:rFonts w:ascii="Arial" w:eastAsiaTheme="minorHAnsi" w:hAnsi="Arial" w:cs="Arial"/>
          <w:color w:val="1B1C20"/>
          <w:sz w:val="22"/>
          <w:szCs w:val="22"/>
          <w:lang w:val="en-AU"/>
        </w:rPr>
        <w:t>, respectively. The percentage of replicate trees in which the associated taxa clustered together &gt;70% in the bootstrap test (10 000 replicates) are shown next to the branches. The tree is drawn to scale, with branch lengths in the same units as those of the evolutionary distances used to infer the phylogenetic tree. All positions containing gaps and missing data were eliminated.</w:t>
      </w:r>
      <w:r>
        <w:rPr>
          <w:rFonts w:ascii="Arial" w:eastAsiaTheme="minorHAnsi" w:hAnsi="Arial" w:cs="Arial"/>
          <w:color w:val="1B1C20"/>
          <w:sz w:val="22"/>
          <w:szCs w:val="22"/>
          <w:lang w:val="en-AU"/>
        </w:rPr>
        <w:t xml:space="preserve"> </w:t>
      </w:r>
      <w:r w:rsidRPr="0066186E">
        <w:rPr>
          <w:rFonts w:ascii="Arial" w:eastAsiaTheme="minorHAnsi" w:hAnsi="Arial" w:cs="Arial"/>
          <w:color w:val="1B1C20"/>
          <w:sz w:val="22"/>
          <w:szCs w:val="22"/>
          <w:lang w:val="en-AU"/>
        </w:rPr>
        <w:t>(Modified from Mohr et al. 2020)</w:t>
      </w:r>
    </w:p>
    <w:p w14:paraId="66B0AFC2" w14:textId="77777777" w:rsidR="00A84052" w:rsidRDefault="00A84052" w:rsidP="00D37561">
      <w:pPr>
        <w:rPr>
          <w:rFonts w:ascii="Arial" w:hAnsi="Arial" w:cs="Arial"/>
          <w:bCs/>
          <w:noProof/>
          <w:sz w:val="22"/>
          <w:szCs w:val="22"/>
        </w:rPr>
      </w:pPr>
    </w:p>
    <w:p w14:paraId="02ECF962" w14:textId="4308F22B" w:rsidR="00D37561" w:rsidRDefault="00216188" w:rsidP="00F82FEE">
      <w:pPr>
        <w:autoSpaceDE w:val="0"/>
        <w:autoSpaceDN w:val="0"/>
        <w:adjustRightInd w:val="0"/>
        <w:rPr>
          <w:rFonts w:ascii="Arial-BoldMT" w:eastAsiaTheme="minorHAnsi" w:hAnsi="Arial-BoldMT" w:cs="Arial-BoldMT"/>
          <w:b/>
          <w:bCs/>
          <w:lang w:val="en-AU"/>
        </w:rPr>
      </w:pPr>
      <w:r>
        <w:rPr>
          <w:rFonts w:ascii="Arial-BoldMT" w:eastAsiaTheme="minorHAnsi" w:hAnsi="Arial-BoldMT" w:cs="Arial-BoldMT"/>
          <w:b/>
          <w:bCs/>
          <w:noProof/>
        </w:rPr>
        <w:drawing>
          <wp:inline distT="0" distB="0" distL="0" distR="0" wp14:anchorId="474A1074" wp14:editId="2CB09107">
            <wp:extent cx="5900764" cy="4412974"/>
            <wp:effectExtent l="0" t="0" r="5080" b="0"/>
            <wp:docPr id="363" name="Picture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31890" cy="4436252"/>
                    </a:xfrm>
                    <a:prstGeom prst="rect">
                      <a:avLst/>
                    </a:prstGeom>
                    <a:noFill/>
                  </pic:spPr>
                </pic:pic>
              </a:graphicData>
            </a:graphic>
          </wp:inline>
        </w:drawing>
      </w:r>
      <w:r w:rsidR="00D37561">
        <w:rPr>
          <w:rFonts w:ascii="Arial-BoldMT" w:eastAsiaTheme="minorHAnsi" w:hAnsi="Arial-BoldMT" w:cs="Arial-BoldMT"/>
          <w:b/>
          <w:bCs/>
          <w:lang w:val="en-AU"/>
        </w:rPr>
        <w:br w:type="page"/>
      </w:r>
    </w:p>
    <w:p w14:paraId="66C78953" w14:textId="61C47211" w:rsidR="007B4248" w:rsidRDefault="007B4248" w:rsidP="00237296">
      <w:pPr>
        <w:rPr>
          <w:rFonts w:ascii="ArialMT" w:eastAsiaTheme="minorHAnsi" w:hAnsi="ArialMT" w:cs="ArialMT"/>
          <w:sz w:val="22"/>
          <w:szCs w:val="22"/>
          <w:lang w:val="en-AU"/>
        </w:rPr>
      </w:pPr>
      <w:r w:rsidRPr="00F82FEE">
        <w:rPr>
          <w:rFonts w:ascii="Arial-BoldMT" w:eastAsiaTheme="minorHAnsi" w:hAnsi="Arial-BoldMT" w:cs="Arial-BoldMT"/>
          <w:b/>
          <w:bCs/>
          <w:sz w:val="22"/>
          <w:szCs w:val="22"/>
          <w:lang w:val="en-AU"/>
        </w:rPr>
        <w:lastRenderedPageBreak/>
        <w:t xml:space="preserve">Table </w:t>
      </w:r>
      <w:r w:rsidR="00F82FEE" w:rsidRPr="00F82FEE">
        <w:rPr>
          <w:rFonts w:ascii="Arial-BoldMT" w:eastAsiaTheme="minorHAnsi" w:hAnsi="Arial-BoldMT" w:cs="Arial-BoldMT"/>
          <w:b/>
          <w:bCs/>
          <w:sz w:val="22"/>
          <w:szCs w:val="22"/>
          <w:lang w:val="en-AU"/>
        </w:rPr>
        <w:t>6</w:t>
      </w:r>
      <w:r w:rsidRPr="00F82FEE">
        <w:rPr>
          <w:rFonts w:ascii="Arial-BoldMT" w:eastAsiaTheme="minorHAnsi" w:hAnsi="Arial-BoldMT" w:cs="Arial-BoldMT"/>
          <w:b/>
          <w:bCs/>
          <w:sz w:val="22"/>
          <w:szCs w:val="22"/>
          <w:lang w:val="en-AU"/>
        </w:rPr>
        <w:t xml:space="preserve">. </w:t>
      </w:r>
      <w:r w:rsidRPr="00F82FEE">
        <w:rPr>
          <w:rFonts w:ascii="ArialMT" w:eastAsiaTheme="minorHAnsi" w:hAnsi="ArialMT" w:cs="ArialMT"/>
          <w:sz w:val="22"/>
          <w:szCs w:val="22"/>
          <w:lang w:val="en-AU"/>
        </w:rPr>
        <w:t xml:space="preserve">Nucleotide pair-wise comparison of POMV </w:t>
      </w:r>
      <w:r w:rsidR="000037F1">
        <w:rPr>
          <w:rFonts w:ascii="ArialMT" w:eastAsiaTheme="minorHAnsi" w:hAnsi="ArialMT" w:cs="ArialMT"/>
          <w:sz w:val="22"/>
          <w:szCs w:val="22"/>
          <w:lang w:val="en-AU"/>
        </w:rPr>
        <w:t>14</w:t>
      </w:r>
      <w:r w:rsidRPr="00F82FEE">
        <w:rPr>
          <w:rFonts w:ascii="ArialMT" w:eastAsiaTheme="minorHAnsi" w:hAnsi="ArialMT" w:cs="ArialMT"/>
          <w:sz w:val="22"/>
          <w:szCs w:val="22"/>
          <w:lang w:val="en-AU"/>
        </w:rPr>
        <w:t>-01</w:t>
      </w:r>
      <w:r w:rsidR="000037F1">
        <w:rPr>
          <w:rFonts w:ascii="ArialMT" w:eastAsiaTheme="minorHAnsi" w:hAnsi="ArialMT" w:cs="ArialMT"/>
          <w:sz w:val="22"/>
          <w:szCs w:val="22"/>
          <w:lang w:val="en-AU"/>
        </w:rPr>
        <w:t>514</w:t>
      </w:r>
      <w:r w:rsidRPr="00F82FEE">
        <w:rPr>
          <w:rFonts w:ascii="ArialMT" w:eastAsiaTheme="minorHAnsi" w:hAnsi="ArialMT" w:cs="ArialMT"/>
          <w:sz w:val="22"/>
          <w:szCs w:val="22"/>
          <w:lang w:val="en-AU"/>
        </w:rPr>
        <w:t xml:space="preserve"> and other </w:t>
      </w:r>
      <w:r w:rsidR="00A46563">
        <w:rPr>
          <w:rFonts w:ascii="ArialMT" w:eastAsiaTheme="minorHAnsi" w:hAnsi="ArialMT" w:cs="ArialMT"/>
          <w:sz w:val="22"/>
          <w:szCs w:val="22"/>
          <w:lang w:val="en-AU"/>
        </w:rPr>
        <w:t>orthomyxovir</w:t>
      </w:r>
      <w:r w:rsidR="00ED5938">
        <w:rPr>
          <w:rFonts w:ascii="ArialMT" w:eastAsiaTheme="minorHAnsi" w:hAnsi="ArialMT" w:cs="ArialMT"/>
          <w:sz w:val="22"/>
          <w:szCs w:val="22"/>
          <w:lang w:val="en-AU"/>
        </w:rPr>
        <w:t>us</w:t>
      </w:r>
      <w:r w:rsidR="00A46563" w:rsidRPr="00F82FEE">
        <w:rPr>
          <w:rFonts w:ascii="ArialMT" w:eastAsiaTheme="minorHAnsi" w:hAnsi="ArialMT" w:cs="ArialMT"/>
          <w:sz w:val="22"/>
          <w:szCs w:val="22"/>
          <w:lang w:val="en-AU"/>
        </w:rPr>
        <w:t xml:space="preserve"> </w:t>
      </w:r>
      <w:r w:rsidRPr="00F82FEE">
        <w:rPr>
          <w:rFonts w:ascii="Arial-ItalicMT" w:eastAsiaTheme="minorHAnsi" w:hAnsi="Arial-ItalicMT" w:cs="Arial-ItalicMT"/>
          <w:i/>
          <w:iCs/>
          <w:sz w:val="22"/>
          <w:szCs w:val="22"/>
          <w:lang w:val="en-AU"/>
        </w:rPr>
        <w:t xml:space="preserve">PB1 </w:t>
      </w:r>
      <w:r w:rsidRPr="00F82FEE">
        <w:rPr>
          <w:rFonts w:ascii="ArialMT" w:eastAsiaTheme="minorHAnsi" w:hAnsi="ArialMT" w:cs="ArialMT"/>
          <w:sz w:val="22"/>
          <w:szCs w:val="22"/>
          <w:lang w:val="en-AU"/>
        </w:rPr>
        <w:t xml:space="preserve">ORFs in Figure </w:t>
      </w:r>
      <w:r w:rsidR="006F3F1A">
        <w:rPr>
          <w:rFonts w:ascii="ArialMT" w:eastAsiaTheme="minorHAnsi" w:hAnsi="ArialMT" w:cs="ArialMT"/>
          <w:sz w:val="22"/>
          <w:szCs w:val="22"/>
          <w:lang w:val="en-AU"/>
        </w:rPr>
        <w:t>3</w:t>
      </w:r>
      <w:r w:rsidRPr="00F82FEE">
        <w:rPr>
          <w:rFonts w:ascii="ArialMT" w:eastAsiaTheme="minorHAnsi" w:hAnsi="ArialMT" w:cs="ArialMT"/>
          <w:sz w:val="22"/>
          <w:szCs w:val="22"/>
          <w:lang w:val="en-AU"/>
        </w:rPr>
        <w:t>. (Modified from Mohr et al. 2020)</w:t>
      </w:r>
    </w:p>
    <w:p w14:paraId="5AD31DF5" w14:textId="77777777" w:rsidR="006F3F1A" w:rsidRPr="00F82FEE" w:rsidRDefault="006F3F1A" w:rsidP="00237296">
      <w:pPr>
        <w:rPr>
          <w:rFonts w:ascii="ArialMT" w:eastAsiaTheme="minorHAnsi" w:hAnsi="ArialMT" w:cs="ArialMT"/>
          <w:sz w:val="22"/>
          <w:szCs w:val="22"/>
          <w:lang w:val="en-AU"/>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2404"/>
      </w:tblGrid>
      <w:tr w:rsidR="00F82FEE" w:rsidRPr="00104706" w14:paraId="3C8DF891" w14:textId="77777777" w:rsidTr="006F3F1A">
        <w:trPr>
          <w:trHeight w:val="300"/>
        </w:trPr>
        <w:tc>
          <w:tcPr>
            <w:tcW w:w="6663" w:type="dxa"/>
            <w:shd w:val="clear" w:color="auto" w:fill="auto"/>
            <w:noWrap/>
            <w:vAlign w:val="center"/>
            <w:hideMark/>
          </w:tcPr>
          <w:p w14:paraId="5E920971" w14:textId="76C06F99" w:rsidR="00F82FEE" w:rsidRPr="00F82FEE" w:rsidRDefault="00F82FEE" w:rsidP="006F3F1A">
            <w:pPr>
              <w:rPr>
                <w:rFonts w:ascii="Arial" w:hAnsi="Arial" w:cs="Arial"/>
                <w:b/>
                <w:bCs/>
                <w:sz w:val="18"/>
                <w:szCs w:val="18"/>
                <w:lang w:val="en-AU" w:eastAsia="en-AU"/>
              </w:rPr>
            </w:pPr>
            <w:r>
              <w:rPr>
                <w:rFonts w:ascii="Arial" w:hAnsi="Arial" w:cs="Arial"/>
                <w:b/>
                <w:bCs/>
                <w:sz w:val="18"/>
                <w:szCs w:val="18"/>
                <w:lang w:val="en-AU" w:eastAsia="en-AU"/>
              </w:rPr>
              <w:t xml:space="preserve">Representative virus from </w:t>
            </w:r>
            <w:r w:rsidRPr="000037F1">
              <w:rPr>
                <w:rFonts w:ascii="Arial" w:hAnsi="Arial" w:cs="Arial"/>
                <w:b/>
                <w:bCs/>
                <w:i/>
                <w:iCs/>
                <w:sz w:val="18"/>
                <w:szCs w:val="18"/>
                <w:lang w:val="en-AU" w:eastAsia="en-AU"/>
              </w:rPr>
              <w:t>Orthomyxoviridae</w:t>
            </w:r>
            <w:r>
              <w:rPr>
                <w:rFonts w:ascii="Arial" w:hAnsi="Arial" w:cs="Arial"/>
                <w:b/>
                <w:bCs/>
                <w:sz w:val="18"/>
                <w:szCs w:val="18"/>
                <w:lang w:val="en-AU" w:eastAsia="en-AU"/>
              </w:rPr>
              <w:t xml:space="preserve"> genera</w:t>
            </w:r>
          </w:p>
        </w:tc>
        <w:tc>
          <w:tcPr>
            <w:tcW w:w="2404" w:type="dxa"/>
            <w:shd w:val="clear" w:color="auto" w:fill="auto"/>
            <w:noWrap/>
            <w:vAlign w:val="center"/>
            <w:hideMark/>
          </w:tcPr>
          <w:p w14:paraId="238117B5" w14:textId="7EDF6A06" w:rsidR="00F82FEE" w:rsidRDefault="003E3173" w:rsidP="006F3F1A">
            <w:pPr>
              <w:jc w:val="center"/>
              <w:rPr>
                <w:rFonts w:ascii="Arial" w:hAnsi="Arial" w:cs="Arial"/>
                <w:b/>
                <w:bCs/>
                <w:color w:val="000000"/>
                <w:sz w:val="18"/>
                <w:szCs w:val="18"/>
                <w:lang w:val="en-AU" w:eastAsia="en-AU"/>
              </w:rPr>
            </w:pPr>
            <w:r w:rsidRPr="00F82FEE">
              <w:rPr>
                <w:rFonts w:ascii="Arial" w:hAnsi="Arial" w:cs="Arial"/>
                <w:b/>
                <w:bCs/>
                <w:color w:val="000000"/>
                <w:sz w:val="18"/>
                <w:szCs w:val="18"/>
                <w:lang w:val="en-AU" w:eastAsia="en-AU"/>
              </w:rPr>
              <w:t>POMV</w:t>
            </w:r>
            <w:r>
              <w:rPr>
                <w:rFonts w:ascii="Arial" w:hAnsi="Arial" w:cs="Arial"/>
                <w:b/>
                <w:bCs/>
                <w:color w:val="000000"/>
                <w:sz w:val="18"/>
                <w:szCs w:val="18"/>
                <w:lang w:val="en-AU" w:eastAsia="en-AU"/>
              </w:rPr>
              <w:t xml:space="preserve"> </w:t>
            </w:r>
            <w:r w:rsidR="00C34561">
              <w:rPr>
                <w:rFonts w:ascii="Arial" w:hAnsi="Arial" w:cs="Arial"/>
                <w:b/>
                <w:bCs/>
                <w:color w:val="000000"/>
                <w:sz w:val="18"/>
                <w:szCs w:val="18"/>
                <w:lang w:val="en-AU" w:eastAsia="en-AU"/>
              </w:rPr>
              <w:t>14</w:t>
            </w:r>
            <w:r w:rsidR="00F82FEE" w:rsidRPr="00F82FEE">
              <w:rPr>
                <w:rFonts w:ascii="Arial" w:hAnsi="Arial" w:cs="Arial"/>
                <w:b/>
                <w:bCs/>
                <w:color w:val="000000"/>
                <w:sz w:val="18"/>
                <w:szCs w:val="18"/>
                <w:lang w:val="en-AU" w:eastAsia="en-AU"/>
              </w:rPr>
              <w:t>-01</w:t>
            </w:r>
            <w:r w:rsidR="00C34561">
              <w:rPr>
                <w:rFonts w:ascii="Arial" w:hAnsi="Arial" w:cs="Arial"/>
                <w:b/>
                <w:bCs/>
                <w:color w:val="000000"/>
                <w:sz w:val="18"/>
                <w:szCs w:val="18"/>
                <w:lang w:val="en-AU" w:eastAsia="en-AU"/>
              </w:rPr>
              <w:t>514</w:t>
            </w:r>
            <w:r w:rsidR="00F82FEE" w:rsidRPr="00F82FEE">
              <w:rPr>
                <w:rFonts w:ascii="Arial" w:hAnsi="Arial" w:cs="Arial"/>
                <w:b/>
                <w:bCs/>
                <w:color w:val="000000"/>
                <w:sz w:val="18"/>
                <w:szCs w:val="18"/>
                <w:lang w:val="en-AU" w:eastAsia="en-AU"/>
              </w:rPr>
              <w:t xml:space="preserve"> </w:t>
            </w:r>
          </w:p>
          <w:p w14:paraId="5E102798" w14:textId="552379C1" w:rsidR="000037F1" w:rsidRPr="00F82FEE" w:rsidRDefault="000037F1" w:rsidP="006F3F1A">
            <w:pPr>
              <w:jc w:val="center"/>
              <w:rPr>
                <w:rFonts w:ascii="Arial" w:hAnsi="Arial" w:cs="Arial"/>
                <w:b/>
                <w:bCs/>
                <w:color w:val="000000"/>
                <w:sz w:val="18"/>
                <w:szCs w:val="18"/>
                <w:lang w:val="en-AU" w:eastAsia="en-AU"/>
              </w:rPr>
            </w:pPr>
            <w:r>
              <w:rPr>
                <w:rFonts w:ascii="Arial" w:hAnsi="Arial" w:cs="Arial"/>
                <w:b/>
                <w:bCs/>
                <w:color w:val="000000"/>
                <w:sz w:val="18"/>
                <w:szCs w:val="18"/>
                <w:lang w:val="en-AU" w:eastAsia="en-AU"/>
              </w:rPr>
              <w:t>(MN241392)</w:t>
            </w:r>
          </w:p>
          <w:p w14:paraId="2A77448F" w14:textId="77777777" w:rsidR="00F82FEE" w:rsidRPr="00F82FEE" w:rsidRDefault="00F82FEE" w:rsidP="006F3F1A">
            <w:pPr>
              <w:jc w:val="center"/>
              <w:rPr>
                <w:rFonts w:ascii="Arial" w:hAnsi="Arial" w:cs="Arial"/>
                <w:b/>
                <w:bCs/>
                <w:color w:val="000000"/>
                <w:sz w:val="18"/>
                <w:szCs w:val="18"/>
                <w:lang w:val="en-AU" w:eastAsia="en-AU"/>
              </w:rPr>
            </w:pPr>
            <w:r w:rsidRPr="00F82FEE">
              <w:rPr>
                <w:rFonts w:ascii="Arial" w:hAnsi="Arial" w:cs="Arial"/>
                <w:b/>
                <w:bCs/>
                <w:color w:val="000000"/>
                <w:sz w:val="18"/>
                <w:szCs w:val="18"/>
                <w:lang w:val="en-AU" w:eastAsia="en-AU"/>
              </w:rPr>
              <w:t>(% identity)</w:t>
            </w:r>
          </w:p>
        </w:tc>
      </w:tr>
      <w:tr w:rsidR="00F82FEE" w:rsidRPr="00104706" w14:paraId="15B9CEEF" w14:textId="77777777" w:rsidTr="0063219F">
        <w:trPr>
          <w:trHeight w:val="300"/>
        </w:trPr>
        <w:tc>
          <w:tcPr>
            <w:tcW w:w="9067" w:type="dxa"/>
            <w:gridSpan w:val="2"/>
            <w:shd w:val="clear" w:color="auto" w:fill="auto"/>
            <w:noWrap/>
            <w:vAlign w:val="bottom"/>
          </w:tcPr>
          <w:p w14:paraId="774E665C" w14:textId="0E5612E0" w:rsidR="00F82FEE" w:rsidRPr="00F82FEE" w:rsidRDefault="00F82FEE" w:rsidP="00F82FEE">
            <w:pPr>
              <w:rPr>
                <w:rFonts w:ascii="Arial" w:hAnsi="Arial" w:cs="Arial"/>
                <w:b/>
                <w:bCs/>
                <w:i/>
                <w:iCs/>
                <w:color w:val="000000"/>
                <w:sz w:val="18"/>
                <w:szCs w:val="18"/>
                <w:lang w:val="en-AU" w:eastAsia="en-AU"/>
              </w:rPr>
            </w:pPr>
            <w:r w:rsidRPr="00F82FEE">
              <w:rPr>
                <w:rFonts w:ascii="Arial" w:hAnsi="Arial" w:cs="Arial"/>
                <w:b/>
                <w:bCs/>
                <w:i/>
                <w:iCs/>
                <w:color w:val="000000"/>
                <w:sz w:val="18"/>
                <w:szCs w:val="18"/>
                <w:lang w:val="en-AU" w:eastAsia="en-AU"/>
              </w:rPr>
              <w:t>Sardinovirus</w:t>
            </w:r>
            <w:r w:rsidR="004559C6">
              <w:rPr>
                <w:rFonts w:ascii="Arial" w:hAnsi="Arial" w:cs="Arial"/>
                <w:b/>
                <w:bCs/>
                <w:i/>
                <w:iCs/>
                <w:color w:val="000000"/>
                <w:sz w:val="18"/>
                <w:szCs w:val="18"/>
                <w:lang w:val="en-AU" w:eastAsia="en-AU"/>
              </w:rPr>
              <w:t xml:space="preserve"> </w:t>
            </w:r>
            <w:r w:rsidR="004559C6" w:rsidRPr="004559C6">
              <w:rPr>
                <w:rFonts w:ascii="Arial" w:hAnsi="Arial" w:cs="Arial"/>
                <w:color w:val="000000"/>
                <w:sz w:val="18"/>
                <w:szCs w:val="18"/>
                <w:lang w:val="en-AU" w:eastAsia="en-AU"/>
              </w:rPr>
              <w:t xml:space="preserve">(this </w:t>
            </w:r>
            <w:r w:rsidR="00ED5938">
              <w:rPr>
                <w:rFonts w:ascii="Arial" w:hAnsi="Arial" w:cs="Arial"/>
                <w:color w:val="000000"/>
                <w:sz w:val="18"/>
                <w:szCs w:val="18"/>
                <w:lang w:val="en-AU" w:eastAsia="en-AU"/>
              </w:rPr>
              <w:t>TaxoProp</w:t>
            </w:r>
            <w:r w:rsidR="004559C6">
              <w:rPr>
                <w:rFonts w:ascii="Arial" w:hAnsi="Arial" w:cs="Arial"/>
                <w:color w:val="000000"/>
                <w:sz w:val="18"/>
                <w:szCs w:val="18"/>
                <w:lang w:val="en-AU" w:eastAsia="en-AU"/>
              </w:rPr>
              <w:t xml:space="preserve"> to ICTV</w:t>
            </w:r>
            <w:r w:rsidR="004559C6" w:rsidRPr="004559C6">
              <w:rPr>
                <w:rFonts w:ascii="Arial" w:hAnsi="Arial" w:cs="Arial"/>
                <w:color w:val="000000"/>
                <w:sz w:val="18"/>
                <w:szCs w:val="18"/>
                <w:lang w:val="en-AU" w:eastAsia="en-AU"/>
              </w:rPr>
              <w:t>)</w:t>
            </w:r>
          </w:p>
        </w:tc>
      </w:tr>
      <w:tr w:rsidR="00F82FEE" w:rsidRPr="00104706" w14:paraId="63557DD3" w14:textId="77777777" w:rsidTr="0063219F">
        <w:trPr>
          <w:trHeight w:val="300"/>
        </w:trPr>
        <w:tc>
          <w:tcPr>
            <w:tcW w:w="6663" w:type="dxa"/>
            <w:shd w:val="clear" w:color="auto" w:fill="auto"/>
            <w:noWrap/>
            <w:vAlign w:val="bottom"/>
            <w:hideMark/>
          </w:tcPr>
          <w:p w14:paraId="2D85AB9E" w14:textId="610AAB00" w:rsidR="00F82FEE" w:rsidRPr="00F82FEE" w:rsidRDefault="003E3173" w:rsidP="0063219F">
            <w:pPr>
              <w:rPr>
                <w:rFonts w:ascii="Arial" w:hAnsi="Arial" w:cs="Arial"/>
                <w:color w:val="000000"/>
                <w:sz w:val="18"/>
                <w:szCs w:val="18"/>
                <w:lang w:val="en-AU" w:eastAsia="en-AU"/>
              </w:rPr>
            </w:pPr>
            <w:r>
              <w:rPr>
                <w:rFonts w:ascii="Arial" w:hAnsi="Arial" w:cs="Arial"/>
                <w:color w:val="000000"/>
                <w:sz w:val="18"/>
                <w:szCs w:val="18"/>
                <w:lang w:val="en-AU" w:eastAsia="en-AU"/>
              </w:rPr>
              <w:t xml:space="preserve">MN241400 </w:t>
            </w:r>
            <w:r w:rsidRPr="00F82FEE">
              <w:rPr>
                <w:rFonts w:ascii="Arial" w:hAnsi="Arial" w:cs="Arial"/>
                <w:color w:val="000000"/>
                <w:sz w:val="18"/>
                <w:szCs w:val="18"/>
                <w:lang w:val="en-AU" w:eastAsia="en-AU"/>
              </w:rPr>
              <w:t>POMV</w:t>
            </w:r>
            <w:r>
              <w:rPr>
                <w:rFonts w:ascii="Arial" w:hAnsi="Arial" w:cs="Arial"/>
                <w:color w:val="000000"/>
                <w:sz w:val="18"/>
                <w:szCs w:val="18"/>
                <w:lang w:val="en-AU" w:eastAsia="en-AU"/>
              </w:rPr>
              <w:t xml:space="preserve"> </w:t>
            </w:r>
            <w:r w:rsidR="00C34561">
              <w:rPr>
                <w:rFonts w:ascii="Arial" w:hAnsi="Arial" w:cs="Arial"/>
                <w:color w:val="000000"/>
                <w:sz w:val="18"/>
                <w:szCs w:val="18"/>
                <w:lang w:val="en-AU" w:eastAsia="en-AU"/>
              </w:rPr>
              <w:t>98</w:t>
            </w:r>
            <w:r w:rsidR="00C34561" w:rsidRPr="00F82FEE">
              <w:rPr>
                <w:rFonts w:ascii="Arial" w:hAnsi="Arial" w:cs="Arial"/>
                <w:color w:val="000000"/>
                <w:sz w:val="18"/>
                <w:szCs w:val="18"/>
                <w:lang w:val="en-AU" w:eastAsia="en-AU"/>
              </w:rPr>
              <w:t>-01</w:t>
            </w:r>
            <w:r w:rsidR="00C34561">
              <w:rPr>
                <w:rFonts w:ascii="Arial" w:hAnsi="Arial" w:cs="Arial"/>
                <w:color w:val="000000"/>
                <w:sz w:val="18"/>
                <w:szCs w:val="18"/>
                <w:lang w:val="en-AU" w:eastAsia="en-AU"/>
              </w:rPr>
              <w:t>382</w:t>
            </w:r>
          </w:p>
        </w:tc>
        <w:tc>
          <w:tcPr>
            <w:tcW w:w="2404" w:type="dxa"/>
            <w:shd w:val="clear" w:color="auto" w:fill="auto"/>
            <w:noWrap/>
            <w:vAlign w:val="bottom"/>
            <w:hideMark/>
          </w:tcPr>
          <w:p w14:paraId="7C15972C" w14:textId="73B4AC28" w:rsidR="00F82FEE" w:rsidRPr="00F82FEE" w:rsidRDefault="00F82FEE" w:rsidP="0063219F">
            <w:pPr>
              <w:jc w:val="center"/>
              <w:rPr>
                <w:rFonts w:ascii="Arial" w:hAnsi="Arial" w:cs="Arial"/>
                <w:color w:val="000000"/>
                <w:sz w:val="18"/>
                <w:szCs w:val="18"/>
                <w:lang w:val="en-AU" w:eastAsia="en-AU"/>
              </w:rPr>
            </w:pPr>
            <w:r w:rsidRPr="00F82FEE">
              <w:rPr>
                <w:rFonts w:ascii="Arial" w:hAnsi="Arial" w:cs="Arial"/>
                <w:color w:val="000000"/>
                <w:sz w:val="18"/>
                <w:szCs w:val="18"/>
                <w:lang w:val="en-AU" w:eastAsia="en-AU"/>
              </w:rPr>
              <w:t>9</w:t>
            </w:r>
            <w:r w:rsidR="00BB78BA">
              <w:rPr>
                <w:rFonts w:ascii="Arial" w:hAnsi="Arial" w:cs="Arial"/>
                <w:color w:val="000000"/>
                <w:sz w:val="18"/>
                <w:szCs w:val="18"/>
                <w:lang w:val="en-AU" w:eastAsia="en-AU"/>
              </w:rPr>
              <w:t>5.8</w:t>
            </w:r>
          </w:p>
        </w:tc>
      </w:tr>
      <w:tr w:rsidR="00F82FEE" w:rsidRPr="00104706" w14:paraId="7C00E238" w14:textId="77777777" w:rsidTr="0063219F">
        <w:trPr>
          <w:trHeight w:val="300"/>
        </w:trPr>
        <w:tc>
          <w:tcPr>
            <w:tcW w:w="6663" w:type="dxa"/>
            <w:shd w:val="clear" w:color="auto" w:fill="auto"/>
            <w:noWrap/>
            <w:vAlign w:val="bottom"/>
            <w:hideMark/>
          </w:tcPr>
          <w:p w14:paraId="61C8F7D1" w14:textId="028425E0" w:rsidR="00F82FEE" w:rsidRPr="00F82FEE" w:rsidRDefault="003E3173" w:rsidP="0063219F">
            <w:pPr>
              <w:rPr>
                <w:rFonts w:ascii="Arial" w:hAnsi="Arial" w:cs="Arial"/>
                <w:color w:val="000000"/>
                <w:sz w:val="18"/>
                <w:szCs w:val="18"/>
                <w:lang w:val="en-AU" w:eastAsia="en-AU"/>
              </w:rPr>
            </w:pPr>
            <w:r>
              <w:rPr>
                <w:rFonts w:ascii="Arial" w:hAnsi="Arial" w:cs="Arial"/>
                <w:color w:val="000000"/>
                <w:sz w:val="18"/>
                <w:szCs w:val="18"/>
                <w:lang w:val="en-AU" w:eastAsia="en-AU"/>
              </w:rPr>
              <w:t xml:space="preserve">MN241320 </w:t>
            </w:r>
            <w:r w:rsidRPr="00F82FEE">
              <w:rPr>
                <w:rFonts w:ascii="Arial" w:hAnsi="Arial" w:cs="Arial"/>
                <w:color w:val="000000"/>
                <w:sz w:val="18"/>
                <w:szCs w:val="18"/>
                <w:lang w:val="en-AU" w:eastAsia="en-AU"/>
              </w:rPr>
              <w:t xml:space="preserve">POMV </w:t>
            </w:r>
            <w:r w:rsidR="00C34561" w:rsidRPr="00F82FEE">
              <w:rPr>
                <w:rFonts w:ascii="Arial" w:hAnsi="Arial" w:cs="Arial"/>
                <w:color w:val="000000"/>
                <w:sz w:val="18"/>
                <w:szCs w:val="18"/>
                <w:lang w:val="en-AU" w:eastAsia="en-AU"/>
              </w:rPr>
              <w:t>06-04216</w:t>
            </w:r>
          </w:p>
        </w:tc>
        <w:tc>
          <w:tcPr>
            <w:tcW w:w="2404" w:type="dxa"/>
            <w:shd w:val="clear" w:color="auto" w:fill="auto"/>
            <w:noWrap/>
            <w:vAlign w:val="bottom"/>
            <w:hideMark/>
          </w:tcPr>
          <w:p w14:paraId="75D809E7" w14:textId="4C1DA11A" w:rsidR="00F82FEE" w:rsidRPr="00F82FEE" w:rsidRDefault="00F82FEE" w:rsidP="0063219F">
            <w:pPr>
              <w:jc w:val="center"/>
              <w:rPr>
                <w:rFonts w:ascii="Arial" w:hAnsi="Arial" w:cs="Arial"/>
                <w:color w:val="000000"/>
                <w:sz w:val="18"/>
                <w:szCs w:val="18"/>
                <w:lang w:val="en-AU" w:eastAsia="en-AU"/>
              </w:rPr>
            </w:pPr>
            <w:r w:rsidRPr="00F82FEE">
              <w:rPr>
                <w:rFonts w:ascii="Arial" w:hAnsi="Arial" w:cs="Arial"/>
                <w:color w:val="000000"/>
                <w:sz w:val="18"/>
                <w:szCs w:val="18"/>
                <w:lang w:val="en-AU" w:eastAsia="en-AU"/>
              </w:rPr>
              <w:t>9</w:t>
            </w:r>
            <w:r w:rsidR="00BB78BA">
              <w:rPr>
                <w:rFonts w:ascii="Arial" w:hAnsi="Arial" w:cs="Arial"/>
                <w:color w:val="000000"/>
                <w:sz w:val="18"/>
                <w:szCs w:val="18"/>
                <w:lang w:val="en-AU" w:eastAsia="en-AU"/>
              </w:rPr>
              <w:t>7.1</w:t>
            </w:r>
          </w:p>
        </w:tc>
      </w:tr>
      <w:tr w:rsidR="00F82FEE" w:rsidRPr="00104706" w14:paraId="58FD8707" w14:textId="77777777" w:rsidTr="0063219F">
        <w:trPr>
          <w:trHeight w:val="300"/>
        </w:trPr>
        <w:tc>
          <w:tcPr>
            <w:tcW w:w="9067" w:type="dxa"/>
            <w:gridSpan w:val="2"/>
            <w:shd w:val="clear" w:color="auto" w:fill="auto"/>
            <w:noWrap/>
            <w:vAlign w:val="bottom"/>
          </w:tcPr>
          <w:p w14:paraId="3AA14C6B" w14:textId="1E0F2A43" w:rsidR="00F82FEE" w:rsidRPr="00F82FEE" w:rsidRDefault="00F82FEE" w:rsidP="00F82FEE">
            <w:pPr>
              <w:rPr>
                <w:rFonts w:ascii="Arial" w:hAnsi="Arial" w:cs="Arial"/>
                <w:color w:val="000000"/>
                <w:sz w:val="18"/>
                <w:szCs w:val="18"/>
                <w:lang w:val="en-AU" w:eastAsia="en-AU"/>
              </w:rPr>
            </w:pPr>
            <w:r w:rsidRPr="00F82FEE">
              <w:rPr>
                <w:rFonts w:ascii="Arial" w:hAnsi="Arial" w:cs="Arial"/>
                <w:b/>
                <w:bCs/>
                <w:i/>
                <w:iCs/>
                <w:color w:val="000000"/>
                <w:sz w:val="18"/>
                <w:szCs w:val="18"/>
                <w:lang w:val="en-AU" w:eastAsia="en-AU"/>
              </w:rPr>
              <w:t>Isavirus</w:t>
            </w:r>
          </w:p>
        </w:tc>
      </w:tr>
      <w:tr w:rsidR="00F82FEE" w:rsidRPr="00104706" w14:paraId="60E46A88" w14:textId="77777777" w:rsidTr="0063219F">
        <w:trPr>
          <w:trHeight w:val="300"/>
        </w:trPr>
        <w:tc>
          <w:tcPr>
            <w:tcW w:w="6663" w:type="dxa"/>
            <w:shd w:val="clear" w:color="auto" w:fill="auto"/>
            <w:noWrap/>
            <w:vAlign w:val="bottom"/>
            <w:hideMark/>
          </w:tcPr>
          <w:p w14:paraId="48F36F8F" w14:textId="77777777" w:rsidR="00F82FEE" w:rsidRPr="00F82FEE" w:rsidRDefault="00F82FEE" w:rsidP="0063219F">
            <w:pPr>
              <w:rPr>
                <w:rFonts w:ascii="Arial" w:hAnsi="Arial" w:cs="Arial"/>
                <w:color w:val="000000"/>
                <w:sz w:val="18"/>
                <w:szCs w:val="18"/>
                <w:lang w:val="en-AU" w:eastAsia="en-AU"/>
              </w:rPr>
            </w:pPr>
            <w:r w:rsidRPr="00F82FEE">
              <w:rPr>
                <w:rFonts w:ascii="Arial" w:hAnsi="Arial" w:cs="Arial"/>
                <w:color w:val="000000"/>
                <w:sz w:val="18"/>
                <w:szCs w:val="18"/>
                <w:lang w:val="en-AU" w:eastAsia="en-AU"/>
              </w:rPr>
              <w:t>KU587565 ISAV CA/NS/G0008/2012</w:t>
            </w:r>
          </w:p>
        </w:tc>
        <w:tc>
          <w:tcPr>
            <w:tcW w:w="2404" w:type="dxa"/>
            <w:shd w:val="clear" w:color="auto" w:fill="auto"/>
            <w:noWrap/>
            <w:vAlign w:val="bottom"/>
            <w:hideMark/>
          </w:tcPr>
          <w:p w14:paraId="3E0BAC79" w14:textId="5E85ABEE" w:rsidR="00F82FEE" w:rsidRPr="00F82FEE" w:rsidRDefault="00BB78BA" w:rsidP="0063219F">
            <w:pPr>
              <w:jc w:val="center"/>
              <w:rPr>
                <w:rFonts w:ascii="Arial" w:hAnsi="Arial" w:cs="Arial"/>
                <w:color w:val="000000"/>
                <w:sz w:val="18"/>
                <w:szCs w:val="18"/>
                <w:lang w:val="en-AU" w:eastAsia="en-AU"/>
              </w:rPr>
            </w:pPr>
            <w:r>
              <w:rPr>
                <w:rFonts w:ascii="Arial" w:hAnsi="Arial" w:cs="Arial"/>
                <w:color w:val="000000"/>
                <w:sz w:val="18"/>
                <w:szCs w:val="18"/>
                <w:lang w:val="en-AU" w:eastAsia="en-AU"/>
              </w:rPr>
              <w:t>50.3</w:t>
            </w:r>
          </w:p>
        </w:tc>
      </w:tr>
      <w:tr w:rsidR="00F82FEE" w:rsidRPr="00104706" w14:paraId="3D9B7EB2" w14:textId="77777777" w:rsidTr="0063219F">
        <w:trPr>
          <w:trHeight w:val="300"/>
        </w:trPr>
        <w:tc>
          <w:tcPr>
            <w:tcW w:w="6663" w:type="dxa"/>
            <w:shd w:val="clear" w:color="auto" w:fill="auto"/>
            <w:noWrap/>
            <w:vAlign w:val="bottom"/>
            <w:hideMark/>
          </w:tcPr>
          <w:p w14:paraId="35D7D5AC" w14:textId="77777777" w:rsidR="00F82FEE" w:rsidRPr="00F82FEE" w:rsidRDefault="00F82FEE" w:rsidP="0063219F">
            <w:pPr>
              <w:rPr>
                <w:rFonts w:ascii="Arial" w:hAnsi="Arial" w:cs="Arial"/>
                <w:color w:val="000000"/>
                <w:sz w:val="18"/>
                <w:szCs w:val="18"/>
                <w:lang w:val="en-AU" w:eastAsia="en-AU"/>
              </w:rPr>
            </w:pPr>
            <w:r w:rsidRPr="00F82FEE">
              <w:rPr>
                <w:rFonts w:ascii="Arial" w:hAnsi="Arial" w:cs="Arial"/>
                <w:color w:val="000000"/>
                <w:sz w:val="18"/>
                <w:szCs w:val="18"/>
                <w:lang w:val="en-AU" w:eastAsia="en-AU"/>
              </w:rPr>
              <w:t>KX823913 ISAV FO/07/12</w:t>
            </w:r>
          </w:p>
        </w:tc>
        <w:tc>
          <w:tcPr>
            <w:tcW w:w="2404" w:type="dxa"/>
            <w:shd w:val="clear" w:color="auto" w:fill="auto"/>
            <w:noWrap/>
            <w:vAlign w:val="bottom"/>
            <w:hideMark/>
          </w:tcPr>
          <w:p w14:paraId="342D0166" w14:textId="1E5D1DDB" w:rsidR="00F82FEE" w:rsidRPr="00F82FEE" w:rsidRDefault="00F82FEE" w:rsidP="0063219F">
            <w:pPr>
              <w:jc w:val="center"/>
              <w:rPr>
                <w:rFonts w:ascii="Arial" w:hAnsi="Arial" w:cs="Arial"/>
                <w:color w:val="000000"/>
                <w:sz w:val="18"/>
                <w:szCs w:val="18"/>
                <w:lang w:val="en-AU" w:eastAsia="en-AU"/>
              </w:rPr>
            </w:pPr>
            <w:r w:rsidRPr="00F82FEE">
              <w:rPr>
                <w:rFonts w:ascii="Arial" w:hAnsi="Arial" w:cs="Arial"/>
                <w:color w:val="000000"/>
                <w:sz w:val="18"/>
                <w:szCs w:val="18"/>
                <w:lang w:val="en-AU" w:eastAsia="en-AU"/>
              </w:rPr>
              <w:t>4</w:t>
            </w:r>
            <w:r w:rsidR="00BB78BA">
              <w:rPr>
                <w:rFonts w:ascii="Arial" w:hAnsi="Arial" w:cs="Arial"/>
                <w:color w:val="000000"/>
                <w:sz w:val="18"/>
                <w:szCs w:val="18"/>
                <w:lang w:val="en-AU" w:eastAsia="en-AU"/>
              </w:rPr>
              <w:t>9.9</w:t>
            </w:r>
          </w:p>
        </w:tc>
      </w:tr>
      <w:tr w:rsidR="00F82FEE" w:rsidRPr="00104706" w14:paraId="771B9FD3" w14:textId="77777777" w:rsidTr="0063219F">
        <w:trPr>
          <w:trHeight w:val="300"/>
        </w:trPr>
        <w:tc>
          <w:tcPr>
            <w:tcW w:w="6663" w:type="dxa"/>
            <w:shd w:val="clear" w:color="auto" w:fill="auto"/>
            <w:noWrap/>
            <w:vAlign w:val="bottom"/>
            <w:hideMark/>
          </w:tcPr>
          <w:p w14:paraId="115847F0" w14:textId="77777777" w:rsidR="00F82FEE" w:rsidRPr="00F82FEE" w:rsidRDefault="00F82FEE" w:rsidP="0063219F">
            <w:pPr>
              <w:rPr>
                <w:rFonts w:ascii="Arial" w:hAnsi="Arial" w:cs="Arial"/>
                <w:color w:val="000000"/>
                <w:sz w:val="18"/>
                <w:szCs w:val="18"/>
                <w:lang w:val="en-AU" w:eastAsia="en-AU"/>
              </w:rPr>
            </w:pPr>
            <w:r w:rsidRPr="00F82FEE">
              <w:rPr>
                <w:rFonts w:ascii="Arial" w:hAnsi="Arial" w:cs="Arial"/>
                <w:color w:val="000000"/>
                <w:sz w:val="18"/>
                <w:szCs w:val="18"/>
                <w:lang w:val="en-AU" w:eastAsia="en-AU"/>
              </w:rPr>
              <w:t>HQ259672 ISAV Glesvaer/2/90</w:t>
            </w:r>
          </w:p>
        </w:tc>
        <w:tc>
          <w:tcPr>
            <w:tcW w:w="2404" w:type="dxa"/>
            <w:shd w:val="clear" w:color="auto" w:fill="auto"/>
            <w:noWrap/>
            <w:vAlign w:val="bottom"/>
            <w:hideMark/>
          </w:tcPr>
          <w:p w14:paraId="02CC6A6E" w14:textId="7778F6DE" w:rsidR="00F82FEE" w:rsidRPr="00F82FEE" w:rsidRDefault="00F82FEE" w:rsidP="0063219F">
            <w:pPr>
              <w:jc w:val="center"/>
              <w:rPr>
                <w:rFonts w:ascii="Arial" w:hAnsi="Arial" w:cs="Arial"/>
                <w:color w:val="000000"/>
                <w:sz w:val="18"/>
                <w:szCs w:val="18"/>
                <w:lang w:val="en-AU" w:eastAsia="en-AU"/>
              </w:rPr>
            </w:pPr>
            <w:r w:rsidRPr="00F82FEE">
              <w:rPr>
                <w:rFonts w:ascii="Arial" w:hAnsi="Arial" w:cs="Arial"/>
                <w:color w:val="000000"/>
                <w:sz w:val="18"/>
                <w:szCs w:val="18"/>
                <w:lang w:val="en-AU" w:eastAsia="en-AU"/>
              </w:rPr>
              <w:t>4</w:t>
            </w:r>
            <w:r w:rsidR="00BB78BA">
              <w:rPr>
                <w:rFonts w:ascii="Arial" w:hAnsi="Arial" w:cs="Arial"/>
                <w:color w:val="000000"/>
                <w:sz w:val="18"/>
                <w:szCs w:val="18"/>
                <w:lang w:val="en-AU" w:eastAsia="en-AU"/>
              </w:rPr>
              <w:t>9.8</w:t>
            </w:r>
          </w:p>
        </w:tc>
      </w:tr>
      <w:tr w:rsidR="006F3F1A" w:rsidRPr="00104706" w14:paraId="10ED82F7" w14:textId="77777777" w:rsidTr="0063219F">
        <w:trPr>
          <w:trHeight w:val="300"/>
        </w:trPr>
        <w:tc>
          <w:tcPr>
            <w:tcW w:w="9067" w:type="dxa"/>
            <w:gridSpan w:val="2"/>
            <w:shd w:val="clear" w:color="auto" w:fill="auto"/>
            <w:noWrap/>
            <w:vAlign w:val="bottom"/>
          </w:tcPr>
          <w:p w14:paraId="41CDD83D" w14:textId="16119A6D" w:rsidR="006F3F1A" w:rsidRPr="00F82FEE" w:rsidRDefault="00A46563" w:rsidP="006F3F1A">
            <w:pPr>
              <w:rPr>
                <w:rFonts w:ascii="Arial" w:hAnsi="Arial" w:cs="Arial"/>
                <w:color w:val="000000"/>
                <w:sz w:val="18"/>
                <w:szCs w:val="18"/>
                <w:lang w:val="en-AU" w:eastAsia="en-AU"/>
              </w:rPr>
            </w:pPr>
            <w:r>
              <w:rPr>
                <w:rFonts w:ascii="Arial" w:hAnsi="Arial" w:cs="Arial"/>
                <w:b/>
                <w:bCs/>
                <w:i/>
                <w:iCs/>
                <w:color w:val="000000"/>
                <w:sz w:val="18"/>
                <w:szCs w:val="18"/>
                <w:lang w:val="en-AU" w:eastAsia="en-AU"/>
              </w:rPr>
              <w:t>“</w:t>
            </w:r>
            <w:r w:rsidR="006F3F1A" w:rsidRPr="006F3F1A">
              <w:rPr>
                <w:rFonts w:ascii="Arial" w:hAnsi="Arial" w:cs="Arial"/>
                <w:b/>
                <w:bCs/>
                <w:i/>
                <w:iCs/>
                <w:color w:val="000000"/>
                <w:sz w:val="18"/>
                <w:szCs w:val="18"/>
                <w:lang w:val="en-AU" w:eastAsia="en-AU"/>
              </w:rPr>
              <w:t>Mykissvirus</w:t>
            </w:r>
            <w:r>
              <w:rPr>
                <w:rFonts w:ascii="Arial" w:hAnsi="Arial" w:cs="Arial"/>
                <w:b/>
                <w:bCs/>
                <w:color w:val="000000"/>
                <w:sz w:val="18"/>
                <w:szCs w:val="18"/>
                <w:lang w:val="en-AU" w:eastAsia="en-AU"/>
              </w:rPr>
              <w:t>”</w:t>
            </w:r>
            <w:r w:rsidR="00ED5938">
              <w:rPr>
                <w:rFonts w:ascii="Arial" w:hAnsi="Arial" w:cs="Arial"/>
                <w:b/>
                <w:bCs/>
                <w:color w:val="000000"/>
                <w:sz w:val="18"/>
                <w:szCs w:val="18"/>
                <w:lang w:val="en-AU" w:eastAsia="en-AU"/>
              </w:rPr>
              <w:t xml:space="preserve"> [proposed in a separate TaxoProp]</w:t>
            </w:r>
          </w:p>
        </w:tc>
      </w:tr>
      <w:tr w:rsidR="00F82FEE" w:rsidRPr="00104706" w14:paraId="480C0B82" w14:textId="77777777" w:rsidTr="0063219F">
        <w:trPr>
          <w:trHeight w:val="300"/>
        </w:trPr>
        <w:tc>
          <w:tcPr>
            <w:tcW w:w="6663" w:type="dxa"/>
            <w:shd w:val="clear" w:color="auto" w:fill="auto"/>
            <w:noWrap/>
            <w:vAlign w:val="bottom"/>
            <w:hideMark/>
          </w:tcPr>
          <w:p w14:paraId="79CF65C0" w14:textId="77777777" w:rsidR="00F82FEE" w:rsidRPr="00F82FEE" w:rsidRDefault="00F82FEE" w:rsidP="0063219F">
            <w:pPr>
              <w:rPr>
                <w:rFonts w:ascii="Arial" w:hAnsi="Arial" w:cs="Arial"/>
                <w:color w:val="000000"/>
                <w:sz w:val="18"/>
                <w:szCs w:val="18"/>
                <w:lang w:val="en-AU" w:eastAsia="en-AU"/>
              </w:rPr>
            </w:pPr>
            <w:r w:rsidRPr="00F82FEE">
              <w:rPr>
                <w:rFonts w:ascii="Arial" w:hAnsi="Arial" w:cs="Arial"/>
                <w:color w:val="000000"/>
                <w:sz w:val="18"/>
                <w:szCs w:val="18"/>
                <w:lang w:val="en-AU" w:eastAsia="en-AU"/>
              </w:rPr>
              <w:t>KX882062 RbtOV Idaho/347/1997</w:t>
            </w:r>
          </w:p>
        </w:tc>
        <w:tc>
          <w:tcPr>
            <w:tcW w:w="2404" w:type="dxa"/>
            <w:shd w:val="clear" w:color="auto" w:fill="auto"/>
            <w:noWrap/>
            <w:vAlign w:val="bottom"/>
            <w:hideMark/>
          </w:tcPr>
          <w:p w14:paraId="247F7083" w14:textId="04E2774A" w:rsidR="00F82FEE" w:rsidRPr="00F82FEE" w:rsidRDefault="00BB78BA" w:rsidP="0063219F">
            <w:pPr>
              <w:jc w:val="center"/>
              <w:rPr>
                <w:rFonts w:ascii="Arial" w:hAnsi="Arial" w:cs="Arial"/>
                <w:color w:val="000000"/>
                <w:sz w:val="18"/>
                <w:szCs w:val="18"/>
                <w:lang w:val="en-AU" w:eastAsia="en-AU"/>
              </w:rPr>
            </w:pPr>
            <w:r>
              <w:rPr>
                <w:rFonts w:ascii="Arial" w:hAnsi="Arial" w:cs="Arial"/>
                <w:color w:val="000000"/>
                <w:sz w:val="18"/>
                <w:szCs w:val="18"/>
                <w:lang w:val="en-AU" w:eastAsia="en-AU"/>
              </w:rPr>
              <w:t>51.3</w:t>
            </w:r>
          </w:p>
        </w:tc>
      </w:tr>
      <w:tr w:rsidR="00F82FEE" w:rsidRPr="00104706" w14:paraId="37048E5F" w14:textId="77777777" w:rsidTr="0063219F">
        <w:trPr>
          <w:trHeight w:val="300"/>
        </w:trPr>
        <w:tc>
          <w:tcPr>
            <w:tcW w:w="6663" w:type="dxa"/>
            <w:shd w:val="clear" w:color="auto" w:fill="auto"/>
            <w:noWrap/>
            <w:vAlign w:val="bottom"/>
            <w:hideMark/>
          </w:tcPr>
          <w:p w14:paraId="112263BB" w14:textId="77777777" w:rsidR="00F82FEE" w:rsidRPr="00F82FEE" w:rsidRDefault="00F82FEE" w:rsidP="0063219F">
            <w:pPr>
              <w:rPr>
                <w:rFonts w:ascii="Arial" w:hAnsi="Arial" w:cs="Arial"/>
                <w:color w:val="000000"/>
                <w:sz w:val="18"/>
                <w:szCs w:val="18"/>
                <w:lang w:val="en-AU" w:eastAsia="en-AU"/>
              </w:rPr>
            </w:pPr>
            <w:r w:rsidRPr="00F82FEE">
              <w:rPr>
                <w:rFonts w:ascii="Arial" w:hAnsi="Arial" w:cs="Arial"/>
                <w:color w:val="000000"/>
                <w:sz w:val="18"/>
                <w:szCs w:val="18"/>
                <w:lang w:val="en-AU" w:eastAsia="en-AU"/>
              </w:rPr>
              <w:t>KX882070 SttOV Wisconsin/2014</w:t>
            </w:r>
          </w:p>
        </w:tc>
        <w:tc>
          <w:tcPr>
            <w:tcW w:w="2404" w:type="dxa"/>
            <w:shd w:val="clear" w:color="auto" w:fill="auto"/>
            <w:noWrap/>
            <w:vAlign w:val="bottom"/>
            <w:hideMark/>
          </w:tcPr>
          <w:p w14:paraId="6F58A6D1" w14:textId="2944C5A4" w:rsidR="00F82FEE" w:rsidRPr="00F82FEE" w:rsidRDefault="00BB78BA" w:rsidP="0063219F">
            <w:pPr>
              <w:jc w:val="center"/>
              <w:rPr>
                <w:rFonts w:ascii="Arial" w:hAnsi="Arial" w:cs="Arial"/>
                <w:color w:val="000000"/>
                <w:sz w:val="18"/>
                <w:szCs w:val="18"/>
                <w:lang w:val="en-AU" w:eastAsia="en-AU"/>
              </w:rPr>
            </w:pPr>
            <w:r>
              <w:rPr>
                <w:rFonts w:ascii="Arial" w:hAnsi="Arial" w:cs="Arial"/>
                <w:color w:val="000000"/>
                <w:sz w:val="18"/>
                <w:szCs w:val="18"/>
                <w:lang w:val="en-AU" w:eastAsia="en-AU"/>
              </w:rPr>
              <w:t>51.9</w:t>
            </w:r>
          </w:p>
        </w:tc>
      </w:tr>
      <w:tr w:rsidR="006F3F1A" w:rsidRPr="00104706" w14:paraId="70E44809" w14:textId="77777777" w:rsidTr="0063219F">
        <w:trPr>
          <w:trHeight w:val="300"/>
        </w:trPr>
        <w:tc>
          <w:tcPr>
            <w:tcW w:w="9067" w:type="dxa"/>
            <w:gridSpan w:val="2"/>
            <w:shd w:val="clear" w:color="auto" w:fill="auto"/>
            <w:noWrap/>
            <w:vAlign w:val="bottom"/>
          </w:tcPr>
          <w:p w14:paraId="3978F88F" w14:textId="259BBC76" w:rsidR="006F3F1A" w:rsidRPr="00F82FEE" w:rsidRDefault="006F3F1A" w:rsidP="006F3F1A">
            <w:pPr>
              <w:rPr>
                <w:rFonts w:ascii="Arial" w:hAnsi="Arial" w:cs="Arial"/>
                <w:color w:val="000000"/>
                <w:sz w:val="18"/>
                <w:szCs w:val="18"/>
                <w:lang w:val="en-AU" w:eastAsia="en-AU"/>
              </w:rPr>
            </w:pPr>
            <w:r>
              <w:rPr>
                <w:rFonts w:ascii="Arial" w:hAnsi="Arial" w:cs="Arial"/>
                <w:b/>
                <w:bCs/>
                <w:i/>
                <w:iCs/>
                <w:color w:val="000000"/>
                <w:sz w:val="18"/>
                <w:szCs w:val="18"/>
                <w:lang w:val="en-AU" w:eastAsia="en-AU"/>
              </w:rPr>
              <w:t>Alphai</w:t>
            </w:r>
            <w:r w:rsidRPr="006F3F1A">
              <w:rPr>
                <w:rFonts w:ascii="Arial" w:hAnsi="Arial" w:cs="Arial"/>
                <w:b/>
                <w:bCs/>
                <w:i/>
                <w:iCs/>
                <w:color w:val="000000"/>
                <w:sz w:val="18"/>
                <w:szCs w:val="18"/>
                <w:lang w:val="en-AU" w:eastAsia="en-AU"/>
              </w:rPr>
              <w:t>nfluenza</w:t>
            </w:r>
            <w:r w:rsidR="004559C6">
              <w:rPr>
                <w:rFonts w:ascii="Arial" w:hAnsi="Arial" w:cs="Arial"/>
                <w:b/>
                <w:bCs/>
                <w:i/>
                <w:iCs/>
                <w:color w:val="000000"/>
                <w:sz w:val="18"/>
                <w:szCs w:val="18"/>
                <w:lang w:val="en-AU" w:eastAsia="en-AU"/>
              </w:rPr>
              <w:t>virus</w:t>
            </w:r>
          </w:p>
        </w:tc>
      </w:tr>
      <w:tr w:rsidR="00F82FEE" w:rsidRPr="00104706" w14:paraId="57638690" w14:textId="77777777" w:rsidTr="0063219F">
        <w:trPr>
          <w:trHeight w:val="300"/>
        </w:trPr>
        <w:tc>
          <w:tcPr>
            <w:tcW w:w="6663" w:type="dxa"/>
            <w:shd w:val="clear" w:color="auto" w:fill="auto"/>
            <w:noWrap/>
            <w:vAlign w:val="bottom"/>
            <w:hideMark/>
          </w:tcPr>
          <w:p w14:paraId="77D98EAA" w14:textId="1CFEFE95" w:rsidR="00F82FEE" w:rsidRPr="00F82FEE" w:rsidRDefault="00F82FEE" w:rsidP="0063219F">
            <w:pPr>
              <w:rPr>
                <w:rFonts w:ascii="Arial" w:hAnsi="Arial" w:cs="Arial"/>
                <w:color w:val="000000"/>
                <w:sz w:val="18"/>
                <w:szCs w:val="18"/>
                <w:lang w:val="en-AU" w:eastAsia="en-AU"/>
              </w:rPr>
            </w:pPr>
            <w:r w:rsidRPr="00F82FEE">
              <w:rPr>
                <w:rFonts w:ascii="Arial" w:hAnsi="Arial" w:cs="Arial"/>
                <w:color w:val="000000"/>
                <w:sz w:val="18"/>
                <w:szCs w:val="18"/>
                <w:lang w:val="en-AU" w:eastAsia="en-AU"/>
              </w:rPr>
              <w:t xml:space="preserve">JN540080 </w:t>
            </w:r>
            <w:r w:rsidR="00A46563">
              <w:rPr>
                <w:rFonts w:ascii="Arial" w:hAnsi="Arial" w:cs="Arial"/>
                <w:color w:val="000000"/>
                <w:sz w:val="18"/>
                <w:szCs w:val="18"/>
                <w:lang w:val="en-AU" w:eastAsia="en-AU"/>
              </w:rPr>
              <w:t>i</w:t>
            </w:r>
            <w:r w:rsidRPr="00F82FEE">
              <w:rPr>
                <w:rFonts w:ascii="Arial" w:hAnsi="Arial" w:cs="Arial"/>
                <w:color w:val="000000"/>
                <w:sz w:val="18"/>
                <w:szCs w:val="18"/>
                <w:lang w:val="en-AU" w:eastAsia="en-AU"/>
              </w:rPr>
              <w:t>nfluenza A</w:t>
            </w:r>
            <w:r w:rsidR="00A46563">
              <w:rPr>
                <w:rFonts w:ascii="Arial" w:hAnsi="Arial" w:cs="Arial"/>
                <w:color w:val="000000"/>
                <w:sz w:val="18"/>
                <w:szCs w:val="18"/>
                <w:lang w:val="en-AU" w:eastAsia="en-AU"/>
              </w:rPr>
              <w:t xml:space="preserve"> virus A</w:t>
            </w:r>
            <w:r w:rsidRPr="00F82FEE">
              <w:rPr>
                <w:rFonts w:ascii="Arial" w:hAnsi="Arial" w:cs="Arial"/>
                <w:color w:val="000000"/>
                <w:sz w:val="18"/>
                <w:szCs w:val="18"/>
                <w:lang w:val="en-AU" w:eastAsia="en-AU"/>
              </w:rPr>
              <w:t>/chicken/Attock/NARC-14994/2009 H9N2</w:t>
            </w:r>
          </w:p>
        </w:tc>
        <w:tc>
          <w:tcPr>
            <w:tcW w:w="2404" w:type="dxa"/>
            <w:shd w:val="clear" w:color="auto" w:fill="auto"/>
            <w:noWrap/>
            <w:vAlign w:val="bottom"/>
            <w:hideMark/>
          </w:tcPr>
          <w:p w14:paraId="70430D56" w14:textId="202BB26A" w:rsidR="00F82FEE" w:rsidRPr="00F82FEE" w:rsidRDefault="00F82FEE" w:rsidP="0063219F">
            <w:pPr>
              <w:jc w:val="center"/>
              <w:rPr>
                <w:rFonts w:ascii="Arial" w:hAnsi="Arial" w:cs="Arial"/>
                <w:color w:val="000000"/>
                <w:sz w:val="18"/>
                <w:szCs w:val="18"/>
                <w:lang w:val="en-AU" w:eastAsia="en-AU"/>
              </w:rPr>
            </w:pPr>
            <w:r w:rsidRPr="00F82FEE">
              <w:rPr>
                <w:rFonts w:ascii="Arial" w:hAnsi="Arial" w:cs="Arial"/>
                <w:color w:val="000000"/>
                <w:sz w:val="18"/>
                <w:szCs w:val="18"/>
                <w:lang w:val="en-AU" w:eastAsia="en-AU"/>
              </w:rPr>
              <w:t>3</w:t>
            </w:r>
            <w:r w:rsidR="00BB78BA">
              <w:rPr>
                <w:rFonts w:ascii="Arial" w:hAnsi="Arial" w:cs="Arial"/>
                <w:color w:val="000000"/>
                <w:sz w:val="18"/>
                <w:szCs w:val="18"/>
                <w:lang w:val="en-AU" w:eastAsia="en-AU"/>
              </w:rPr>
              <w:t>5.2</w:t>
            </w:r>
          </w:p>
        </w:tc>
      </w:tr>
      <w:tr w:rsidR="00F82FEE" w:rsidRPr="00104706" w14:paraId="52894882" w14:textId="77777777" w:rsidTr="0063219F">
        <w:trPr>
          <w:trHeight w:val="300"/>
        </w:trPr>
        <w:tc>
          <w:tcPr>
            <w:tcW w:w="6663" w:type="dxa"/>
            <w:shd w:val="clear" w:color="auto" w:fill="auto"/>
            <w:noWrap/>
            <w:vAlign w:val="bottom"/>
            <w:hideMark/>
          </w:tcPr>
          <w:p w14:paraId="202E38ED" w14:textId="316C6770" w:rsidR="00F82FEE" w:rsidRPr="00F82FEE" w:rsidRDefault="00F82FEE" w:rsidP="0063219F">
            <w:pPr>
              <w:rPr>
                <w:rFonts w:ascii="Arial" w:hAnsi="Arial" w:cs="Arial"/>
                <w:color w:val="000000"/>
                <w:sz w:val="18"/>
                <w:szCs w:val="18"/>
                <w:lang w:val="en-AU" w:eastAsia="en-AU"/>
              </w:rPr>
            </w:pPr>
            <w:r w:rsidRPr="00F82FEE">
              <w:rPr>
                <w:rFonts w:ascii="Arial" w:hAnsi="Arial" w:cs="Arial"/>
                <w:color w:val="000000"/>
                <w:sz w:val="18"/>
                <w:szCs w:val="18"/>
                <w:lang w:val="en-AU" w:eastAsia="en-AU"/>
              </w:rPr>
              <w:t xml:space="preserve">CY176520 </w:t>
            </w:r>
            <w:r w:rsidR="00A46563">
              <w:rPr>
                <w:rFonts w:ascii="Arial" w:hAnsi="Arial" w:cs="Arial"/>
                <w:color w:val="000000"/>
                <w:sz w:val="18"/>
                <w:szCs w:val="18"/>
                <w:lang w:val="en-AU" w:eastAsia="en-AU"/>
              </w:rPr>
              <w:t>i</w:t>
            </w:r>
            <w:r w:rsidRPr="00F82FEE">
              <w:rPr>
                <w:rFonts w:ascii="Arial" w:hAnsi="Arial" w:cs="Arial"/>
                <w:color w:val="000000"/>
                <w:sz w:val="18"/>
                <w:szCs w:val="18"/>
                <w:lang w:val="en-AU" w:eastAsia="en-AU"/>
              </w:rPr>
              <w:t>nfluenza A</w:t>
            </w:r>
            <w:r w:rsidR="00F869E0">
              <w:rPr>
                <w:rFonts w:ascii="Arial" w:hAnsi="Arial" w:cs="Arial"/>
                <w:color w:val="000000"/>
                <w:sz w:val="18"/>
                <w:szCs w:val="18"/>
                <w:lang w:val="en-AU" w:eastAsia="en-AU"/>
              </w:rPr>
              <w:t xml:space="preserve"> </w:t>
            </w:r>
            <w:r w:rsidR="00A46563">
              <w:rPr>
                <w:rFonts w:ascii="Arial" w:hAnsi="Arial" w:cs="Arial"/>
                <w:color w:val="000000"/>
                <w:sz w:val="18"/>
                <w:szCs w:val="18"/>
                <w:lang w:val="en-AU" w:eastAsia="en-AU"/>
              </w:rPr>
              <w:t>virus A</w:t>
            </w:r>
            <w:r w:rsidRPr="00F82FEE">
              <w:rPr>
                <w:rFonts w:ascii="Arial" w:hAnsi="Arial" w:cs="Arial"/>
                <w:color w:val="000000"/>
                <w:sz w:val="18"/>
                <w:szCs w:val="18"/>
                <w:lang w:val="en-AU" w:eastAsia="en-AU"/>
              </w:rPr>
              <w:t>/Melbourne/INS3_646/2011 H1N1</w:t>
            </w:r>
          </w:p>
        </w:tc>
        <w:tc>
          <w:tcPr>
            <w:tcW w:w="2404" w:type="dxa"/>
            <w:shd w:val="clear" w:color="auto" w:fill="auto"/>
            <w:noWrap/>
            <w:vAlign w:val="bottom"/>
            <w:hideMark/>
          </w:tcPr>
          <w:p w14:paraId="284AA42E" w14:textId="6D118B2F" w:rsidR="00F82FEE" w:rsidRPr="00F82FEE" w:rsidRDefault="00F82FEE" w:rsidP="0063219F">
            <w:pPr>
              <w:jc w:val="center"/>
              <w:rPr>
                <w:rFonts w:ascii="Arial" w:hAnsi="Arial" w:cs="Arial"/>
                <w:color w:val="000000"/>
                <w:sz w:val="18"/>
                <w:szCs w:val="18"/>
                <w:lang w:val="en-AU" w:eastAsia="en-AU"/>
              </w:rPr>
            </w:pPr>
            <w:r w:rsidRPr="00F82FEE">
              <w:rPr>
                <w:rFonts w:ascii="Arial" w:hAnsi="Arial" w:cs="Arial"/>
                <w:color w:val="000000"/>
                <w:sz w:val="18"/>
                <w:szCs w:val="18"/>
                <w:lang w:val="en-AU" w:eastAsia="en-AU"/>
              </w:rPr>
              <w:t>3</w:t>
            </w:r>
            <w:r w:rsidR="00BB78BA">
              <w:rPr>
                <w:rFonts w:ascii="Arial" w:hAnsi="Arial" w:cs="Arial"/>
                <w:color w:val="000000"/>
                <w:sz w:val="18"/>
                <w:szCs w:val="18"/>
                <w:lang w:val="en-AU" w:eastAsia="en-AU"/>
              </w:rPr>
              <w:t>4.6</w:t>
            </w:r>
          </w:p>
        </w:tc>
      </w:tr>
      <w:tr w:rsidR="00F82FEE" w:rsidRPr="00104706" w14:paraId="279F0543" w14:textId="77777777" w:rsidTr="0063219F">
        <w:trPr>
          <w:trHeight w:val="300"/>
        </w:trPr>
        <w:tc>
          <w:tcPr>
            <w:tcW w:w="6663" w:type="dxa"/>
            <w:shd w:val="clear" w:color="auto" w:fill="auto"/>
            <w:noWrap/>
            <w:vAlign w:val="bottom"/>
            <w:hideMark/>
          </w:tcPr>
          <w:p w14:paraId="77AF8E39" w14:textId="26C90EBA" w:rsidR="00F82FEE" w:rsidRPr="00F82FEE" w:rsidRDefault="00F82FEE" w:rsidP="0063219F">
            <w:pPr>
              <w:rPr>
                <w:rFonts w:ascii="Arial" w:hAnsi="Arial" w:cs="Arial"/>
                <w:color w:val="000000"/>
                <w:sz w:val="18"/>
                <w:szCs w:val="18"/>
                <w:lang w:val="en-AU" w:eastAsia="en-AU"/>
              </w:rPr>
            </w:pPr>
            <w:r w:rsidRPr="00F82FEE">
              <w:rPr>
                <w:rFonts w:ascii="Arial" w:hAnsi="Arial" w:cs="Arial"/>
                <w:color w:val="000000"/>
                <w:sz w:val="18"/>
                <w:szCs w:val="18"/>
                <w:lang w:val="en-AU" w:eastAsia="en-AU"/>
              </w:rPr>
              <w:t xml:space="preserve">KF277180 </w:t>
            </w:r>
            <w:r w:rsidR="00A46563">
              <w:rPr>
                <w:rFonts w:ascii="Arial" w:hAnsi="Arial" w:cs="Arial"/>
                <w:color w:val="000000"/>
                <w:sz w:val="18"/>
                <w:szCs w:val="18"/>
                <w:lang w:val="en-AU" w:eastAsia="en-AU"/>
              </w:rPr>
              <w:t>i</w:t>
            </w:r>
            <w:r w:rsidRPr="00F82FEE">
              <w:rPr>
                <w:rFonts w:ascii="Arial" w:hAnsi="Arial" w:cs="Arial"/>
                <w:color w:val="000000"/>
                <w:sz w:val="18"/>
                <w:szCs w:val="18"/>
                <w:lang w:val="en-AU" w:eastAsia="en-AU"/>
              </w:rPr>
              <w:t>nfluenza A</w:t>
            </w:r>
            <w:r w:rsidR="00A46563">
              <w:rPr>
                <w:rFonts w:ascii="Arial" w:hAnsi="Arial" w:cs="Arial"/>
                <w:color w:val="000000"/>
                <w:sz w:val="18"/>
                <w:szCs w:val="18"/>
                <w:lang w:val="en-AU" w:eastAsia="en-AU"/>
              </w:rPr>
              <w:t xml:space="preserve"> virus A</w:t>
            </w:r>
            <w:r w:rsidRPr="00F82FEE">
              <w:rPr>
                <w:rFonts w:ascii="Arial" w:hAnsi="Arial" w:cs="Arial"/>
                <w:color w:val="000000"/>
                <w:sz w:val="18"/>
                <w:szCs w:val="18"/>
                <w:lang w:val="en-AU" w:eastAsia="en-AU"/>
              </w:rPr>
              <w:t>/Vietnam/CM32/2011 H5N1</w:t>
            </w:r>
          </w:p>
        </w:tc>
        <w:tc>
          <w:tcPr>
            <w:tcW w:w="2404" w:type="dxa"/>
            <w:shd w:val="clear" w:color="auto" w:fill="auto"/>
            <w:noWrap/>
            <w:vAlign w:val="bottom"/>
            <w:hideMark/>
          </w:tcPr>
          <w:p w14:paraId="24F0093C" w14:textId="5E38AF05" w:rsidR="00F82FEE" w:rsidRPr="00F82FEE" w:rsidRDefault="00F82FEE" w:rsidP="0063219F">
            <w:pPr>
              <w:jc w:val="center"/>
              <w:rPr>
                <w:rFonts w:ascii="Arial" w:hAnsi="Arial" w:cs="Arial"/>
                <w:color w:val="000000"/>
                <w:sz w:val="18"/>
                <w:szCs w:val="18"/>
                <w:lang w:val="en-AU" w:eastAsia="en-AU"/>
              </w:rPr>
            </w:pPr>
            <w:r w:rsidRPr="00F82FEE">
              <w:rPr>
                <w:rFonts w:ascii="Arial" w:hAnsi="Arial" w:cs="Arial"/>
                <w:color w:val="000000"/>
                <w:sz w:val="18"/>
                <w:szCs w:val="18"/>
                <w:lang w:val="en-AU" w:eastAsia="en-AU"/>
              </w:rPr>
              <w:t>3</w:t>
            </w:r>
            <w:r w:rsidR="00BB78BA">
              <w:rPr>
                <w:rFonts w:ascii="Arial" w:hAnsi="Arial" w:cs="Arial"/>
                <w:color w:val="000000"/>
                <w:sz w:val="18"/>
                <w:szCs w:val="18"/>
                <w:lang w:val="en-AU" w:eastAsia="en-AU"/>
              </w:rPr>
              <w:t>4.7</w:t>
            </w:r>
          </w:p>
        </w:tc>
      </w:tr>
      <w:tr w:rsidR="006F3F1A" w:rsidRPr="00104706" w14:paraId="07C00C99" w14:textId="77777777" w:rsidTr="0063219F">
        <w:trPr>
          <w:trHeight w:val="300"/>
        </w:trPr>
        <w:tc>
          <w:tcPr>
            <w:tcW w:w="9067" w:type="dxa"/>
            <w:gridSpan w:val="2"/>
            <w:shd w:val="clear" w:color="auto" w:fill="auto"/>
            <w:noWrap/>
            <w:vAlign w:val="bottom"/>
          </w:tcPr>
          <w:p w14:paraId="0907B539" w14:textId="3627993A" w:rsidR="006F3F1A" w:rsidRPr="00F82FEE" w:rsidRDefault="006F3F1A" w:rsidP="006F3F1A">
            <w:pPr>
              <w:rPr>
                <w:rFonts w:ascii="Arial" w:hAnsi="Arial" w:cs="Arial"/>
                <w:color w:val="000000"/>
                <w:sz w:val="18"/>
                <w:szCs w:val="18"/>
                <w:lang w:val="en-AU" w:eastAsia="en-AU"/>
              </w:rPr>
            </w:pPr>
            <w:r>
              <w:rPr>
                <w:rFonts w:ascii="Arial" w:hAnsi="Arial" w:cs="Arial"/>
                <w:b/>
                <w:bCs/>
                <w:i/>
                <w:iCs/>
                <w:color w:val="000000"/>
                <w:sz w:val="18"/>
                <w:szCs w:val="18"/>
                <w:lang w:val="en-AU" w:eastAsia="en-AU"/>
              </w:rPr>
              <w:t>Betai</w:t>
            </w:r>
            <w:r w:rsidRPr="006F3F1A">
              <w:rPr>
                <w:rFonts w:ascii="Arial" w:hAnsi="Arial" w:cs="Arial"/>
                <w:b/>
                <w:bCs/>
                <w:i/>
                <w:iCs/>
                <w:color w:val="000000"/>
                <w:sz w:val="18"/>
                <w:szCs w:val="18"/>
                <w:lang w:val="en-AU" w:eastAsia="en-AU"/>
              </w:rPr>
              <w:t>nfluenza</w:t>
            </w:r>
            <w:r w:rsidR="004559C6">
              <w:rPr>
                <w:rFonts w:ascii="Arial" w:hAnsi="Arial" w:cs="Arial"/>
                <w:b/>
                <w:bCs/>
                <w:i/>
                <w:iCs/>
                <w:color w:val="000000"/>
                <w:sz w:val="18"/>
                <w:szCs w:val="18"/>
                <w:lang w:val="en-AU" w:eastAsia="en-AU"/>
              </w:rPr>
              <w:t>virus</w:t>
            </w:r>
          </w:p>
        </w:tc>
      </w:tr>
      <w:tr w:rsidR="00F82FEE" w:rsidRPr="00104706" w14:paraId="23FF6386" w14:textId="77777777" w:rsidTr="0063219F">
        <w:trPr>
          <w:trHeight w:val="300"/>
        </w:trPr>
        <w:tc>
          <w:tcPr>
            <w:tcW w:w="6663" w:type="dxa"/>
            <w:shd w:val="clear" w:color="auto" w:fill="auto"/>
            <w:noWrap/>
            <w:vAlign w:val="bottom"/>
            <w:hideMark/>
          </w:tcPr>
          <w:p w14:paraId="1A99933D" w14:textId="0A46C3A6" w:rsidR="00F82FEE" w:rsidRPr="00F82FEE" w:rsidRDefault="00F82FEE" w:rsidP="0063219F">
            <w:pPr>
              <w:rPr>
                <w:rFonts w:ascii="Arial" w:hAnsi="Arial" w:cs="Arial"/>
                <w:color w:val="000000"/>
                <w:sz w:val="18"/>
                <w:szCs w:val="18"/>
                <w:lang w:val="en-AU" w:eastAsia="en-AU"/>
              </w:rPr>
            </w:pPr>
            <w:r w:rsidRPr="00F82FEE">
              <w:rPr>
                <w:rFonts w:ascii="Arial" w:hAnsi="Arial" w:cs="Arial"/>
                <w:color w:val="000000"/>
                <w:sz w:val="18"/>
                <w:szCs w:val="18"/>
                <w:lang w:val="en-AU" w:eastAsia="en-AU"/>
              </w:rPr>
              <w:t xml:space="preserve">M20479 </w:t>
            </w:r>
            <w:r w:rsidR="00A46563">
              <w:rPr>
                <w:rFonts w:ascii="Arial" w:hAnsi="Arial" w:cs="Arial"/>
                <w:color w:val="000000"/>
                <w:sz w:val="18"/>
                <w:szCs w:val="18"/>
                <w:lang w:val="en-AU" w:eastAsia="en-AU"/>
              </w:rPr>
              <w:t>i</w:t>
            </w:r>
            <w:r w:rsidRPr="00F82FEE">
              <w:rPr>
                <w:rFonts w:ascii="Arial" w:hAnsi="Arial" w:cs="Arial"/>
                <w:color w:val="000000"/>
                <w:sz w:val="18"/>
                <w:szCs w:val="18"/>
                <w:lang w:val="en-AU" w:eastAsia="en-AU"/>
              </w:rPr>
              <w:t>nfluenza B</w:t>
            </w:r>
            <w:r w:rsidR="00A46563">
              <w:rPr>
                <w:rFonts w:ascii="Arial" w:hAnsi="Arial" w:cs="Arial"/>
                <w:color w:val="000000"/>
                <w:sz w:val="18"/>
                <w:szCs w:val="18"/>
                <w:lang w:val="en-AU" w:eastAsia="en-AU"/>
              </w:rPr>
              <w:t xml:space="preserve"> virus B</w:t>
            </w:r>
            <w:r w:rsidRPr="00F82FEE">
              <w:rPr>
                <w:rFonts w:ascii="Arial" w:hAnsi="Arial" w:cs="Arial"/>
                <w:color w:val="000000"/>
                <w:sz w:val="18"/>
                <w:szCs w:val="18"/>
                <w:lang w:val="en-AU" w:eastAsia="en-AU"/>
              </w:rPr>
              <w:t>/Ann Arbor/1/66</w:t>
            </w:r>
          </w:p>
        </w:tc>
        <w:tc>
          <w:tcPr>
            <w:tcW w:w="2404" w:type="dxa"/>
            <w:shd w:val="clear" w:color="auto" w:fill="auto"/>
            <w:noWrap/>
            <w:vAlign w:val="bottom"/>
            <w:hideMark/>
          </w:tcPr>
          <w:p w14:paraId="10B251F8" w14:textId="431C4BC6" w:rsidR="00F82FEE" w:rsidRPr="00F82FEE" w:rsidRDefault="00F82FEE" w:rsidP="0063219F">
            <w:pPr>
              <w:jc w:val="center"/>
              <w:rPr>
                <w:rFonts w:ascii="Arial" w:hAnsi="Arial" w:cs="Arial"/>
                <w:color w:val="000000"/>
                <w:sz w:val="18"/>
                <w:szCs w:val="18"/>
                <w:lang w:val="en-AU" w:eastAsia="en-AU"/>
              </w:rPr>
            </w:pPr>
            <w:r w:rsidRPr="00F82FEE">
              <w:rPr>
                <w:rFonts w:ascii="Arial" w:hAnsi="Arial" w:cs="Arial"/>
                <w:color w:val="000000"/>
                <w:sz w:val="18"/>
                <w:szCs w:val="18"/>
                <w:lang w:val="en-AU" w:eastAsia="en-AU"/>
              </w:rPr>
              <w:t>3</w:t>
            </w:r>
            <w:r w:rsidR="00C34561">
              <w:rPr>
                <w:rFonts w:ascii="Arial" w:hAnsi="Arial" w:cs="Arial"/>
                <w:color w:val="000000"/>
                <w:sz w:val="18"/>
                <w:szCs w:val="18"/>
                <w:lang w:val="en-AU" w:eastAsia="en-AU"/>
              </w:rPr>
              <w:t>6.</w:t>
            </w:r>
            <w:r w:rsidR="00BB78BA">
              <w:rPr>
                <w:rFonts w:ascii="Arial" w:hAnsi="Arial" w:cs="Arial"/>
                <w:color w:val="000000"/>
                <w:sz w:val="18"/>
                <w:szCs w:val="18"/>
                <w:lang w:val="en-AU" w:eastAsia="en-AU"/>
              </w:rPr>
              <w:t>5</w:t>
            </w:r>
          </w:p>
        </w:tc>
      </w:tr>
      <w:tr w:rsidR="00F82FEE" w:rsidRPr="00104706" w14:paraId="150613FA" w14:textId="77777777" w:rsidTr="0063219F">
        <w:trPr>
          <w:trHeight w:val="300"/>
        </w:trPr>
        <w:tc>
          <w:tcPr>
            <w:tcW w:w="6663" w:type="dxa"/>
            <w:shd w:val="clear" w:color="auto" w:fill="auto"/>
            <w:noWrap/>
            <w:vAlign w:val="bottom"/>
            <w:hideMark/>
          </w:tcPr>
          <w:p w14:paraId="1799C9A6" w14:textId="57CC751F" w:rsidR="00F82FEE" w:rsidRPr="00F82FEE" w:rsidRDefault="00F82FEE" w:rsidP="0063219F">
            <w:pPr>
              <w:rPr>
                <w:rFonts w:ascii="Arial" w:hAnsi="Arial" w:cs="Arial"/>
                <w:color w:val="000000"/>
                <w:sz w:val="18"/>
                <w:szCs w:val="18"/>
                <w:lang w:val="en-AU" w:eastAsia="en-AU"/>
              </w:rPr>
            </w:pPr>
            <w:r w:rsidRPr="00F82FEE">
              <w:rPr>
                <w:rFonts w:ascii="Arial" w:hAnsi="Arial" w:cs="Arial"/>
                <w:color w:val="000000"/>
                <w:sz w:val="18"/>
                <w:szCs w:val="18"/>
                <w:lang w:val="en-AU" w:eastAsia="en-AU"/>
              </w:rPr>
              <w:t xml:space="preserve">CY149891 </w:t>
            </w:r>
            <w:r w:rsidR="00A46563">
              <w:rPr>
                <w:rFonts w:ascii="Arial" w:hAnsi="Arial" w:cs="Arial"/>
                <w:color w:val="000000"/>
                <w:sz w:val="18"/>
                <w:szCs w:val="18"/>
                <w:lang w:val="en-AU" w:eastAsia="en-AU"/>
              </w:rPr>
              <w:t>i</w:t>
            </w:r>
            <w:r w:rsidRPr="00F82FEE">
              <w:rPr>
                <w:rFonts w:ascii="Arial" w:hAnsi="Arial" w:cs="Arial"/>
                <w:color w:val="000000"/>
                <w:sz w:val="18"/>
                <w:szCs w:val="18"/>
                <w:lang w:val="en-AU" w:eastAsia="en-AU"/>
              </w:rPr>
              <w:t>nfluenza B</w:t>
            </w:r>
            <w:r w:rsidR="00A46563">
              <w:rPr>
                <w:rFonts w:ascii="Arial" w:hAnsi="Arial" w:cs="Arial"/>
                <w:color w:val="000000"/>
                <w:sz w:val="18"/>
                <w:szCs w:val="18"/>
                <w:lang w:val="en-AU" w:eastAsia="en-AU"/>
              </w:rPr>
              <w:t xml:space="preserve"> virus B</w:t>
            </w:r>
            <w:r w:rsidRPr="00F82FEE">
              <w:rPr>
                <w:rFonts w:ascii="Arial" w:hAnsi="Arial" w:cs="Arial"/>
                <w:color w:val="000000"/>
                <w:sz w:val="18"/>
                <w:szCs w:val="18"/>
                <w:lang w:val="en-AU" w:eastAsia="en-AU"/>
              </w:rPr>
              <w:t>/Sydney/210/2006</w:t>
            </w:r>
          </w:p>
        </w:tc>
        <w:tc>
          <w:tcPr>
            <w:tcW w:w="2404" w:type="dxa"/>
            <w:shd w:val="clear" w:color="auto" w:fill="auto"/>
            <w:noWrap/>
            <w:vAlign w:val="bottom"/>
            <w:hideMark/>
          </w:tcPr>
          <w:p w14:paraId="01D9A11A" w14:textId="12846924" w:rsidR="00F82FEE" w:rsidRPr="00F82FEE" w:rsidRDefault="00F82FEE" w:rsidP="0063219F">
            <w:pPr>
              <w:jc w:val="center"/>
              <w:rPr>
                <w:rFonts w:ascii="Arial" w:hAnsi="Arial" w:cs="Arial"/>
                <w:color w:val="000000"/>
                <w:sz w:val="18"/>
                <w:szCs w:val="18"/>
                <w:lang w:val="en-AU" w:eastAsia="en-AU"/>
              </w:rPr>
            </w:pPr>
            <w:r w:rsidRPr="00F82FEE">
              <w:rPr>
                <w:rFonts w:ascii="Arial" w:hAnsi="Arial" w:cs="Arial"/>
                <w:color w:val="000000"/>
                <w:sz w:val="18"/>
                <w:szCs w:val="18"/>
                <w:lang w:val="en-AU" w:eastAsia="en-AU"/>
              </w:rPr>
              <w:t>3</w:t>
            </w:r>
            <w:r w:rsidR="00BB78BA">
              <w:rPr>
                <w:rFonts w:ascii="Arial" w:hAnsi="Arial" w:cs="Arial"/>
                <w:color w:val="000000"/>
                <w:sz w:val="18"/>
                <w:szCs w:val="18"/>
                <w:lang w:val="en-AU" w:eastAsia="en-AU"/>
              </w:rPr>
              <w:t>6.7</w:t>
            </w:r>
          </w:p>
        </w:tc>
      </w:tr>
      <w:tr w:rsidR="00F82FEE" w:rsidRPr="00104706" w14:paraId="4FA25C3C" w14:textId="77777777" w:rsidTr="0063219F">
        <w:trPr>
          <w:trHeight w:val="300"/>
        </w:trPr>
        <w:tc>
          <w:tcPr>
            <w:tcW w:w="6663" w:type="dxa"/>
            <w:shd w:val="clear" w:color="auto" w:fill="auto"/>
            <w:noWrap/>
            <w:vAlign w:val="bottom"/>
            <w:hideMark/>
          </w:tcPr>
          <w:p w14:paraId="253913C6" w14:textId="59B5FA7B" w:rsidR="00F82FEE" w:rsidRPr="00F82FEE" w:rsidRDefault="00F82FEE" w:rsidP="0063219F">
            <w:pPr>
              <w:rPr>
                <w:rFonts w:ascii="Arial" w:hAnsi="Arial" w:cs="Arial"/>
                <w:color w:val="000000"/>
                <w:sz w:val="18"/>
                <w:szCs w:val="18"/>
                <w:lang w:val="en-AU" w:eastAsia="en-AU"/>
              </w:rPr>
            </w:pPr>
            <w:r w:rsidRPr="00F82FEE">
              <w:rPr>
                <w:rFonts w:ascii="Arial" w:hAnsi="Arial" w:cs="Arial"/>
                <w:color w:val="000000"/>
                <w:sz w:val="18"/>
                <w:szCs w:val="18"/>
                <w:lang w:val="en-AU" w:eastAsia="en-AU"/>
              </w:rPr>
              <w:t xml:space="preserve">JX513187 </w:t>
            </w:r>
            <w:r w:rsidR="00A46563">
              <w:rPr>
                <w:rFonts w:ascii="Arial" w:hAnsi="Arial" w:cs="Arial"/>
                <w:color w:val="000000"/>
                <w:sz w:val="18"/>
                <w:szCs w:val="18"/>
                <w:lang w:val="en-AU" w:eastAsia="en-AU"/>
              </w:rPr>
              <w:t>i</w:t>
            </w:r>
            <w:r w:rsidRPr="00F82FEE">
              <w:rPr>
                <w:rFonts w:ascii="Arial" w:hAnsi="Arial" w:cs="Arial"/>
                <w:color w:val="000000"/>
                <w:sz w:val="18"/>
                <w:szCs w:val="18"/>
                <w:lang w:val="en-AU" w:eastAsia="en-AU"/>
              </w:rPr>
              <w:t>nfluenza B</w:t>
            </w:r>
            <w:r w:rsidR="00A46563">
              <w:rPr>
                <w:rFonts w:ascii="Arial" w:hAnsi="Arial" w:cs="Arial"/>
                <w:color w:val="000000"/>
                <w:sz w:val="18"/>
                <w:szCs w:val="18"/>
                <w:lang w:val="en-AU" w:eastAsia="en-AU"/>
              </w:rPr>
              <w:t xml:space="preserve"> virus B</w:t>
            </w:r>
            <w:r w:rsidRPr="00F82FEE">
              <w:rPr>
                <w:rFonts w:ascii="Arial" w:hAnsi="Arial" w:cs="Arial"/>
                <w:color w:val="000000"/>
                <w:sz w:val="18"/>
                <w:szCs w:val="18"/>
                <w:lang w:val="en-AU" w:eastAsia="en-AU"/>
              </w:rPr>
              <w:t>/Thailand/CU-H2933/2011</w:t>
            </w:r>
          </w:p>
        </w:tc>
        <w:tc>
          <w:tcPr>
            <w:tcW w:w="2404" w:type="dxa"/>
            <w:shd w:val="clear" w:color="auto" w:fill="auto"/>
            <w:noWrap/>
            <w:vAlign w:val="bottom"/>
            <w:hideMark/>
          </w:tcPr>
          <w:p w14:paraId="19B85505" w14:textId="03A627ED" w:rsidR="00F82FEE" w:rsidRPr="00F82FEE" w:rsidRDefault="00F82FEE" w:rsidP="0063219F">
            <w:pPr>
              <w:jc w:val="center"/>
              <w:rPr>
                <w:rFonts w:ascii="Arial" w:hAnsi="Arial" w:cs="Arial"/>
                <w:color w:val="000000"/>
                <w:sz w:val="18"/>
                <w:szCs w:val="18"/>
                <w:lang w:val="en-AU" w:eastAsia="en-AU"/>
              </w:rPr>
            </w:pPr>
            <w:r w:rsidRPr="00F82FEE">
              <w:rPr>
                <w:rFonts w:ascii="Arial" w:hAnsi="Arial" w:cs="Arial"/>
                <w:color w:val="000000"/>
                <w:sz w:val="18"/>
                <w:szCs w:val="18"/>
                <w:lang w:val="en-AU" w:eastAsia="en-AU"/>
              </w:rPr>
              <w:t>3</w:t>
            </w:r>
            <w:r w:rsidR="00BB78BA">
              <w:rPr>
                <w:rFonts w:ascii="Arial" w:hAnsi="Arial" w:cs="Arial"/>
                <w:color w:val="000000"/>
                <w:sz w:val="18"/>
                <w:szCs w:val="18"/>
                <w:lang w:val="en-AU" w:eastAsia="en-AU"/>
              </w:rPr>
              <w:t>6.5</w:t>
            </w:r>
          </w:p>
        </w:tc>
      </w:tr>
      <w:tr w:rsidR="006F3F1A" w:rsidRPr="00104706" w14:paraId="60ED90A8" w14:textId="77777777" w:rsidTr="0063219F">
        <w:trPr>
          <w:trHeight w:val="300"/>
        </w:trPr>
        <w:tc>
          <w:tcPr>
            <w:tcW w:w="9067" w:type="dxa"/>
            <w:gridSpan w:val="2"/>
            <w:shd w:val="clear" w:color="auto" w:fill="auto"/>
            <w:noWrap/>
            <w:vAlign w:val="bottom"/>
          </w:tcPr>
          <w:p w14:paraId="61D26EB2" w14:textId="5C30CB60" w:rsidR="006F3F1A" w:rsidRPr="00F82FEE" w:rsidRDefault="006F3F1A" w:rsidP="006F3F1A">
            <w:pPr>
              <w:rPr>
                <w:rFonts w:ascii="Arial" w:hAnsi="Arial" w:cs="Arial"/>
                <w:color w:val="000000"/>
                <w:sz w:val="18"/>
                <w:szCs w:val="18"/>
                <w:lang w:val="en-AU" w:eastAsia="en-AU"/>
              </w:rPr>
            </w:pPr>
            <w:r>
              <w:rPr>
                <w:rFonts w:ascii="Arial" w:hAnsi="Arial" w:cs="Arial"/>
                <w:b/>
                <w:bCs/>
                <w:i/>
                <w:iCs/>
                <w:color w:val="000000"/>
                <w:sz w:val="18"/>
                <w:szCs w:val="18"/>
                <w:lang w:val="en-AU" w:eastAsia="en-AU"/>
              </w:rPr>
              <w:t>Gamma</w:t>
            </w:r>
            <w:r w:rsidR="004559C6">
              <w:rPr>
                <w:rFonts w:ascii="Arial" w:hAnsi="Arial" w:cs="Arial"/>
                <w:b/>
                <w:bCs/>
                <w:i/>
                <w:iCs/>
                <w:color w:val="000000"/>
                <w:sz w:val="18"/>
                <w:szCs w:val="18"/>
                <w:lang w:val="en-AU" w:eastAsia="en-AU"/>
              </w:rPr>
              <w:t>i</w:t>
            </w:r>
            <w:r w:rsidRPr="006F3F1A">
              <w:rPr>
                <w:rFonts w:ascii="Arial" w:hAnsi="Arial" w:cs="Arial"/>
                <w:b/>
                <w:bCs/>
                <w:i/>
                <w:iCs/>
                <w:color w:val="000000"/>
                <w:sz w:val="18"/>
                <w:szCs w:val="18"/>
                <w:lang w:val="en-AU" w:eastAsia="en-AU"/>
              </w:rPr>
              <w:t>nfluenz</w:t>
            </w:r>
            <w:r w:rsidR="004559C6">
              <w:rPr>
                <w:rFonts w:ascii="Arial" w:hAnsi="Arial" w:cs="Arial"/>
                <w:b/>
                <w:bCs/>
                <w:i/>
                <w:iCs/>
                <w:color w:val="000000"/>
                <w:sz w:val="18"/>
                <w:szCs w:val="18"/>
                <w:lang w:val="en-AU" w:eastAsia="en-AU"/>
              </w:rPr>
              <w:t>avirus</w:t>
            </w:r>
          </w:p>
        </w:tc>
      </w:tr>
      <w:tr w:rsidR="00F82FEE" w:rsidRPr="00104706" w14:paraId="119DAE90" w14:textId="77777777" w:rsidTr="0063219F">
        <w:trPr>
          <w:trHeight w:val="300"/>
        </w:trPr>
        <w:tc>
          <w:tcPr>
            <w:tcW w:w="6663" w:type="dxa"/>
            <w:shd w:val="clear" w:color="auto" w:fill="auto"/>
            <w:noWrap/>
            <w:vAlign w:val="bottom"/>
            <w:hideMark/>
          </w:tcPr>
          <w:p w14:paraId="22B94536" w14:textId="355720D1" w:rsidR="00F82FEE" w:rsidRPr="00F82FEE" w:rsidRDefault="00F82FEE" w:rsidP="0063219F">
            <w:pPr>
              <w:rPr>
                <w:rFonts w:ascii="Arial" w:hAnsi="Arial" w:cs="Arial"/>
                <w:color w:val="000000"/>
                <w:sz w:val="18"/>
                <w:szCs w:val="18"/>
                <w:lang w:val="en-AU" w:eastAsia="en-AU"/>
              </w:rPr>
            </w:pPr>
            <w:r w:rsidRPr="00F82FEE">
              <w:rPr>
                <w:rFonts w:ascii="Arial" w:hAnsi="Arial" w:cs="Arial"/>
                <w:color w:val="000000"/>
                <w:sz w:val="18"/>
                <w:szCs w:val="18"/>
                <w:lang w:val="en-AU" w:eastAsia="en-AU"/>
              </w:rPr>
              <w:t xml:space="preserve">LC123398 </w:t>
            </w:r>
            <w:r w:rsidR="00A46563">
              <w:rPr>
                <w:rFonts w:ascii="Arial" w:hAnsi="Arial" w:cs="Arial"/>
                <w:color w:val="000000"/>
                <w:sz w:val="18"/>
                <w:szCs w:val="18"/>
                <w:lang w:val="en-AU" w:eastAsia="en-AU"/>
              </w:rPr>
              <w:t>i</w:t>
            </w:r>
            <w:r w:rsidRPr="00F82FEE">
              <w:rPr>
                <w:rFonts w:ascii="Arial" w:hAnsi="Arial" w:cs="Arial"/>
                <w:color w:val="000000"/>
                <w:sz w:val="18"/>
                <w:szCs w:val="18"/>
                <w:lang w:val="en-AU" w:eastAsia="en-AU"/>
              </w:rPr>
              <w:t>nfluenza C</w:t>
            </w:r>
            <w:r w:rsidR="00A46563">
              <w:rPr>
                <w:rFonts w:ascii="Arial" w:hAnsi="Arial" w:cs="Arial"/>
                <w:color w:val="000000"/>
                <w:sz w:val="18"/>
                <w:szCs w:val="18"/>
                <w:lang w:val="en-AU" w:eastAsia="en-AU"/>
              </w:rPr>
              <w:t xml:space="preserve"> virus C</w:t>
            </w:r>
            <w:r w:rsidRPr="00F82FEE">
              <w:rPr>
                <w:rFonts w:ascii="Arial" w:hAnsi="Arial" w:cs="Arial"/>
                <w:color w:val="000000"/>
                <w:sz w:val="18"/>
                <w:szCs w:val="18"/>
                <w:lang w:val="en-AU" w:eastAsia="en-AU"/>
              </w:rPr>
              <w:t>/Greece/1/79</w:t>
            </w:r>
          </w:p>
        </w:tc>
        <w:tc>
          <w:tcPr>
            <w:tcW w:w="2404" w:type="dxa"/>
            <w:shd w:val="clear" w:color="auto" w:fill="auto"/>
            <w:noWrap/>
            <w:vAlign w:val="bottom"/>
            <w:hideMark/>
          </w:tcPr>
          <w:p w14:paraId="38A0F32C" w14:textId="5A992915" w:rsidR="00F82FEE" w:rsidRPr="00F82FEE" w:rsidRDefault="00BB78BA" w:rsidP="0063219F">
            <w:pPr>
              <w:jc w:val="center"/>
              <w:rPr>
                <w:rFonts w:ascii="Arial" w:hAnsi="Arial" w:cs="Arial"/>
                <w:color w:val="000000"/>
                <w:sz w:val="18"/>
                <w:szCs w:val="18"/>
                <w:lang w:val="en-AU" w:eastAsia="en-AU"/>
              </w:rPr>
            </w:pPr>
            <w:r>
              <w:rPr>
                <w:rFonts w:ascii="Arial" w:hAnsi="Arial" w:cs="Arial"/>
                <w:color w:val="000000"/>
                <w:sz w:val="18"/>
                <w:szCs w:val="18"/>
                <w:lang w:val="en-AU" w:eastAsia="en-AU"/>
              </w:rPr>
              <w:t>37.8</w:t>
            </w:r>
          </w:p>
        </w:tc>
      </w:tr>
      <w:tr w:rsidR="00F82FEE" w:rsidRPr="00104706" w14:paraId="5CB8C3F1" w14:textId="77777777" w:rsidTr="0063219F">
        <w:trPr>
          <w:trHeight w:val="300"/>
        </w:trPr>
        <w:tc>
          <w:tcPr>
            <w:tcW w:w="6663" w:type="dxa"/>
            <w:shd w:val="clear" w:color="auto" w:fill="auto"/>
            <w:noWrap/>
            <w:vAlign w:val="bottom"/>
            <w:hideMark/>
          </w:tcPr>
          <w:p w14:paraId="693E7A0A" w14:textId="6A92CD7C" w:rsidR="00F82FEE" w:rsidRPr="00F82FEE" w:rsidRDefault="00F82FEE" w:rsidP="0063219F">
            <w:pPr>
              <w:rPr>
                <w:rFonts w:ascii="Arial" w:hAnsi="Arial" w:cs="Arial"/>
                <w:color w:val="000000"/>
                <w:sz w:val="18"/>
                <w:szCs w:val="18"/>
                <w:lang w:val="en-AU" w:eastAsia="en-AU"/>
              </w:rPr>
            </w:pPr>
            <w:r w:rsidRPr="00F82FEE">
              <w:rPr>
                <w:rFonts w:ascii="Arial" w:hAnsi="Arial" w:cs="Arial"/>
                <w:color w:val="000000"/>
                <w:sz w:val="18"/>
                <w:szCs w:val="18"/>
                <w:lang w:val="en-AU" w:eastAsia="en-AU"/>
              </w:rPr>
              <w:t xml:space="preserve">LC123388 </w:t>
            </w:r>
            <w:r w:rsidR="00A46563">
              <w:rPr>
                <w:rFonts w:ascii="Arial" w:hAnsi="Arial" w:cs="Arial"/>
                <w:color w:val="000000"/>
                <w:sz w:val="18"/>
                <w:szCs w:val="18"/>
                <w:lang w:val="en-AU" w:eastAsia="en-AU"/>
              </w:rPr>
              <w:t>i</w:t>
            </w:r>
            <w:r w:rsidRPr="00F82FEE">
              <w:rPr>
                <w:rFonts w:ascii="Arial" w:hAnsi="Arial" w:cs="Arial"/>
                <w:color w:val="000000"/>
                <w:sz w:val="18"/>
                <w:szCs w:val="18"/>
                <w:lang w:val="en-AU" w:eastAsia="en-AU"/>
              </w:rPr>
              <w:t>nfluenza C</w:t>
            </w:r>
            <w:r w:rsidR="00A46563">
              <w:rPr>
                <w:rFonts w:ascii="Arial" w:hAnsi="Arial" w:cs="Arial"/>
                <w:color w:val="000000"/>
                <w:sz w:val="18"/>
                <w:szCs w:val="18"/>
                <w:lang w:val="en-AU" w:eastAsia="en-AU"/>
              </w:rPr>
              <w:t xml:space="preserve"> virus C</w:t>
            </w:r>
            <w:r w:rsidRPr="00F82FEE">
              <w:rPr>
                <w:rFonts w:ascii="Arial" w:hAnsi="Arial" w:cs="Arial"/>
                <w:color w:val="000000"/>
                <w:sz w:val="18"/>
                <w:szCs w:val="18"/>
                <w:lang w:val="en-AU" w:eastAsia="en-AU"/>
              </w:rPr>
              <w:t>/Johannesburg/4/67</w:t>
            </w:r>
          </w:p>
        </w:tc>
        <w:tc>
          <w:tcPr>
            <w:tcW w:w="2404" w:type="dxa"/>
            <w:shd w:val="clear" w:color="auto" w:fill="auto"/>
            <w:noWrap/>
            <w:vAlign w:val="bottom"/>
            <w:hideMark/>
          </w:tcPr>
          <w:p w14:paraId="1CDCC686" w14:textId="09719D19" w:rsidR="00F82FEE" w:rsidRPr="00F82FEE" w:rsidRDefault="00F82FEE" w:rsidP="0063219F">
            <w:pPr>
              <w:jc w:val="center"/>
              <w:rPr>
                <w:rFonts w:ascii="Arial" w:hAnsi="Arial" w:cs="Arial"/>
                <w:color w:val="000000"/>
                <w:sz w:val="18"/>
                <w:szCs w:val="18"/>
                <w:lang w:val="en-AU" w:eastAsia="en-AU"/>
              </w:rPr>
            </w:pPr>
            <w:r w:rsidRPr="00F82FEE">
              <w:rPr>
                <w:rFonts w:ascii="Arial" w:hAnsi="Arial" w:cs="Arial"/>
                <w:color w:val="000000"/>
                <w:sz w:val="18"/>
                <w:szCs w:val="18"/>
                <w:lang w:val="en-AU" w:eastAsia="en-AU"/>
              </w:rPr>
              <w:t>3</w:t>
            </w:r>
            <w:r w:rsidR="00BB78BA">
              <w:rPr>
                <w:rFonts w:ascii="Arial" w:hAnsi="Arial" w:cs="Arial"/>
                <w:color w:val="000000"/>
                <w:sz w:val="18"/>
                <w:szCs w:val="18"/>
                <w:lang w:val="en-AU" w:eastAsia="en-AU"/>
              </w:rPr>
              <w:t>8.0</w:t>
            </w:r>
          </w:p>
        </w:tc>
      </w:tr>
      <w:tr w:rsidR="00F82FEE" w:rsidRPr="00104706" w14:paraId="55E9AFB0" w14:textId="77777777" w:rsidTr="0063219F">
        <w:trPr>
          <w:trHeight w:val="300"/>
        </w:trPr>
        <w:tc>
          <w:tcPr>
            <w:tcW w:w="6663" w:type="dxa"/>
            <w:shd w:val="clear" w:color="auto" w:fill="auto"/>
            <w:noWrap/>
            <w:vAlign w:val="bottom"/>
            <w:hideMark/>
          </w:tcPr>
          <w:p w14:paraId="3741D668" w14:textId="1CE20CE7" w:rsidR="00F82FEE" w:rsidRPr="00F82FEE" w:rsidRDefault="00F82FEE" w:rsidP="0063219F">
            <w:pPr>
              <w:rPr>
                <w:rFonts w:ascii="Arial" w:hAnsi="Arial" w:cs="Arial"/>
                <w:color w:val="000000"/>
                <w:sz w:val="18"/>
                <w:szCs w:val="18"/>
                <w:lang w:val="en-AU" w:eastAsia="en-AU"/>
              </w:rPr>
            </w:pPr>
            <w:r w:rsidRPr="00F82FEE">
              <w:rPr>
                <w:rFonts w:ascii="Arial" w:hAnsi="Arial" w:cs="Arial"/>
                <w:color w:val="000000"/>
                <w:sz w:val="18"/>
                <w:szCs w:val="18"/>
                <w:lang w:val="en-AU" w:eastAsia="en-AU"/>
              </w:rPr>
              <w:t xml:space="preserve">KM504278 </w:t>
            </w:r>
            <w:r w:rsidR="00A46563">
              <w:rPr>
                <w:rFonts w:ascii="Arial" w:hAnsi="Arial" w:cs="Arial"/>
                <w:color w:val="000000"/>
                <w:sz w:val="18"/>
                <w:szCs w:val="18"/>
                <w:lang w:val="en-AU" w:eastAsia="en-AU"/>
              </w:rPr>
              <w:t>i</w:t>
            </w:r>
            <w:r w:rsidRPr="00F82FEE">
              <w:rPr>
                <w:rFonts w:ascii="Arial" w:hAnsi="Arial" w:cs="Arial"/>
                <w:color w:val="000000"/>
                <w:sz w:val="18"/>
                <w:szCs w:val="18"/>
                <w:lang w:val="en-AU" w:eastAsia="en-AU"/>
              </w:rPr>
              <w:t>nfluenza C</w:t>
            </w:r>
            <w:r w:rsidR="00A46563">
              <w:rPr>
                <w:rFonts w:ascii="Arial" w:hAnsi="Arial" w:cs="Arial"/>
                <w:color w:val="000000"/>
                <w:sz w:val="18"/>
                <w:szCs w:val="18"/>
                <w:lang w:val="en-AU" w:eastAsia="en-AU"/>
              </w:rPr>
              <w:t xml:space="preserve"> virus C</w:t>
            </w:r>
            <w:r w:rsidRPr="00F82FEE">
              <w:rPr>
                <w:rFonts w:ascii="Arial" w:hAnsi="Arial" w:cs="Arial"/>
                <w:color w:val="000000"/>
                <w:sz w:val="18"/>
                <w:szCs w:val="18"/>
                <w:lang w:val="en-AU" w:eastAsia="en-AU"/>
              </w:rPr>
              <w:t>/Victoria/2/2012</w:t>
            </w:r>
          </w:p>
        </w:tc>
        <w:tc>
          <w:tcPr>
            <w:tcW w:w="2404" w:type="dxa"/>
            <w:shd w:val="clear" w:color="auto" w:fill="auto"/>
            <w:noWrap/>
            <w:vAlign w:val="bottom"/>
            <w:hideMark/>
          </w:tcPr>
          <w:p w14:paraId="73CB3629" w14:textId="5A14391F" w:rsidR="00F82FEE" w:rsidRPr="00F82FEE" w:rsidRDefault="00F82FEE" w:rsidP="0063219F">
            <w:pPr>
              <w:jc w:val="center"/>
              <w:rPr>
                <w:rFonts w:ascii="Arial" w:hAnsi="Arial" w:cs="Arial"/>
                <w:color w:val="000000"/>
                <w:sz w:val="18"/>
                <w:szCs w:val="18"/>
                <w:lang w:val="en-AU" w:eastAsia="en-AU"/>
              </w:rPr>
            </w:pPr>
            <w:r w:rsidRPr="00F82FEE">
              <w:rPr>
                <w:rFonts w:ascii="Arial" w:hAnsi="Arial" w:cs="Arial"/>
                <w:color w:val="000000"/>
                <w:sz w:val="18"/>
                <w:szCs w:val="18"/>
                <w:lang w:val="en-AU" w:eastAsia="en-AU"/>
              </w:rPr>
              <w:t>3</w:t>
            </w:r>
            <w:r w:rsidR="00BB78BA">
              <w:rPr>
                <w:rFonts w:ascii="Arial" w:hAnsi="Arial" w:cs="Arial"/>
                <w:color w:val="000000"/>
                <w:sz w:val="18"/>
                <w:szCs w:val="18"/>
                <w:lang w:val="en-AU" w:eastAsia="en-AU"/>
              </w:rPr>
              <w:t>8.1</w:t>
            </w:r>
          </w:p>
        </w:tc>
      </w:tr>
      <w:tr w:rsidR="006F3F1A" w:rsidRPr="006F3F1A" w14:paraId="6216A0F0" w14:textId="77777777" w:rsidTr="0063219F">
        <w:trPr>
          <w:trHeight w:val="300"/>
        </w:trPr>
        <w:tc>
          <w:tcPr>
            <w:tcW w:w="9067" w:type="dxa"/>
            <w:gridSpan w:val="2"/>
            <w:shd w:val="clear" w:color="auto" w:fill="auto"/>
            <w:noWrap/>
            <w:vAlign w:val="bottom"/>
          </w:tcPr>
          <w:p w14:paraId="48A44C79" w14:textId="028CC7BF" w:rsidR="006F3F1A" w:rsidRPr="006F3F1A" w:rsidRDefault="006F3F1A" w:rsidP="006F3F1A">
            <w:pPr>
              <w:rPr>
                <w:rFonts w:ascii="Arial" w:hAnsi="Arial" w:cs="Arial"/>
                <w:b/>
                <w:bCs/>
                <w:i/>
                <w:iCs/>
                <w:color w:val="000000"/>
                <w:sz w:val="18"/>
                <w:szCs w:val="18"/>
                <w:lang w:val="en-AU" w:eastAsia="en-AU"/>
              </w:rPr>
            </w:pPr>
            <w:r>
              <w:rPr>
                <w:rFonts w:ascii="Arial" w:hAnsi="Arial" w:cs="Arial"/>
                <w:b/>
                <w:bCs/>
                <w:i/>
                <w:iCs/>
                <w:color w:val="000000"/>
                <w:sz w:val="18"/>
                <w:szCs w:val="18"/>
                <w:lang w:val="en-AU" w:eastAsia="en-AU"/>
              </w:rPr>
              <w:t>Deltai</w:t>
            </w:r>
            <w:r w:rsidRPr="006F3F1A">
              <w:rPr>
                <w:rFonts w:ascii="Arial" w:hAnsi="Arial" w:cs="Arial"/>
                <w:b/>
                <w:bCs/>
                <w:i/>
                <w:iCs/>
                <w:color w:val="000000"/>
                <w:sz w:val="18"/>
                <w:szCs w:val="18"/>
                <w:lang w:val="en-AU" w:eastAsia="en-AU"/>
              </w:rPr>
              <w:t>nfluenza</w:t>
            </w:r>
            <w:r w:rsidR="004559C6">
              <w:rPr>
                <w:rFonts w:ascii="Arial" w:hAnsi="Arial" w:cs="Arial"/>
                <w:b/>
                <w:bCs/>
                <w:i/>
                <w:iCs/>
                <w:color w:val="000000"/>
                <w:sz w:val="18"/>
                <w:szCs w:val="18"/>
                <w:lang w:val="en-AU" w:eastAsia="en-AU"/>
              </w:rPr>
              <w:t>virus</w:t>
            </w:r>
          </w:p>
        </w:tc>
      </w:tr>
      <w:tr w:rsidR="00F82FEE" w:rsidRPr="00104706" w14:paraId="478F6E93" w14:textId="77777777" w:rsidTr="0063219F">
        <w:trPr>
          <w:trHeight w:val="300"/>
        </w:trPr>
        <w:tc>
          <w:tcPr>
            <w:tcW w:w="6663" w:type="dxa"/>
            <w:shd w:val="clear" w:color="auto" w:fill="auto"/>
            <w:noWrap/>
            <w:vAlign w:val="bottom"/>
            <w:hideMark/>
          </w:tcPr>
          <w:p w14:paraId="0105E941" w14:textId="2715C140" w:rsidR="00F82FEE" w:rsidRPr="00F82FEE" w:rsidRDefault="00F82FEE" w:rsidP="0063219F">
            <w:pPr>
              <w:rPr>
                <w:rFonts w:ascii="Arial" w:hAnsi="Arial" w:cs="Arial"/>
                <w:color w:val="000000"/>
                <w:sz w:val="18"/>
                <w:szCs w:val="18"/>
                <w:lang w:val="en-AU" w:eastAsia="en-AU"/>
              </w:rPr>
            </w:pPr>
            <w:r w:rsidRPr="00F82FEE">
              <w:rPr>
                <w:rFonts w:ascii="Arial" w:hAnsi="Arial" w:cs="Arial"/>
                <w:color w:val="000000"/>
                <w:sz w:val="18"/>
                <w:szCs w:val="18"/>
                <w:lang w:val="en-AU" w:eastAsia="en-AU"/>
              </w:rPr>
              <w:t xml:space="preserve">KF425653 </w:t>
            </w:r>
            <w:r w:rsidR="00A46563">
              <w:rPr>
                <w:rFonts w:ascii="Arial" w:hAnsi="Arial" w:cs="Arial"/>
                <w:color w:val="000000"/>
                <w:sz w:val="18"/>
                <w:szCs w:val="18"/>
                <w:lang w:val="en-AU" w:eastAsia="en-AU"/>
              </w:rPr>
              <w:t>i</w:t>
            </w:r>
            <w:r w:rsidRPr="00F82FEE">
              <w:rPr>
                <w:rFonts w:ascii="Arial" w:hAnsi="Arial" w:cs="Arial"/>
                <w:color w:val="000000"/>
                <w:sz w:val="18"/>
                <w:szCs w:val="18"/>
                <w:lang w:val="en-AU" w:eastAsia="en-AU"/>
              </w:rPr>
              <w:t>nfluenza D</w:t>
            </w:r>
            <w:r w:rsidR="00A46563">
              <w:rPr>
                <w:rFonts w:ascii="Arial" w:hAnsi="Arial" w:cs="Arial"/>
                <w:color w:val="000000"/>
                <w:sz w:val="18"/>
                <w:szCs w:val="18"/>
                <w:lang w:val="en-AU" w:eastAsia="en-AU"/>
              </w:rPr>
              <w:t xml:space="preserve"> virus D</w:t>
            </w:r>
            <w:r w:rsidRPr="00F82FEE">
              <w:rPr>
                <w:rFonts w:ascii="Arial" w:hAnsi="Arial" w:cs="Arial"/>
                <w:color w:val="000000"/>
                <w:sz w:val="18"/>
                <w:szCs w:val="18"/>
                <w:lang w:val="en-AU" w:eastAsia="en-AU"/>
              </w:rPr>
              <w:t>/bovine/Minnesota/628/2013</w:t>
            </w:r>
          </w:p>
        </w:tc>
        <w:tc>
          <w:tcPr>
            <w:tcW w:w="2404" w:type="dxa"/>
            <w:shd w:val="clear" w:color="auto" w:fill="auto"/>
            <w:noWrap/>
            <w:vAlign w:val="bottom"/>
            <w:hideMark/>
          </w:tcPr>
          <w:p w14:paraId="5AD20ED2" w14:textId="032A2AC7" w:rsidR="00F82FEE" w:rsidRPr="00F82FEE" w:rsidRDefault="00BB78BA" w:rsidP="0063219F">
            <w:pPr>
              <w:jc w:val="center"/>
              <w:rPr>
                <w:rFonts w:ascii="Arial" w:hAnsi="Arial" w:cs="Arial"/>
                <w:color w:val="000000"/>
                <w:sz w:val="18"/>
                <w:szCs w:val="18"/>
                <w:lang w:val="en-AU" w:eastAsia="en-AU"/>
              </w:rPr>
            </w:pPr>
            <w:r>
              <w:rPr>
                <w:rFonts w:ascii="Arial" w:hAnsi="Arial" w:cs="Arial"/>
                <w:color w:val="000000"/>
                <w:sz w:val="18"/>
                <w:szCs w:val="18"/>
                <w:lang w:val="en-AU" w:eastAsia="en-AU"/>
              </w:rPr>
              <w:t>39.5</w:t>
            </w:r>
          </w:p>
        </w:tc>
      </w:tr>
      <w:tr w:rsidR="00F82FEE" w:rsidRPr="00104706" w14:paraId="283F46F5" w14:textId="77777777" w:rsidTr="0063219F">
        <w:trPr>
          <w:trHeight w:val="300"/>
        </w:trPr>
        <w:tc>
          <w:tcPr>
            <w:tcW w:w="6663" w:type="dxa"/>
            <w:shd w:val="clear" w:color="auto" w:fill="auto"/>
            <w:noWrap/>
            <w:vAlign w:val="bottom"/>
            <w:hideMark/>
          </w:tcPr>
          <w:p w14:paraId="6491CC00" w14:textId="08A38B18" w:rsidR="00F82FEE" w:rsidRPr="00F82FEE" w:rsidRDefault="00F82FEE" w:rsidP="0063219F">
            <w:pPr>
              <w:rPr>
                <w:rFonts w:ascii="Arial" w:hAnsi="Arial" w:cs="Arial"/>
                <w:color w:val="000000"/>
                <w:sz w:val="18"/>
                <w:szCs w:val="18"/>
                <w:lang w:val="en-AU" w:eastAsia="en-AU"/>
              </w:rPr>
            </w:pPr>
            <w:r w:rsidRPr="00F82FEE">
              <w:rPr>
                <w:rFonts w:ascii="Arial" w:hAnsi="Arial" w:cs="Arial"/>
                <w:color w:val="000000"/>
                <w:sz w:val="18"/>
                <w:szCs w:val="18"/>
                <w:lang w:val="en-AU" w:eastAsia="en-AU"/>
              </w:rPr>
              <w:t xml:space="preserve">KT592531 </w:t>
            </w:r>
            <w:r w:rsidR="00A46563">
              <w:rPr>
                <w:rFonts w:ascii="Arial" w:hAnsi="Arial" w:cs="Arial"/>
                <w:color w:val="000000"/>
                <w:sz w:val="18"/>
                <w:szCs w:val="18"/>
                <w:lang w:val="en-AU" w:eastAsia="en-AU"/>
              </w:rPr>
              <w:t>i</w:t>
            </w:r>
            <w:r w:rsidRPr="00F82FEE">
              <w:rPr>
                <w:rFonts w:ascii="Arial" w:hAnsi="Arial" w:cs="Arial"/>
                <w:color w:val="000000"/>
                <w:sz w:val="18"/>
                <w:szCs w:val="18"/>
                <w:lang w:val="en-AU" w:eastAsia="en-AU"/>
              </w:rPr>
              <w:t>nfluenza D</w:t>
            </w:r>
            <w:r w:rsidR="00A46563">
              <w:rPr>
                <w:rFonts w:ascii="Arial" w:hAnsi="Arial" w:cs="Arial"/>
                <w:color w:val="000000"/>
                <w:sz w:val="18"/>
                <w:szCs w:val="18"/>
                <w:lang w:val="en-AU" w:eastAsia="en-AU"/>
              </w:rPr>
              <w:t xml:space="preserve"> virus D</w:t>
            </w:r>
            <w:r w:rsidRPr="00F82FEE">
              <w:rPr>
                <w:rFonts w:ascii="Arial" w:hAnsi="Arial" w:cs="Arial"/>
                <w:color w:val="000000"/>
                <w:sz w:val="18"/>
                <w:szCs w:val="18"/>
                <w:lang w:val="en-AU" w:eastAsia="en-AU"/>
              </w:rPr>
              <w:t>/swine/Italy/199724-3/2015</w:t>
            </w:r>
          </w:p>
        </w:tc>
        <w:tc>
          <w:tcPr>
            <w:tcW w:w="2404" w:type="dxa"/>
            <w:shd w:val="clear" w:color="auto" w:fill="auto"/>
            <w:noWrap/>
            <w:vAlign w:val="bottom"/>
            <w:hideMark/>
          </w:tcPr>
          <w:p w14:paraId="484C0A98" w14:textId="35965C43" w:rsidR="00F82FEE" w:rsidRPr="00F82FEE" w:rsidRDefault="00BB78BA" w:rsidP="0063219F">
            <w:pPr>
              <w:jc w:val="center"/>
              <w:rPr>
                <w:rFonts w:ascii="Arial" w:hAnsi="Arial" w:cs="Arial"/>
                <w:color w:val="000000"/>
                <w:sz w:val="18"/>
                <w:szCs w:val="18"/>
                <w:lang w:val="en-AU" w:eastAsia="en-AU"/>
              </w:rPr>
            </w:pPr>
            <w:r>
              <w:rPr>
                <w:rFonts w:ascii="Arial" w:hAnsi="Arial" w:cs="Arial"/>
                <w:color w:val="000000"/>
                <w:sz w:val="18"/>
                <w:szCs w:val="18"/>
                <w:lang w:val="en-AU" w:eastAsia="en-AU"/>
              </w:rPr>
              <w:t>39.7</w:t>
            </w:r>
          </w:p>
        </w:tc>
      </w:tr>
      <w:tr w:rsidR="00F82FEE" w:rsidRPr="00104706" w14:paraId="30AA8D70" w14:textId="77777777" w:rsidTr="0063219F">
        <w:trPr>
          <w:trHeight w:val="300"/>
        </w:trPr>
        <w:tc>
          <w:tcPr>
            <w:tcW w:w="6663" w:type="dxa"/>
            <w:shd w:val="clear" w:color="auto" w:fill="auto"/>
            <w:noWrap/>
            <w:vAlign w:val="bottom"/>
            <w:hideMark/>
          </w:tcPr>
          <w:p w14:paraId="1E91E166" w14:textId="051BDF34" w:rsidR="00F82FEE" w:rsidRPr="00F82FEE" w:rsidRDefault="00F82FEE" w:rsidP="0063219F">
            <w:pPr>
              <w:rPr>
                <w:rFonts w:ascii="Arial" w:hAnsi="Arial" w:cs="Arial"/>
                <w:color w:val="000000"/>
                <w:sz w:val="18"/>
                <w:szCs w:val="18"/>
                <w:lang w:val="en-AU" w:eastAsia="en-AU"/>
              </w:rPr>
            </w:pPr>
            <w:r w:rsidRPr="00F82FEE">
              <w:rPr>
                <w:rFonts w:ascii="Arial" w:hAnsi="Arial" w:cs="Arial"/>
                <w:color w:val="000000"/>
                <w:sz w:val="18"/>
                <w:szCs w:val="18"/>
                <w:lang w:val="en-AU" w:eastAsia="en-AU"/>
              </w:rPr>
              <w:t xml:space="preserve">JQ922306 </w:t>
            </w:r>
            <w:r w:rsidR="00A46563">
              <w:rPr>
                <w:rFonts w:ascii="Arial" w:hAnsi="Arial" w:cs="Arial"/>
                <w:color w:val="000000"/>
                <w:sz w:val="18"/>
                <w:szCs w:val="18"/>
                <w:lang w:val="en-AU" w:eastAsia="en-AU"/>
              </w:rPr>
              <w:t>i</w:t>
            </w:r>
            <w:r w:rsidRPr="00F82FEE">
              <w:rPr>
                <w:rFonts w:ascii="Arial" w:hAnsi="Arial" w:cs="Arial"/>
                <w:color w:val="000000"/>
                <w:sz w:val="18"/>
                <w:szCs w:val="18"/>
                <w:lang w:val="en-AU" w:eastAsia="en-AU"/>
              </w:rPr>
              <w:t>nfluenza D</w:t>
            </w:r>
            <w:r w:rsidR="00A46563">
              <w:rPr>
                <w:rFonts w:ascii="Arial" w:hAnsi="Arial" w:cs="Arial"/>
                <w:color w:val="000000"/>
                <w:sz w:val="18"/>
                <w:szCs w:val="18"/>
                <w:lang w:val="en-AU" w:eastAsia="en-AU"/>
              </w:rPr>
              <w:t xml:space="preserve"> virus D</w:t>
            </w:r>
            <w:r w:rsidRPr="00F82FEE">
              <w:rPr>
                <w:rFonts w:ascii="Arial" w:hAnsi="Arial" w:cs="Arial"/>
                <w:color w:val="000000"/>
                <w:sz w:val="18"/>
                <w:szCs w:val="18"/>
                <w:lang w:val="en-AU" w:eastAsia="en-AU"/>
              </w:rPr>
              <w:t>/swine/Oklahoma/1334/2011</w:t>
            </w:r>
          </w:p>
        </w:tc>
        <w:tc>
          <w:tcPr>
            <w:tcW w:w="2404" w:type="dxa"/>
            <w:shd w:val="clear" w:color="auto" w:fill="auto"/>
            <w:noWrap/>
            <w:vAlign w:val="bottom"/>
            <w:hideMark/>
          </w:tcPr>
          <w:p w14:paraId="5D80C8F7" w14:textId="1FB4539B" w:rsidR="00F82FEE" w:rsidRPr="00F82FEE" w:rsidRDefault="00BB78BA" w:rsidP="0063219F">
            <w:pPr>
              <w:jc w:val="center"/>
              <w:rPr>
                <w:rFonts w:ascii="Arial" w:hAnsi="Arial" w:cs="Arial"/>
                <w:color w:val="000000"/>
                <w:sz w:val="18"/>
                <w:szCs w:val="18"/>
                <w:lang w:val="en-AU" w:eastAsia="en-AU"/>
              </w:rPr>
            </w:pPr>
            <w:r>
              <w:rPr>
                <w:rFonts w:ascii="Arial" w:hAnsi="Arial" w:cs="Arial"/>
                <w:color w:val="000000"/>
                <w:sz w:val="18"/>
                <w:szCs w:val="18"/>
                <w:lang w:val="en-AU" w:eastAsia="en-AU"/>
              </w:rPr>
              <w:t>39.5</w:t>
            </w:r>
          </w:p>
        </w:tc>
      </w:tr>
      <w:tr w:rsidR="006F3F1A" w:rsidRPr="00104706" w14:paraId="24A11496" w14:textId="77777777" w:rsidTr="0063219F">
        <w:trPr>
          <w:trHeight w:val="300"/>
        </w:trPr>
        <w:tc>
          <w:tcPr>
            <w:tcW w:w="9067" w:type="dxa"/>
            <w:gridSpan w:val="2"/>
            <w:shd w:val="clear" w:color="auto" w:fill="auto"/>
            <w:noWrap/>
            <w:vAlign w:val="bottom"/>
          </w:tcPr>
          <w:p w14:paraId="5DD3E265" w14:textId="7D57A013" w:rsidR="006F3F1A" w:rsidRPr="006F3F1A" w:rsidRDefault="006F3F1A" w:rsidP="006F3F1A">
            <w:pPr>
              <w:rPr>
                <w:rFonts w:ascii="Arial" w:hAnsi="Arial" w:cs="Arial"/>
                <w:b/>
                <w:bCs/>
                <w:i/>
                <w:iCs/>
                <w:color w:val="000000"/>
                <w:sz w:val="18"/>
                <w:szCs w:val="18"/>
                <w:lang w:val="en-AU" w:eastAsia="en-AU"/>
              </w:rPr>
            </w:pPr>
            <w:r w:rsidRPr="006F3F1A">
              <w:rPr>
                <w:rFonts w:ascii="Arial" w:hAnsi="Arial" w:cs="Arial"/>
                <w:b/>
                <w:bCs/>
                <w:i/>
                <w:iCs/>
                <w:color w:val="000000"/>
                <w:sz w:val="18"/>
                <w:szCs w:val="18"/>
                <w:lang w:val="en-AU" w:eastAsia="en-AU"/>
              </w:rPr>
              <w:t>Quaranjavirus</w:t>
            </w:r>
          </w:p>
        </w:tc>
      </w:tr>
      <w:tr w:rsidR="00F82FEE" w:rsidRPr="00104706" w14:paraId="4B7ECCBE" w14:textId="77777777" w:rsidTr="0063219F">
        <w:trPr>
          <w:trHeight w:val="300"/>
        </w:trPr>
        <w:tc>
          <w:tcPr>
            <w:tcW w:w="6663" w:type="dxa"/>
            <w:shd w:val="clear" w:color="auto" w:fill="auto"/>
            <w:noWrap/>
            <w:vAlign w:val="bottom"/>
            <w:hideMark/>
          </w:tcPr>
          <w:p w14:paraId="1A00D622" w14:textId="77777777" w:rsidR="00F82FEE" w:rsidRPr="00F82FEE" w:rsidRDefault="00F82FEE" w:rsidP="0063219F">
            <w:pPr>
              <w:rPr>
                <w:rFonts w:ascii="Arial" w:hAnsi="Arial" w:cs="Arial"/>
                <w:color w:val="000000"/>
                <w:sz w:val="18"/>
                <w:szCs w:val="18"/>
                <w:lang w:val="en-AU" w:eastAsia="en-AU"/>
              </w:rPr>
            </w:pPr>
            <w:r w:rsidRPr="00F82FEE">
              <w:rPr>
                <w:rFonts w:ascii="Arial" w:hAnsi="Arial" w:cs="Arial"/>
                <w:color w:val="000000"/>
                <w:sz w:val="18"/>
                <w:szCs w:val="18"/>
                <w:lang w:val="en-AU" w:eastAsia="en-AU"/>
              </w:rPr>
              <w:t>FJ861695 Quaranfil virus EG PB1</w:t>
            </w:r>
          </w:p>
        </w:tc>
        <w:tc>
          <w:tcPr>
            <w:tcW w:w="2404" w:type="dxa"/>
            <w:shd w:val="clear" w:color="auto" w:fill="auto"/>
            <w:noWrap/>
            <w:vAlign w:val="bottom"/>
            <w:hideMark/>
          </w:tcPr>
          <w:p w14:paraId="2D23A507" w14:textId="40C1F36D" w:rsidR="00F82FEE" w:rsidRPr="00F82FEE" w:rsidRDefault="00F82FEE" w:rsidP="0063219F">
            <w:pPr>
              <w:jc w:val="center"/>
              <w:rPr>
                <w:rFonts w:ascii="Arial" w:hAnsi="Arial" w:cs="Arial"/>
                <w:color w:val="000000"/>
                <w:sz w:val="18"/>
                <w:szCs w:val="18"/>
                <w:lang w:val="en-AU" w:eastAsia="en-AU"/>
              </w:rPr>
            </w:pPr>
            <w:r w:rsidRPr="00F82FEE">
              <w:rPr>
                <w:rFonts w:ascii="Arial" w:hAnsi="Arial" w:cs="Arial"/>
                <w:color w:val="000000"/>
                <w:sz w:val="18"/>
                <w:szCs w:val="18"/>
                <w:lang w:val="en-AU" w:eastAsia="en-AU"/>
              </w:rPr>
              <w:t>32.</w:t>
            </w:r>
            <w:r w:rsidR="00BB78BA">
              <w:rPr>
                <w:rFonts w:ascii="Arial" w:hAnsi="Arial" w:cs="Arial"/>
                <w:color w:val="000000"/>
                <w:sz w:val="18"/>
                <w:szCs w:val="18"/>
                <w:lang w:val="en-AU" w:eastAsia="en-AU"/>
              </w:rPr>
              <w:t>9</w:t>
            </w:r>
          </w:p>
        </w:tc>
      </w:tr>
      <w:tr w:rsidR="00F82FEE" w:rsidRPr="00104706" w14:paraId="315D83B9" w14:textId="77777777" w:rsidTr="0063219F">
        <w:trPr>
          <w:trHeight w:val="300"/>
        </w:trPr>
        <w:tc>
          <w:tcPr>
            <w:tcW w:w="6663" w:type="dxa"/>
            <w:shd w:val="clear" w:color="auto" w:fill="auto"/>
            <w:noWrap/>
            <w:vAlign w:val="bottom"/>
            <w:hideMark/>
          </w:tcPr>
          <w:p w14:paraId="5A816EA3" w14:textId="77777777" w:rsidR="00F82FEE" w:rsidRPr="00F82FEE" w:rsidRDefault="00F82FEE" w:rsidP="0063219F">
            <w:pPr>
              <w:rPr>
                <w:rFonts w:ascii="Arial" w:hAnsi="Arial" w:cs="Arial"/>
                <w:color w:val="000000"/>
                <w:sz w:val="18"/>
                <w:szCs w:val="18"/>
                <w:lang w:val="en-AU" w:eastAsia="en-AU"/>
              </w:rPr>
            </w:pPr>
            <w:r w:rsidRPr="00F82FEE">
              <w:rPr>
                <w:rFonts w:ascii="Arial" w:hAnsi="Arial" w:cs="Arial"/>
                <w:color w:val="000000"/>
                <w:sz w:val="18"/>
                <w:szCs w:val="18"/>
                <w:lang w:val="en-AU" w:eastAsia="en-AU"/>
              </w:rPr>
              <w:t>JQ928944 Tjuloc virus LEIV 152K</w:t>
            </w:r>
          </w:p>
        </w:tc>
        <w:tc>
          <w:tcPr>
            <w:tcW w:w="2404" w:type="dxa"/>
            <w:shd w:val="clear" w:color="auto" w:fill="auto"/>
            <w:noWrap/>
            <w:vAlign w:val="bottom"/>
            <w:hideMark/>
          </w:tcPr>
          <w:p w14:paraId="327E4659" w14:textId="74F9C4E0" w:rsidR="00F82FEE" w:rsidRPr="00F82FEE" w:rsidRDefault="00F82FEE" w:rsidP="0063219F">
            <w:pPr>
              <w:jc w:val="center"/>
              <w:rPr>
                <w:rFonts w:ascii="Arial" w:hAnsi="Arial" w:cs="Arial"/>
                <w:color w:val="000000"/>
                <w:sz w:val="18"/>
                <w:szCs w:val="18"/>
                <w:lang w:val="en-AU" w:eastAsia="en-AU"/>
              </w:rPr>
            </w:pPr>
            <w:r w:rsidRPr="00F82FEE">
              <w:rPr>
                <w:rFonts w:ascii="Arial" w:hAnsi="Arial" w:cs="Arial"/>
                <w:color w:val="000000"/>
                <w:sz w:val="18"/>
                <w:szCs w:val="18"/>
                <w:lang w:val="en-AU" w:eastAsia="en-AU"/>
              </w:rPr>
              <w:t>3</w:t>
            </w:r>
            <w:r w:rsidR="00BB78BA">
              <w:rPr>
                <w:rFonts w:ascii="Arial" w:hAnsi="Arial" w:cs="Arial"/>
                <w:color w:val="000000"/>
                <w:sz w:val="18"/>
                <w:szCs w:val="18"/>
                <w:lang w:val="en-AU" w:eastAsia="en-AU"/>
              </w:rPr>
              <w:t>2.9</w:t>
            </w:r>
          </w:p>
        </w:tc>
      </w:tr>
      <w:tr w:rsidR="00F82FEE" w:rsidRPr="00104706" w14:paraId="529D1AE2" w14:textId="77777777" w:rsidTr="0063219F">
        <w:trPr>
          <w:trHeight w:val="300"/>
        </w:trPr>
        <w:tc>
          <w:tcPr>
            <w:tcW w:w="6663" w:type="dxa"/>
            <w:shd w:val="clear" w:color="auto" w:fill="auto"/>
            <w:noWrap/>
            <w:vAlign w:val="bottom"/>
            <w:hideMark/>
          </w:tcPr>
          <w:p w14:paraId="6B931D4E" w14:textId="77777777" w:rsidR="00F82FEE" w:rsidRPr="00F82FEE" w:rsidRDefault="00F82FEE" w:rsidP="0063219F">
            <w:pPr>
              <w:rPr>
                <w:rFonts w:ascii="Arial" w:hAnsi="Arial" w:cs="Arial"/>
                <w:color w:val="000000"/>
                <w:sz w:val="18"/>
                <w:szCs w:val="18"/>
                <w:lang w:val="en-AU" w:eastAsia="en-AU"/>
              </w:rPr>
            </w:pPr>
            <w:r w:rsidRPr="00F82FEE">
              <w:rPr>
                <w:rFonts w:ascii="Arial" w:hAnsi="Arial" w:cs="Arial"/>
                <w:color w:val="000000"/>
                <w:sz w:val="18"/>
                <w:szCs w:val="18"/>
                <w:lang w:val="en-AU" w:eastAsia="en-AU"/>
              </w:rPr>
              <w:t>KM114305 Wellfleet Bay virus 10-280-G</w:t>
            </w:r>
          </w:p>
        </w:tc>
        <w:tc>
          <w:tcPr>
            <w:tcW w:w="2404" w:type="dxa"/>
            <w:shd w:val="clear" w:color="auto" w:fill="auto"/>
            <w:noWrap/>
            <w:vAlign w:val="bottom"/>
            <w:hideMark/>
          </w:tcPr>
          <w:p w14:paraId="05D83605" w14:textId="54E97854" w:rsidR="00F82FEE" w:rsidRPr="00F82FEE" w:rsidRDefault="00F82FEE" w:rsidP="0063219F">
            <w:pPr>
              <w:jc w:val="center"/>
              <w:rPr>
                <w:rFonts w:ascii="Arial" w:hAnsi="Arial" w:cs="Arial"/>
                <w:color w:val="000000"/>
                <w:sz w:val="18"/>
                <w:szCs w:val="18"/>
                <w:lang w:val="en-AU" w:eastAsia="en-AU"/>
              </w:rPr>
            </w:pPr>
            <w:r w:rsidRPr="00F82FEE">
              <w:rPr>
                <w:rFonts w:ascii="Arial" w:hAnsi="Arial" w:cs="Arial"/>
                <w:color w:val="000000"/>
                <w:sz w:val="18"/>
                <w:szCs w:val="18"/>
                <w:lang w:val="en-AU" w:eastAsia="en-AU"/>
              </w:rPr>
              <w:t>3</w:t>
            </w:r>
            <w:r w:rsidR="00BB78BA">
              <w:rPr>
                <w:rFonts w:ascii="Arial" w:hAnsi="Arial" w:cs="Arial"/>
                <w:color w:val="000000"/>
                <w:sz w:val="18"/>
                <w:szCs w:val="18"/>
                <w:lang w:val="en-AU" w:eastAsia="en-AU"/>
              </w:rPr>
              <w:t>2.8</w:t>
            </w:r>
          </w:p>
        </w:tc>
      </w:tr>
      <w:tr w:rsidR="006F3F1A" w:rsidRPr="00104706" w14:paraId="1116E559" w14:textId="77777777" w:rsidTr="0063219F">
        <w:trPr>
          <w:trHeight w:val="300"/>
        </w:trPr>
        <w:tc>
          <w:tcPr>
            <w:tcW w:w="9067" w:type="dxa"/>
            <w:gridSpan w:val="2"/>
            <w:shd w:val="clear" w:color="auto" w:fill="auto"/>
            <w:noWrap/>
            <w:vAlign w:val="bottom"/>
          </w:tcPr>
          <w:p w14:paraId="00928C24" w14:textId="61CD3A77" w:rsidR="006F3F1A" w:rsidRPr="006F3F1A" w:rsidRDefault="006F3F1A" w:rsidP="006F3F1A">
            <w:pPr>
              <w:rPr>
                <w:rFonts w:ascii="Arial" w:hAnsi="Arial" w:cs="Arial"/>
                <w:b/>
                <w:bCs/>
                <w:i/>
                <w:iCs/>
                <w:color w:val="000000"/>
                <w:sz w:val="18"/>
                <w:szCs w:val="18"/>
                <w:lang w:val="en-AU" w:eastAsia="en-AU"/>
              </w:rPr>
            </w:pPr>
            <w:r w:rsidRPr="006F3F1A">
              <w:rPr>
                <w:rFonts w:ascii="Arial" w:hAnsi="Arial" w:cs="Arial"/>
                <w:b/>
                <w:bCs/>
                <w:i/>
                <w:iCs/>
                <w:color w:val="000000"/>
                <w:sz w:val="18"/>
                <w:szCs w:val="18"/>
                <w:lang w:val="en-AU" w:eastAsia="en-AU"/>
              </w:rPr>
              <w:t>Thogotovirus</w:t>
            </w:r>
          </w:p>
        </w:tc>
      </w:tr>
      <w:tr w:rsidR="00F82FEE" w:rsidRPr="00104706" w14:paraId="13BA4419" w14:textId="77777777" w:rsidTr="0063219F">
        <w:trPr>
          <w:trHeight w:val="300"/>
        </w:trPr>
        <w:tc>
          <w:tcPr>
            <w:tcW w:w="6663" w:type="dxa"/>
            <w:shd w:val="clear" w:color="auto" w:fill="auto"/>
            <w:noWrap/>
            <w:vAlign w:val="bottom"/>
            <w:hideMark/>
          </w:tcPr>
          <w:p w14:paraId="701D2B5D" w14:textId="77777777" w:rsidR="00F82FEE" w:rsidRPr="00F82FEE" w:rsidRDefault="00F82FEE" w:rsidP="0063219F">
            <w:pPr>
              <w:rPr>
                <w:rFonts w:ascii="Arial" w:hAnsi="Arial" w:cs="Arial"/>
                <w:color w:val="000000"/>
                <w:sz w:val="18"/>
                <w:szCs w:val="18"/>
                <w:lang w:val="en-AU" w:eastAsia="en-AU"/>
              </w:rPr>
            </w:pPr>
            <w:r w:rsidRPr="00F82FEE">
              <w:rPr>
                <w:rFonts w:ascii="Arial" w:hAnsi="Arial" w:cs="Arial"/>
                <w:color w:val="000000"/>
                <w:sz w:val="18"/>
                <w:szCs w:val="18"/>
                <w:lang w:val="en-AU" w:eastAsia="en-AU"/>
              </w:rPr>
              <w:t>AF004985 Thogoto virus</w:t>
            </w:r>
          </w:p>
        </w:tc>
        <w:tc>
          <w:tcPr>
            <w:tcW w:w="2404" w:type="dxa"/>
            <w:shd w:val="clear" w:color="auto" w:fill="auto"/>
            <w:noWrap/>
            <w:vAlign w:val="bottom"/>
            <w:hideMark/>
          </w:tcPr>
          <w:p w14:paraId="2A1571C4" w14:textId="1CE5B30E" w:rsidR="00F82FEE" w:rsidRPr="00F82FEE" w:rsidRDefault="00F82FEE" w:rsidP="0063219F">
            <w:pPr>
              <w:jc w:val="center"/>
              <w:rPr>
                <w:rFonts w:ascii="Arial" w:hAnsi="Arial" w:cs="Arial"/>
                <w:color w:val="000000"/>
                <w:sz w:val="18"/>
                <w:szCs w:val="18"/>
                <w:lang w:val="en-AU" w:eastAsia="en-AU"/>
              </w:rPr>
            </w:pPr>
            <w:r w:rsidRPr="00F82FEE">
              <w:rPr>
                <w:rFonts w:ascii="Arial" w:hAnsi="Arial" w:cs="Arial"/>
                <w:color w:val="000000"/>
                <w:sz w:val="18"/>
                <w:szCs w:val="18"/>
                <w:lang w:val="en-AU" w:eastAsia="en-AU"/>
              </w:rPr>
              <w:t>3</w:t>
            </w:r>
            <w:r w:rsidR="001D3153">
              <w:rPr>
                <w:rFonts w:ascii="Arial" w:hAnsi="Arial" w:cs="Arial"/>
                <w:color w:val="000000"/>
                <w:sz w:val="18"/>
                <w:szCs w:val="18"/>
                <w:lang w:val="en-AU" w:eastAsia="en-AU"/>
              </w:rPr>
              <w:t>2.4</w:t>
            </w:r>
          </w:p>
        </w:tc>
      </w:tr>
      <w:tr w:rsidR="00F82FEE" w:rsidRPr="00104706" w14:paraId="28DA0C9F" w14:textId="77777777" w:rsidTr="0063219F">
        <w:trPr>
          <w:trHeight w:val="300"/>
        </w:trPr>
        <w:tc>
          <w:tcPr>
            <w:tcW w:w="6663" w:type="dxa"/>
            <w:shd w:val="clear" w:color="auto" w:fill="auto"/>
            <w:noWrap/>
            <w:vAlign w:val="bottom"/>
            <w:hideMark/>
          </w:tcPr>
          <w:p w14:paraId="6BD32907" w14:textId="77777777" w:rsidR="00F82FEE" w:rsidRPr="00F82FEE" w:rsidRDefault="00F82FEE" w:rsidP="0063219F">
            <w:pPr>
              <w:rPr>
                <w:rFonts w:ascii="Arial" w:hAnsi="Arial" w:cs="Arial"/>
                <w:color w:val="000000"/>
                <w:sz w:val="18"/>
                <w:szCs w:val="18"/>
                <w:lang w:val="en-AU" w:eastAsia="en-AU"/>
              </w:rPr>
            </w:pPr>
            <w:r w:rsidRPr="00F82FEE">
              <w:rPr>
                <w:rFonts w:ascii="Arial" w:hAnsi="Arial" w:cs="Arial"/>
                <w:color w:val="000000"/>
                <w:sz w:val="18"/>
                <w:szCs w:val="18"/>
                <w:lang w:val="en-AU" w:eastAsia="en-AU"/>
              </w:rPr>
              <w:t>GU969313 Dhori virus 1313/61</w:t>
            </w:r>
          </w:p>
        </w:tc>
        <w:tc>
          <w:tcPr>
            <w:tcW w:w="2404" w:type="dxa"/>
            <w:shd w:val="clear" w:color="auto" w:fill="auto"/>
            <w:noWrap/>
            <w:vAlign w:val="bottom"/>
            <w:hideMark/>
          </w:tcPr>
          <w:p w14:paraId="1ED9E95B" w14:textId="33AD769A" w:rsidR="00F82FEE" w:rsidRPr="00F82FEE" w:rsidRDefault="00F82FEE" w:rsidP="0063219F">
            <w:pPr>
              <w:jc w:val="center"/>
              <w:rPr>
                <w:rFonts w:ascii="Arial" w:hAnsi="Arial" w:cs="Arial"/>
                <w:color w:val="000000"/>
                <w:sz w:val="18"/>
                <w:szCs w:val="18"/>
                <w:lang w:val="en-AU" w:eastAsia="en-AU"/>
              </w:rPr>
            </w:pPr>
            <w:r w:rsidRPr="00F82FEE">
              <w:rPr>
                <w:rFonts w:ascii="Arial" w:hAnsi="Arial" w:cs="Arial"/>
                <w:color w:val="000000"/>
                <w:sz w:val="18"/>
                <w:szCs w:val="18"/>
                <w:lang w:val="en-AU" w:eastAsia="en-AU"/>
              </w:rPr>
              <w:t>34.</w:t>
            </w:r>
            <w:r w:rsidR="001D3153">
              <w:rPr>
                <w:rFonts w:ascii="Arial" w:hAnsi="Arial" w:cs="Arial"/>
                <w:color w:val="000000"/>
                <w:sz w:val="18"/>
                <w:szCs w:val="18"/>
                <w:lang w:val="en-AU" w:eastAsia="en-AU"/>
              </w:rPr>
              <w:t>4</w:t>
            </w:r>
          </w:p>
        </w:tc>
      </w:tr>
      <w:tr w:rsidR="00F82FEE" w:rsidRPr="00104706" w14:paraId="1CD49B82" w14:textId="77777777" w:rsidTr="0063219F">
        <w:trPr>
          <w:trHeight w:val="300"/>
        </w:trPr>
        <w:tc>
          <w:tcPr>
            <w:tcW w:w="6663" w:type="dxa"/>
            <w:shd w:val="clear" w:color="auto" w:fill="auto"/>
            <w:noWrap/>
            <w:vAlign w:val="bottom"/>
            <w:hideMark/>
          </w:tcPr>
          <w:p w14:paraId="5022EAF4" w14:textId="77777777" w:rsidR="00F82FEE" w:rsidRPr="00F82FEE" w:rsidRDefault="00F82FEE" w:rsidP="0063219F">
            <w:pPr>
              <w:rPr>
                <w:rFonts w:ascii="Arial" w:hAnsi="Arial" w:cs="Arial"/>
                <w:color w:val="000000"/>
                <w:sz w:val="18"/>
                <w:szCs w:val="18"/>
                <w:lang w:val="en-AU" w:eastAsia="en-AU"/>
              </w:rPr>
            </w:pPr>
            <w:r w:rsidRPr="00F82FEE">
              <w:rPr>
                <w:rFonts w:ascii="Arial" w:hAnsi="Arial" w:cs="Arial"/>
                <w:color w:val="000000"/>
                <w:sz w:val="18"/>
                <w:szCs w:val="18"/>
                <w:lang w:val="en-AU" w:eastAsia="en-AU"/>
              </w:rPr>
              <w:t>KC506157 Upolu virus</w:t>
            </w:r>
          </w:p>
        </w:tc>
        <w:tc>
          <w:tcPr>
            <w:tcW w:w="2404" w:type="dxa"/>
            <w:shd w:val="clear" w:color="auto" w:fill="auto"/>
            <w:noWrap/>
            <w:vAlign w:val="bottom"/>
            <w:hideMark/>
          </w:tcPr>
          <w:p w14:paraId="669C7F82" w14:textId="5E82D855" w:rsidR="00F82FEE" w:rsidRPr="00F82FEE" w:rsidRDefault="00F82FEE" w:rsidP="0063219F">
            <w:pPr>
              <w:jc w:val="center"/>
              <w:rPr>
                <w:rFonts w:ascii="Arial" w:hAnsi="Arial" w:cs="Arial"/>
                <w:color w:val="000000"/>
                <w:sz w:val="18"/>
                <w:szCs w:val="18"/>
                <w:lang w:val="en-AU" w:eastAsia="en-AU"/>
              </w:rPr>
            </w:pPr>
            <w:r w:rsidRPr="00F82FEE">
              <w:rPr>
                <w:rFonts w:ascii="Arial" w:hAnsi="Arial" w:cs="Arial"/>
                <w:color w:val="000000"/>
                <w:sz w:val="18"/>
                <w:szCs w:val="18"/>
                <w:lang w:val="en-AU" w:eastAsia="en-AU"/>
              </w:rPr>
              <w:t>3</w:t>
            </w:r>
            <w:r w:rsidR="001D3153">
              <w:rPr>
                <w:rFonts w:ascii="Arial" w:hAnsi="Arial" w:cs="Arial"/>
                <w:color w:val="000000"/>
                <w:sz w:val="18"/>
                <w:szCs w:val="18"/>
                <w:lang w:val="en-AU" w:eastAsia="en-AU"/>
              </w:rPr>
              <w:t>3.9</w:t>
            </w:r>
          </w:p>
        </w:tc>
      </w:tr>
    </w:tbl>
    <w:p w14:paraId="386056A3" w14:textId="6D5796A0" w:rsidR="007B4248" w:rsidRDefault="007B4248" w:rsidP="00237296">
      <w:pPr>
        <w:rPr>
          <w:rFonts w:ascii="Arial-BoldMT" w:eastAsiaTheme="minorHAnsi" w:hAnsi="Arial-BoldMT" w:cs="Arial-BoldMT"/>
          <w:b/>
          <w:bCs/>
          <w:lang w:val="en-AU"/>
        </w:rPr>
      </w:pPr>
    </w:p>
    <w:p w14:paraId="6D8B8CD1" w14:textId="77777777" w:rsidR="00C34561" w:rsidRDefault="00C34561">
      <w:pPr>
        <w:rPr>
          <w:rFonts w:ascii="Arial" w:eastAsiaTheme="minorHAnsi" w:hAnsi="Arial" w:cs="Arial"/>
          <w:b/>
          <w:bCs/>
          <w:sz w:val="22"/>
          <w:szCs w:val="22"/>
          <w:lang w:val="en-AU"/>
        </w:rPr>
      </w:pPr>
      <w:r>
        <w:rPr>
          <w:rFonts w:ascii="Arial" w:eastAsiaTheme="minorHAnsi" w:hAnsi="Arial" w:cs="Arial"/>
          <w:b/>
          <w:bCs/>
          <w:sz w:val="22"/>
          <w:szCs w:val="22"/>
          <w:lang w:val="en-AU"/>
        </w:rPr>
        <w:br w:type="page"/>
      </w:r>
    </w:p>
    <w:p w14:paraId="65151574" w14:textId="037A471B" w:rsidR="00237296" w:rsidRPr="00C34561" w:rsidRDefault="00D8292D" w:rsidP="00237296">
      <w:pPr>
        <w:rPr>
          <w:rFonts w:ascii="Arial" w:hAnsi="Arial" w:cs="Arial"/>
          <w:b/>
          <w:sz w:val="22"/>
          <w:szCs w:val="22"/>
        </w:rPr>
      </w:pPr>
      <w:r w:rsidRPr="00C34561">
        <w:rPr>
          <w:rFonts w:ascii="Arial" w:eastAsiaTheme="minorHAnsi" w:hAnsi="Arial" w:cs="Arial"/>
          <w:b/>
          <w:bCs/>
          <w:sz w:val="22"/>
          <w:szCs w:val="22"/>
          <w:lang w:val="en-AU"/>
        </w:rPr>
        <w:lastRenderedPageBreak/>
        <w:t xml:space="preserve">Table </w:t>
      </w:r>
      <w:r w:rsidR="00C34561">
        <w:rPr>
          <w:rFonts w:ascii="Arial" w:eastAsiaTheme="minorHAnsi" w:hAnsi="Arial" w:cs="Arial"/>
          <w:b/>
          <w:bCs/>
          <w:sz w:val="22"/>
          <w:szCs w:val="22"/>
          <w:lang w:val="en-AU"/>
        </w:rPr>
        <w:t>7</w:t>
      </w:r>
      <w:r w:rsidRPr="00C34561">
        <w:rPr>
          <w:rFonts w:ascii="Arial" w:eastAsiaTheme="minorHAnsi" w:hAnsi="Arial" w:cs="Arial"/>
          <w:b/>
          <w:bCs/>
          <w:sz w:val="22"/>
          <w:szCs w:val="22"/>
          <w:lang w:val="en-AU"/>
        </w:rPr>
        <w:t xml:space="preserve">. </w:t>
      </w:r>
      <w:r w:rsidR="007B4248" w:rsidRPr="00C34561">
        <w:rPr>
          <w:rFonts w:ascii="Arial" w:eastAsiaTheme="minorHAnsi" w:hAnsi="Arial" w:cs="Arial"/>
          <w:sz w:val="22"/>
          <w:szCs w:val="22"/>
          <w:lang w:val="en-AU"/>
        </w:rPr>
        <w:t xml:space="preserve">Pair-wise comparison of </w:t>
      </w:r>
      <w:r w:rsidR="007B4248" w:rsidRPr="000828F7">
        <w:rPr>
          <w:rFonts w:ascii="Arial" w:eastAsiaTheme="minorHAnsi" w:hAnsi="Arial" w:cs="Arial"/>
          <w:i/>
          <w:iCs/>
          <w:sz w:val="22"/>
          <w:szCs w:val="22"/>
          <w:lang w:val="en-AU"/>
        </w:rPr>
        <w:t>PB1</w:t>
      </w:r>
      <w:r w:rsidR="007B4248" w:rsidRPr="00C34561">
        <w:rPr>
          <w:rFonts w:ascii="Arial" w:eastAsiaTheme="minorHAnsi" w:hAnsi="Arial" w:cs="Arial"/>
          <w:sz w:val="22"/>
          <w:szCs w:val="22"/>
          <w:lang w:val="en-AU"/>
        </w:rPr>
        <w:t xml:space="preserve"> from 11 POMV isolates, n</w:t>
      </w:r>
      <w:r w:rsidRPr="00C34561">
        <w:rPr>
          <w:rFonts w:ascii="Arial" w:eastAsiaTheme="minorHAnsi" w:hAnsi="Arial" w:cs="Arial"/>
          <w:sz w:val="22"/>
          <w:szCs w:val="22"/>
          <w:lang w:val="en-AU"/>
        </w:rPr>
        <w:t>ucleotide (upper right) and amino acid (lower left)</w:t>
      </w:r>
      <w:r w:rsidR="007B4248" w:rsidRPr="00C34561">
        <w:rPr>
          <w:rFonts w:ascii="Arial" w:eastAsiaTheme="minorHAnsi" w:hAnsi="Arial" w:cs="Arial"/>
          <w:sz w:val="22"/>
          <w:szCs w:val="22"/>
          <w:lang w:val="en-AU"/>
        </w:rPr>
        <w:t>. (Modified from Mohr et al.)</w:t>
      </w:r>
    </w:p>
    <w:p w14:paraId="0F65282A" w14:textId="1E25CCFF" w:rsidR="00237296" w:rsidRDefault="00237296" w:rsidP="00237296">
      <w:pPr>
        <w:rPr>
          <w:rFonts w:ascii="Arial" w:hAnsi="Arial" w:cs="Arial"/>
          <w:b/>
          <w:sz w:val="22"/>
          <w:szCs w:val="22"/>
        </w:rPr>
      </w:pPr>
    </w:p>
    <w:tbl>
      <w:tblPr>
        <w:tblStyle w:val="TableGridLight"/>
        <w:tblW w:w="5000" w:type="pct"/>
        <w:tblLook w:val="04A0" w:firstRow="1" w:lastRow="0" w:firstColumn="1" w:lastColumn="0" w:noHBand="0" w:noVBand="1"/>
      </w:tblPr>
      <w:tblGrid>
        <w:gridCol w:w="750"/>
        <w:gridCol w:w="750"/>
        <w:gridCol w:w="751"/>
        <w:gridCol w:w="751"/>
        <w:gridCol w:w="751"/>
        <w:gridCol w:w="751"/>
        <w:gridCol w:w="751"/>
        <w:gridCol w:w="751"/>
        <w:gridCol w:w="751"/>
        <w:gridCol w:w="751"/>
        <w:gridCol w:w="751"/>
        <w:gridCol w:w="751"/>
      </w:tblGrid>
      <w:tr w:rsidR="00100E6A" w:rsidRPr="00A22A1E" w14:paraId="071B52EE" w14:textId="77777777" w:rsidTr="00A847A3">
        <w:trPr>
          <w:trHeight w:val="300"/>
        </w:trPr>
        <w:tc>
          <w:tcPr>
            <w:tcW w:w="416" w:type="pct"/>
            <w:noWrap/>
            <w:hideMark/>
          </w:tcPr>
          <w:p w14:paraId="15575C63" w14:textId="77777777" w:rsidR="00100E6A" w:rsidRPr="00100E6A" w:rsidRDefault="00100E6A" w:rsidP="0063219F">
            <w:pPr>
              <w:rPr>
                <w:rFonts w:ascii="Arial" w:hAnsi="Arial" w:cs="Arial"/>
                <w:sz w:val="18"/>
                <w:szCs w:val="18"/>
                <w:lang w:val="en-AU" w:eastAsia="en-AU"/>
              </w:rPr>
            </w:pPr>
          </w:p>
        </w:tc>
        <w:tc>
          <w:tcPr>
            <w:tcW w:w="416" w:type="pct"/>
            <w:noWrap/>
            <w:hideMark/>
          </w:tcPr>
          <w:p w14:paraId="537FF60A" w14:textId="77777777" w:rsidR="00100E6A" w:rsidRPr="00100E6A" w:rsidRDefault="00100E6A" w:rsidP="0063219F">
            <w:pPr>
              <w:rPr>
                <w:rFonts w:ascii="Arial" w:hAnsi="Arial" w:cs="Arial"/>
                <w:b/>
                <w:bCs/>
                <w:color w:val="000000"/>
                <w:sz w:val="18"/>
                <w:szCs w:val="18"/>
                <w:lang w:val="en-AU" w:eastAsia="en-AU"/>
              </w:rPr>
            </w:pPr>
            <w:r w:rsidRPr="00100E6A">
              <w:rPr>
                <w:rFonts w:ascii="Arial" w:hAnsi="Arial" w:cs="Arial"/>
                <w:b/>
                <w:bCs/>
                <w:color w:val="000000"/>
                <w:sz w:val="18"/>
                <w:szCs w:val="18"/>
                <w:lang w:val="en-AU" w:eastAsia="en-AU"/>
              </w:rPr>
              <w:t>98-01382</w:t>
            </w:r>
          </w:p>
        </w:tc>
        <w:tc>
          <w:tcPr>
            <w:tcW w:w="417" w:type="pct"/>
            <w:noWrap/>
            <w:hideMark/>
          </w:tcPr>
          <w:p w14:paraId="6F0EC0AF" w14:textId="77777777" w:rsidR="00100E6A" w:rsidRPr="00100E6A" w:rsidRDefault="00100E6A" w:rsidP="0063219F">
            <w:pPr>
              <w:rPr>
                <w:rFonts w:ascii="Arial" w:hAnsi="Arial" w:cs="Arial"/>
                <w:b/>
                <w:bCs/>
                <w:color w:val="000000"/>
                <w:sz w:val="18"/>
                <w:szCs w:val="18"/>
                <w:lang w:val="en-AU" w:eastAsia="en-AU"/>
              </w:rPr>
            </w:pPr>
            <w:r w:rsidRPr="00100E6A">
              <w:rPr>
                <w:rFonts w:ascii="Arial" w:hAnsi="Arial" w:cs="Arial"/>
                <w:b/>
                <w:bCs/>
                <w:color w:val="000000"/>
                <w:sz w:val="18"/>
                <w:szCs w:val="18"/>
                <w:lang w:val="en-AU" w:eastAsia="en-AU"/>
              </w:rPr>
              <w:t>06-04216</w:t>
            </w:r>
          </w:p>
        </w:tc>
        <w:tc>
          <w:tcPr>
            <w:tcW w:w="417" w:type="pct"/>
            <w:noWrap/>
            <w:hideMark/>
          </w:tcPr>
          <w:p w14:paraId="2402FEB9" w14:textId="77777777" w:rsidR="00100E6A" w:rsidRPr="00100E6A" w:rsidRDefault="00100E6A" w:rsidP="0063219F">
            <w:pPr>
              <w:rPr>
                <w:rFonts w:ascii="Arial" w:hAnsi="Arial" w:cs="Arial"/>
                <w:b/>
                <w:bCs/>
                <w:color w:val="000000"/>
                <w:sz w:val="18"/>
                <w:szCs w:val="18"/>
                <w:lang w:val="en-AU" w:eastAsia="en-AU"/>
              </w:rPr>
            </w:pPr>
            <w:r w:rsidRPr="00100E6A">
              <w:rPr>
                <w:rFonts w:ascii="Arial" w:hAnsi="Arial" w:cs="Arial"/>
                <w:b/>
                <w:bCs/>
                <w:color w:val="000000"/>
                <w:sz w:val="18"/>
                <w:szCs w:val="18"/>
                <w:lang w:val="en-AU" w:eastAsia="en-AU"/>
              </w:rPr>
              <w:t>07-01002</w:t>
            </w:r>
          </w:p>
        </w:tc>
        <w:tc>
          <w:tcPr>
            <w:tcW w:w="417" w:type="pct"/>
            <w:noWrap/>
            <w:hideMark/>
          </w:tcPr>
          <w:p w14:paraId="21F2D082" w14:textId="77777777" w:rsidR="00100E6A" w:rsidRPr="00100E6A" w:rsidRDefault="00100E6A" w:rsidP="0063219F">
            <w:pPr>
              <w:rPr>
                <w:rFonts w:ascii="Arial" w:hAnsi="Arial" w:cs="Arial"/>
                <w:b/>
                <w:bCs/>
                <w:color w:val="000000"/>
                <w:sz w:val="18"/>
                <w:szCs w:val="18"/>
                <w:lang w:val="en-AU" w:eastAsia="en-AU"/>
              </w:rPr>
            </w:pPr>
            <w:r w:rsidRPr="00100E6A">
              <w:rPr>
                <w:rFonts w:ascii="Arial" w:hAnsi="Arial" w:cs="Arial"/>
                <w:b/>
                <w:bCs/>
                <w:color w:val="000000"/>
                <w:sz w:val="18"/>
                <w:szCs w:val="18"/>
                <w:lang w:val="en-AU" w:eastAsia="en-AU"/>
              </w:rPr>
              <w:t>12-01390</w:t>
            </w:r>
          </w:p>
        </w:tc>
        <w:tc>
          <w:tcPr>
            <w:tcW w:w="417" w:type="pct"/>
            <w:noWrap/>
            <w:hideMark/>
          </w:tcPr>
          <w:p w14:paraId="7B35C1C5" w14:textId="77777777" w:rsidR="00100E6A" w:rsidRPr="00100E6A" w:rsidRDefault="00100E6A" w:rsidP="0063219F">
            <w:pPr>
              <w:rPr>
                <w:rFonts w:ascii="Arial" w:hAnsi="Arial" w:cs="Arial"/>
                <w:b/>
                <w:bCs/>
                <w:color w:val="000000"/>
                <w:sz w:val="18"/>
                <w:szCs w:val="18"/>
                <w:lang w:val="en-AU" w:eastAsia="en-AU"/>
              </w:rPr>
            </w:pPr>
            <w:r w:rsidRPr="00100E6A">
              <w:rPr>
                <w:rFonts w:ascii="Arial" w:hAnsi="Arial" w:cs="Arial"/>
                <w:b/>
                <w:bCs/>
                <w:color w:val="000000"/>
                <w:sz w:val="18"/>
                <w:szCs w:val="18"/>
                <w:lang w:val="en-AU" w:eastAsia="en-AU"/>
              </w:rPr>
              <w:t>12-02055</w:t>
            </w:r>
          </w:p>
        </w:tc>
        <w:tc>
          <w:tcPr>
            <w:tcW w:w="417" w:type="pct"/>
            <w:noWrap/>
            <w:hideMark/>
          </w:tcPr>
          <w:p w14:paraId="5857ABC2" w14:textId="77777777" w:rsidR="00100E6A" w:rsidRPr="00100E6A" w:rsidRDefault="00100E6A" w:rsidP="0063219F">
            <w:pPr>
              <w:rPr>
                <w:rFonts w:ascii="Arial" w:hAnsi="Arial" w:cs="Arial"/>
                <w:b/>
                <w:bCs/>
                <w:color w:val="000000"/>
                <w:sz w:val="18"/>
                <w:szCs w:val="18"/>
                <w:lang w:val="en-AU" w:eastAsia="en-AU"/>
              </w:rPr>
            </w:pPr>
            <w:r w:rsidRPr="00100E6A">
              <w:rPr>
                <w:rFonts w:ascii="Arial" w:hAnsi="Arial" w:cs="Arial"/>
                <w:b/>
                <w:bCs/>
                <w:color w:val="000000"/>
                <w:sz w:val="18"/>
                <w:szCs w:val="18"/>
                <w:lang w:val="en-AU" w:eastAsia="en-AU"/>
              </w:rPr>
              <w:t>12-02935</w:t>
            </w:r>
          </w:p>
        </w:tc>
        <w:tc>
          <w:tcPr>
            <w:tcW w:w="417" w:type="pct"/>
            <w:noWrap/>
            <w:hideMark/>
          </w:tcPr>
          <w:p w14:paraId="366521CC" w14:textId="77777777" w:rsidR="00100E6A" w:rsidRPr="00100E6A" w:rsidRDefault="00100E6A" w:rsidP="0063219F">
            <w:pPr>
              <w:rPr>
                <w:rFonts w:ascii="Arial" w:hAnsi="Arial" w:cs="Arial"/>
                <w:b/>
                <w:bCs/>
                <w:color w:val="000000"/>
                <w:sz w:val="18"/>
                <w:szCs w:val="18"/>
                <w:lang w:val="en-AU" w:eastAsia="en-AU"/>
              </w:rPr>
            </w:pPr>
            <w:r w:rsidRPr="00100E6A">
              <w:rPr>
                <w:rFonts w:ascii="Arial" w:hAnsi="Arial" w:cs="Arial"/>
                <w:b/>
                <w:bCs/>
                <w:color w:val="000000"/>
                <w:sz w:val="18"/>
                <w:szCs w:val="18"/>
                <w:lang w:val="en-AU" w:eastAsia="en-AU"/>
              </w:rPr>
              <w:t>13-01407</w:t>
            </w:r>
          </w:p>
        </w:tc>
        <w:tc>
          <w:tcPr>
            <w:tcW w:w="417" w:type="pct"/>
            <w:noWrap/>
            <w:hideMark/>
          </w:tcPr>
          <w:p w14:paraId="60CE4D4C" w14:textId="77777777" w:rsidR="00100E6A" w:rsidRPr="00100E6A" w:rsidRDefault="00100E6A" w:rsidP="0063219F">
            <w:pPr>
              <w:rPr>
                <w:rFonts w:ascii="Arial" w:hAnsi="Arial" w:cs="Arial"/>
                <w:b/>
                <w:bCs/>
                <w:color w:val="000000"/>
                <w:sz w:val="18"/>
                <w:szCs w:val="18"/>
                <w:lang w:val="en-AU" w:eastAsia="en-AU"/>
              </w:rPr>
            </w:pPr>
            <w:r w:rsidRPr="00100E6A">
              <w:rPr>
                <w:rFonts w:ascii="Arial" w:hAnsi="Arial" w:cs="Arial"/>
                <w:b/>
                <w:bCs/>
                <w:color w:val="000000"/>
                <w:sz w:val="18"/>
                <w:szCs w:val="18"/>
                <w:lang w:val="en-AU" w:eastAsia="en-AU"/>
              </w:rPr>
              <w:t>13-02097</w:t>
            </w:r>
          </w:p>
        </w:tc>
        <w:tc>
          <w:tcPr>
            <w:tcW w:w="417" w:type="pct"/>
            <w:noWrap/>
            <w:hideMark/>
          </w:tcPr>
          <w:p w14:paraId="657853AB" w14:textId="77777777" w:rsidR="00100E6A" w:rsidRPr="00100E6A" w:rsidRDefault="00100E6A" w:rsidP="0063219F">
            <w:pPr>
              <w:rPr>
                <w:rFonts w:ascii="Arial" w:hAnsi="Arial" w:cs="Arial"/>
                <w:b/>
                <w:bCs/>
                <w:color w:val="000000"/>
                <w:sz w:val="18"/>
                <w:szCs w:val="18"/>
                <w:lang w:val="en-AU" w:eastAsia="en-AU"/>
              </w:rPr>
            </w:pPr>
            <w:r w:rsidRPr="00100E6A">
              <w:rPr>
                <w:rFonts w:ascii="Arial" w:hAnsi="Arial" w:cs="Arial"/>
                <w:b/>
                <w:bCs/>
                <w:color w:val="000000"/>
                <w:sz w:val="18"/>
                <w:szCs w:val="18"/>
                <w:lang w:val="en-AU" w:eastAsia="en-AU"/>
              </w:rPr>
              <w:t>13-03566</w:t>
            </w:r>
          </w:p>
        </w:tc>
        <w:tc>
          <w:tcPr>
            <w:tcW w:w="417" w:type="pct"/>
            <w:noWrap/>
            <w:hideMark/>
          </w:tcPr>
          <w:p w14:paraId="542EB903" w14:textId="77777777" w:rsidR="00100E6A" w:rsidRPr="00100E6A" w:rsidRDefault="00100E6A" w:rsidP="0063219F">
            <w:pPr>
              <w:rPr>
                <w:rFonts w:ascii="Arial" w:hAnsi="Arial" w:cs="Arial"/>
                <w:b/>
                <w:bCs/>
                <w:color w:val="000000"/>
                <w:sz w:val="18"/>
                <w:szCs w:val="18"/>
                <w:lang w:val="en-AU" w:eastAsia="en-AU"/>
              </w:rPr>
            </w:pPr>
            <w:r w:rsidRPr="00100E6A">
              <w:rPr>
                <w:rFonts w:ascii="Arial" w:hAnsi="Arial" w:cs="Arial"/>
                <w:b/>
                <w:bCs/>
                <w:color w:val="000000"/>
                <w:sz w:val="18"/>
                <w:szCs w:val="18"/>
                <w:lang w:val="en-AU" w:eastAsia="en-AU"/>
              </w:rPr>
              <w:t>13-03672</w:t>
            </w:r>
          </w:p>
        </w:tc>
        <w:tc>
          <w:tcPr>
            <w:tcW w:w="417" w:type="pct"/>
            <w:noWrap/>
            <w:hideMark/>
          </w:tcPr>
          <w:p w14:paraId="1F7C8587" w14:textId="77777777" w:rsidR="00100E6A" w:rsidRPr="00100E6A" w:rsidRDefault="00100E6A" w:rsidP="0063219F">
            <w:pPr>
              <w:rPr>
                <w:rFonts w:ascii="Arial" w:hAnsi="Arial" w:cs="Arial"/>
                <w:b/>
                <w:bCs/>
                <w:color w:val="000000"/>
                <w:sz w:val="18"/>
                <w:szCs w:val="18"/>
                <w:lang w:val="en-AU" w:eastAsia="en-AU"/>
              </w:rPr>
            </w:pPr>
            <w:r w:rsidRPr="00100E6A">
              <w:rPr>
                <w:rFonts w:ascii="Arial" w:hAnsi="Arial" w:cs="Arial"/>
                <w:b/>
                <w:bCs/>
                <w:color w:val="000000"/>
                <w:sz w:val="18"/>
                <w:szCs w:val="18"/>
                <w:lang w:val="en-AU" w:eastAsia="en-AU"/>
              </w:rPr>
              <w:t>14-01514</w:t>
            </w:r>
          </w:p>
        </w:tc>
      </w:tr>
      <w:tr w:rsidR="00100E6A" w:rsidRPr="00A22A1E" w14:paraId="3B0ADF4B" w14:textId="77777777" w:rsidTr="00A847A3">
        <w:trPr>
          <w:trHeight w:val="300"/>
        </w:trPr>
        <w:tc>
          <w:tcPr>
            <w:tcW w:w="416" w:type="pct"/>
            <w:noWrap/>
            <w:hideMark/>
          </w:tcPr>
          <w:p w14:paraId="3E49217E" w14:textId="77777777" w:rsidR="00100E6A" w:rsidRPr="00100E6A" w:rsidRDefault="00100E6A" w:rsidP="0063219F">
            <w:pPr>
              <w:rPr>
                <w:rFonts w:ascii="Arial" w:hAnsi="Arial" w:cs="Arial"/>
                <w:b/>
                <w:bCs/>
                <w:color w:val="000000"/>
                <w:sz w:val="18"/>
                <w:szCs w:val="18"/>
                <w:lang w:val="en-AU" w:eastAsia="en-AU"/>
              </w:rPr>
            </w:pPr>
            <w:r w:rsidRPr="00100E6A">
              <w:rPr>
                <w:rFonts w:ascii="Arial" w:hAnsi="Arial" w:cs="Arial"/>
                <w:b/>
                <w:bCs/>
                <w:color w:val="000000"/>
                <w:sz w:val="18"/>
                <w:szCs w:val="18"/>
                <w:lang w:val="en-AU" w:eastAsia="en-AU"/>
              </w:rPr>
              <w:t>98-01382</w:t>
            </w:r>
          </w:p>
        </w:tc>
        <w:tc>
          <w:tcPr>
            <w:tcW w:w="416" w:type="pct"/>
            <w:noWrap/>
            <w:hideMark/>
          </w:tcPr>
          <w:p w14:paraId="1696BEFC" w14:textId="77777777" w:rsidR="00100E6A" w:rsidRPr="00100E6A" w:rsidRDefault="00100E6A" w:rsidP="0063219F">
            <w:pPr>
              <w:rPr>
                <w:rFonts w:ascii="Arial" w:hAnsi="Arial" w:cs="Arial"/>
                <w:b/>
                <w:bCs/>
                <w:color w:val="000000"/>
                <w:sz w:val="18"/>
                <w:szCs w:val="18"/>
                <w:lang w:val="en-AU" w:eastAsia="en-AU"/>
              </w:rPr>
            </w:pPr>
          </w:p>
        </w:tc>
        <w:tc>
          <w:tcPr>
            <w:tcW w:w="417" w:type="pct"/>
            <w:noWrap/>
            <w:hideMark/>
          </w:tcPr>
          <w:p w14:paraId="302985B7"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97.2</w:t>
            </w:r>
          </w:p>
        </w:tc>
        <w:tc>
          <w:tcPr>
            <w:tcW w:w="417" w:type="pct"/>
            <w:noWrap/>
            <w:hideMark/>
          </w:tcPr>
          <w:p w14:paraId="43FB91DA"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97.2</w:t>
            </w:r>
          </w:p>
        </w:tc>
        <w:tc>
          <w:tcPr>
            <w:tcW w:w="417" w:type="pct"/>
            <w:noWrap/>
            <w:hideMark/>
          </w:tcPr>
          <w:p w14:paraId="25171FE7"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97.1</w:t>
            </w:r>
          </w:p>
        </w:tc>
        <w:tc>
          <w:tcPr>
            <w:tcW w:w="417" w:type="pct"/>
            <w:noWrap/>
            <w:hideMark/>
          </w:tcPr>
          <w:p w14:paraId="032FB43E"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97.1</w:t>
            </w:r>
          </w:p>
        </w:tc>
        <w:tc>
          <w:tcPr>
            <w:tcW w:w="417" w:type="pct"/>
            <w:noWrap/>
            <w:hideMark/>
          </w:tcPr>
          <w:p w14:paraId="58226166"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97</w:t>
            </w:r>
          </w:p>
        </w:tc>
        <w:tc>
          <w:tcPr>
            <w:tcW w:w="417" w:type="pct"/>
            <w:noWrap/>
            <w:hideMark/>
          </w:tcPr>
          <w:p w14:paraId="39FF6CB6"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97</w:t>
            </w:r>
          </w:p>
        </w:tc>
        <w:tc>
          <w:tcPr>
            <w:tcW w:w="417" w:type="pct"/>
            <w:noWrap/>
            <w:hideMark/>
          </w:tcPr>
          <w:p w14:paraId="16FA46C1"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96.9</w:t>
            </w:r>
          </w:p>
        </w:tc>
        <w:tc>
          <w:tcPr>
            <w:tcW w:w="417" w:type="pct"/>
            <w:noWrap/>
            <w:hideMark/>
          </w:tcPr>
          <w:p w14:paraId="1A791C47"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97</w:t>
            </w:r>
          </w:p>
        </w:tc>
        <w:tc>
          <w:tcPr>
            <w:tcW w:w="417" w:type="pct"/>
            <w:noWrap/>
            <w:hideMark/>
          </w:tcPr>
          <w:p w14:paraId="333E922E"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96.6</w:t>
            </w:r>
          </w:p>
        </w:tc>
        <w:tc>
          <w:tcPr>
            <w:tcW w:w="417" w:type="pct"/>
            <w:noWrap/>
            <w:hideMark/>
          </w:tcPr>
          <w:p w14:paraId="027AC602"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96.6</w:t>
            </w:r>
          </w:p>
        </w:tc>
      </w:tr>
      <w:tr w:rsidR="00100E6A" w:rsidRPr="00A22A1E" w14:paraId="0DCB9C13" w14:textId="77777777" w:rsidTr="00A847A3">
        <w:trPr>
          <w:trHeight w:val="300"/>
        </w:trPr>
        <w:tc>
          <w:tcPr>
            <w:tcW w:w="416" w:type="pct"/>
            <w:noWrap/>
            <w:hideMark/>
          </w:tcPr>
          <w:p w14:paraId="2B250C4D" w14:textId="77777777" w:rsidR="00100E6A" w:rsidRPr="00100E6A" w:rsidRDefault="00100E6A" w:rsidP="0063219F">
            <w:pPr>
              <w:rPr>
                <w:rFonts w:ascii="Arial" w:hAnsi="Arial" w:cs="Arial"/>
                <w:b/>
                <w:bCs/>
                <w:color w:val="000000"/>
                <w:sz w:val="18"/>
                <w:szCs w:val="18"/>
                <w:lang w:val="en-AU" w:eastAsia="en-AU"/>
              </w:rPr>
            </w:pPr>
            <w:r w:rsidRPr="00100E6A">
              <w:rPr>
                <w:rFonts w:ascii="Arial" w:hAnsi="Arial" w:cs="Arial"/>
                <w:b/>
                <w:bCs/>
                <w:color w:val="000000"/>
                <w:sz w:val="18"/>
                <w:szCs w:val="18"/>
                <w:lang w:val="en-AU" w:eastAsia="en-AU"/>
              </w:rPr>
              <w:t>06-04216</w:t>
            </w:r>
          </w:p>
        </w:tc>
        <w:tc>
          <w:tcPr>
            <w:tcW w:w="416" w:type="pct"/>
            <w:noWrap/>
            <w:hideMark/>
          </w:tcPr>
          <w:p w14:paraId="4755BE76"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100</w:t>
            </w:r>
          </w:p>
        </w:tc>
        <w:tc>
          <w:tcPr>
            <w:tcW w:w="417" w:type="pct"/>
            <w:noWrap/>
            <w:hideMark/>
          </w:tcPr>
          <w:p w14:paraId="3F78A290" w14:textId="77777777" w:rsidR="00100E6A" w:rsidRPr="00100E6A" w:rsidRDefault="00100E6A" w:rsidP="0063219F">
            <w:pPr>
              <w:jc w:val="right"/>
              <w:rPr>
                <w:rFonts w:ascii="Arial" w:hAnsi="Arial" w:cs="Arial"/>
                <w:color w:val="000000"/>
                <w:sz w:val="18"/>
                <w:szCs w:val="18"/>
                <w:lang w:val="en-AU" w:eastAsia="en-AU"/>
              </w:rPr>
            </w:pPr>
          </w:p>
        </w:tc>
        <w:tc>
          <w:tcPr>
            <w:tcW w:w="417" w:type="pct"/>
            <w:noWrap/>
            <w:hideMark/>
          </w:tcPr>
          <w:p w14:paraId="12014528"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97.5</w:t>
            </w:r>
          </w:p>
        </w:tc>
        <w:tc>
          <w:tcPr>
            <w:tcW w:w="417" w:type="pct"/>
            <w:noWrap/>
            <w:hideMark/>
          </w:tcPr>
          <w:p w14:paraId="55C6D703"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97.5</w:t>
            </w:r>
          </w:p>
        </w:tc>
        <w:tc>
          <w:tcPr>
            <w:tcW w:w="417" w:type="pct"/>
            <w:noWrap/>
            <w:hideMark/>
          </w:tcPr>
          <w:p w14:paraId="483372DE"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97.5</w:t>
            </w:r>
          </w:p>
        </w:tc>
        <w:tc>
          <w:tcPr>
            <w:tcW w:w="417" w:type="pct"/>
            <w:noWrap/>
            <w:hideMark/>
          </w:tcPr>
          <w:p w14:paraId="78CA9440"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97.5</w:t>
            </w:r>
          </w:p>
        </w:tc>
        <w:tc>
          <w:tcPr>
            <w:tcW w:w="417" w:type="pct"/>
            <w:noWrap/>
            <w:hideMark/>
          </w:tcPr>
          <w:p w14:paraId="0EA640C8"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97.5</w:t>
            </w:r>
          </w:p>
        </w:tc>
        <w:tc>
          <w:tcPr>
            <w:tcW w:w="417" w:type="pct"/>
            <w:noWrap/>
            <w:hideMark/>
          </w:tcPr>
          <w:p w14:paraId="1B0FF0EE"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97.4</w:t>
            </w:r>
          </w:p>
        </w:tc>
        <w:tc>
          <w:tcPr>
            <w:tcW w:w="417" w:type="pct"/>
            <w:noWrap/>
            <w:hideMark/>
          </w:tcPr>
          <w:p w14:paraId="4D9A9DBF"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97.5</w:t>
            </w:r>
          </w:p>
        </w:tc>
        <w:tc>
          <w:tcPr>
            <w:tcW w:w="417" w:type="pct"/>
            <w:noWrap/>
            <w:hideMark/>
          </w:tcPr>
          <w:p w14:paraId="3FA28692"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97.3</w:t>
            </w:r>
          </w:p>
        </w:tc>
        <w:tc>
          <w:tcPr>
            <w:tcW w:w="417" w:type="pct"/>
            <w:noWrap/>
            <w:hideMark/>
          </w:tcPr>
          <w:p w14:paraId="5911753D"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97.3</w:t>
            </w:r>
          </w:p>
        </w:tc>
      </w:tr>
      <w:tr w:rsidR="00100E6A" w:rsidRPr="00A22A1E" w14:paraId="43CDA5C9" w14:textId="77777777" w:rsidTr="00A847A3">
        <w:trPr>
          <w:trHeight w:val="300"/>
        </w:trPr>
        <w:tc>
          <w:tcPr>
            <w:tcW w:w="416" w:type="pct"/>
            <w:noWrap/>
            <w:hideMark/>
          </w:tcPr>
          <w:p w14:paraId="572F427E" w14:textId="77777777" w:rsidR="00100E6A" w:rsidRPr="00100E6A" w:rsidRDefault="00100E6A" w:rsidP="0063219F">
            <w:pPr>
              <w:rPr>
                <w:rFonts w:ascii="Arial" w:hAnsi="Arial" w:cs="Arial"/>
                <w:b/>
                <w:bCs/>
                <w:color w:val="000000"/>
                <w:sz w:val="18"/>
                <w:szCs w:val="18"/>
                <w:lang w:val="en-AU" w:eastAsia="en-AU"/>
              </w:rPr>
            </w:pPr>
            <w:r w:rsidRPr="00100E6A">
              <w:rPr>
                <w:rFonts w:ascii="Arial" w:hAnsi="Arial" w:cs="Arial"/>
                <w:b/>
                <w:bCs/>
                <w:color w:val="000000"/>
                <w:sz w:val="18"/>
                <w:szCs w:val="18"/>
                <w:lang w:val="en-AU" w:eastAsia="en-AU"/>
              </w:rPr>
              <w:t>07-01002</w:t>
            </w:r>
          </w:p>
        </w:tc>
        <w:tc>
          <w:tcPr>
            <w:tcW w:w="416" w:type="pct"/>
            <w:noWrap/>
            <w:hideMark/>
          </w:tcPr>
          <w:p w14:paraId="4B16C173"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100</w:t>
            </w:r>
          </w:p>
        </w:tc>
        <w:tc>
          <w:tcPr>
            <w:tcW w:w="417" w:type="pct"/>
            <w:noWrap/>
            <w:hideMark/>
          </w:tcPr>
          <w:p w14:paraId="43084546"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100</w:t>
            </w:r>
          </w:p>
        </w:tc>
        <w:tc>
          <w:tcPr>
            <w:tcW w:w="417" w:type="pct"/>
            <w:noWrap/>
            <w:hideMark/>
          </w:tcPr>
          <w:p w14:paraId="2F5668DF" w14:textId="77777777" w:rsidR="00100E6A" w:rsidRPr="00100E6A" w:rsidRDefault="00100E6A" w:rsidP="0063219F">
            <w:pPr>
              <w:jc w:val="right"/>
              <w:rPr>
                <w:rFonts w:ascii="Arial" w:hAnsi="Arial" w:cs="Arial"/>
                <w:color w:val="000000"/>
                <w:sz w:val="18"/>
                <w:szCs w:val="18"/>
                <w:lang w:val="en-AU" w:eastAsia="en-AU"/>
              </w:rPr>
            </w:pPr>
          </w:p>
        </w:tc>
        <w:tc>
          <w:tcPr>
            <w:tcW w:w="417" w:type="pct"/>
            <w:noWrap/>
            <w:hideMark/>
          </w:tcPr>
          <w:p w14:paraId="2101EFB5"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99.5</w:t>
            </w:r>
          </w:p>
        </w:tc>
        <w:tc>
          <w:tcPr>
            <w:tcW w:w="417" w:type="pct"/>
            <w:noWrap/>
            <w:hideMark/>
          </w:tcPr>
          <w:p w14:paraId="6255AB2C"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99.5</w:t>
            </w:r>
          </w:p>
        </w:tc>
        <w:tc>
          <w:tcPr>
            <w:tcW w:w="417" w:type="pct"/>
            <w:noWrap/>
            <w:hideMark/>
          </w:tcPr>
          <w:p w14:paraId="0B94AE93"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99.5</w:t>
            </w:r>
          </w:p>
        </w:tc>
        <w:tc>
          <w:tcPr>
            <w:tcW w:w="417" w:type="pct"/>
            <w:noWrap/>
            <w:hideMark/>
          </w:tcPr>
          <w:p w14:paraId="61F9ECFB"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99.2</w:t>
            </w:r>
          </w:p>
        </w:tc>
        <w:tc>
          <w:tcPr>
            <w:tcW w:w="417" w:type="pct"/>
            <w:noWrap/>
            <w:hideMark/>
          </w:tcPr>
          <w:p w14:paraId="4C054022"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99.5</w:t>
            </w:r>
          </w:p>
        </w:tc>
        <w:tc>
          <w:tcPr>
            <w:tcW w:w="417" w:type="pct"/>
            <w:noWrap/>
            <w:hideMark/>
          </w:tcPr>
          <w:p w14:paraId="007A4839"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99.6</w:t>
            </w:r>
          </w:p>
        </w:tc>
        <w:tc>
          <w:tcPr>
            <w:tcW w:w="417" w:type="pct"/>
            <w:noWrap/>
            <w:hideMark/>
          </w:tcPr>
          <w:p w14:paraId="6E316D73"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99.2</w:t>
            </w:r>
          </w:p>
        </w:tc>
        <w:tc>
          <w:tcPr>
            <w:tcW w:w="417" w:type="pct"/>
            <w:noWrap/>
            <w:hideMark/>
          </w:tcPr>
          <w:p w14:paraId="7940BE33"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99.2</w:t>
            </w:r>
          </w:p>
        </w:tc>
      </w:tr>
      <w:tr w:rsidR="00100E6A" w:rsidRPr="00A22A1E" w14:paraId="4D66DBC5" w14:textId="77777777" w:rsidTr="00A847A3">
        <w:trPr>
          <w:trHeight w:val="300"/>
        </w:trPr>
        <w:tc>
          <w:tcPr>
            <w:tcW w:w="416" w:type="pct"/>
            <w:noWrap/>
            <w:hideMark/>
          </w:tcPr>
          <w:p w14:paraId="435DE237" w14:textId="77777777" w:rsidR="00100E6A" w:rsidRPr="00100E6A" w:rsidRDefault="00100E6A" w:rsidP="0063219F">
            <w:pPr>
              <w:rPr>
                <w:rFonts w:ascii="Arial" w:hAnsi="Arial" w:cs="Arial"/>
                <w:b/>
                <w:bCs/>
                <w:color w:val="000000"/>
                <w:sz w:val="18"/>
                <w:szCs w:val="18"/>
                <w:lang w:val="en-AU" w:eastAsia="en-AU"/>
              </w:rPr>
            </w:pPr>
            <w:r w:rsidRPr="00100E6A">
              <w:rPr>
                <w:rFonts w:ascii="Arial" w:hAnsi="Arial" w:cs="Arial"/>
                <w:b/>
                <w:bCs/>
                <w:color w:val="000000"/>
                <w:sz w:val="18"/>
                <w:szCs w:val="18"/>
                <w:lang w:val="en-AU" w:eastAsia="en-AU"/>
              </w:rPr>
              <w:t>12-01390</w:t>
            </w:r>
          </w:p>
        </w:tc>
        <w:tc>
          <w:tcPr>
            <w:tcW w:w="416" w:type="pct"/>
            <w:noWrap/>
            <w:hideMark/>
          </w:tcPr>
          <w:p w14:paraId="03BC3BCA"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100</w:t>
            </w:r>
          </w:p>
        </w:tc>
        <w:tc>
          <w:tcPr>
            <w:tcW w:w="417" w:type="pct"/>
            <w:noWrap/>
            <w:hideMark/>
          </w:tcPr>
          <w:p w14:paraId="674E65C2"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100</w:t>
            </w:r>
          </w:p>
        </w:tc>
        <w:tc>
          <w:tcPr>
            <w:tcW w:w="417" w:type="pct"/>
            <w:noWrap/>
            <w:hideMark/>
          </w:tcPr>
          <w:p w14:paraId="45A2B837"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100</w:t>
            </w:r>
          </w:p>
        </w:tc>
        <w:tc>
          <w:tcPr>
            <w:tcW w:w="417" w:type="pct"/>
            <w:noWrap/>
            <w:hideMark/>
          </w:tcPr>
          <w:p w14:paraId="0E81EFAC" w14:textId="77777777" w:rsidR="00100E6A" w:rsidRPr="00100E6A" w:rsidRDefault="00100E6A" w:rsidP="0063219F">
            <w:pPr>
              <w:jc w:val="right"/>
              <w:rPr>
                <w:rFonts w:ascii="Arial" w:hAnsi="Arial" w:cs="Arial"/>
                <w:color w:val="000000"/>
                <w:sz w:val="18"/>
                <w:szCs w:val="18"/>
                <w:lang w:val="en-AU" w:eastAsia="en-AU"/>
              </w:rPr>
            </w:pPr>
          </w:p>
        </w:tc>
        <w:tc>
          <w:tcPr>
            <w:tcW w:w="417" w:type="pct"/>
            <w:noWrap/>
            <w:hideMark/>
          </w:tcPr>
          <w:p w14:paraId="29D45D39"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100</w:t>
            </w:r>
          </w:p>
        </w:tc>
        <w:tc>
          <w:tcPr>
            <w:tcW w:w="417" w:type="pct"/>
            <w:noWrap/>
            <w:hideMark/>
          </w:tcPr>
          <w:p w14:paraId="53090EF9"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100</w:t>
            </w:r>
          </w:p>
        </w:tc>
        <w:tc>
          <w:tcPr>
            <w:tcW w:w="417" w:type="pct"/>
            <w:noWrap/>
            <w:hideMark/>
          </w:tcPr>
          <w:p w14:paraId="1D905A4C"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99.6</w:t>
            </w:r>
          </w:p>
        </w:tc>
        <w:tc>
          <w:tcPr>
            <w:tcW w:w="417" w:type="pct"/>
            <w:noWrap/>
            <w:hideMark/>
          </w:tcPr>
          <w:p w14:paraId="45E4E868"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99.8</w:t>
            </w:r>
          </w:p>
        </w:tc>
        <w:tc>
          <w:tcPr>
            <w:tcW w:w="417" w:type="pct"/>
            <w:noWrap/>
            <w:hideMark/>
          </w:tcPr>
          <w:p w14:paraId="79B4AC9A"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100</w:t>
            </w:r>
          </w:p>
        </w:tc>
        <w:tc>
          <w:tcPr>
            <w:tcW w:w="417" w:type="pct"/>
            <w:noWrap/>
            <w:hideMark/>
          </w:tcPr>
          <w:p w14:paraId="234E9372"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99.5</w:t>
            </w:r>
          </w:p>
        </w:tc>
        <w:tc>
          <w:tcPr>
            <w:tcW w:w="417" w:type="pct"/>
            <w:noWrap/>
            <w:hideMark/>
          </w:tcPr>
          <w:p w14:paraId="187B4DDD"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99.5</w:t>
            </w:r>
          </w:p>
        </w:tc>
      </w:tr>
      <w:tr w:rsidR="00100E6A" w:rsidRPr="00A22A1E" w14:paraId="757145E3" w14:textId="77777777" w:rsidTr="00A847A3">
        <w:trPr>
          <w:trHeight w:val="300"/>
        </w:trPr>
        <w:tc>
          <w:tcPr>
            <w:tcW w:w="416" w:type="pct"/>
            <w:noWrap/>
            <w:hideMark/>
          </w:tcPr>
          <w:p w14:paraId="7E09EF27" w14:textId="77777777" w:rsidR="00100E6A" w:rsidRPr="00100E6A" w:rsidRDefault="00100E6A" w:rsidP="0063219F">
            <w:pPr>
              <w:rPr>
                <w:rFonts w:ascii="Arial" w:hAnsi="Arial" w:cs="Arial"/>
                <w:b/>
                <w:bCs/>
                <w:color w:val="000000"/>
                <w:sz w:val="18"/>
                <w:szCs w:val="18"/>
                <w:lang w:val="en-AU" w:eastAsia="en-AU"/>
              </w:rPr>
            </w:pPr>
            <w:r w:rsidRPr="00100E6A">
              <w:rPr>
                <w:rFonts w:ascii="Arial" w:hAnsi="Arial" w:cs="Arial"/>
                <w:b/>
                <w:bCs/>
                <w:color w:val="000000"/>
                <w:sz w:val="18"/>
                <w:szCs w:val="18"/>
                <w:lang w:val="en-AU" w:eastAsia="en-AU"/>
              </w:rPr>
              <w:t>12-02055</w:t>
            </w:r>
          </w:p>
        </w:tc>
        <w:tc>
          <w:tcPr>
            <w:tcW w:w="416" w:type="pct"/>
            <w:noWrap/>
            <w:hideMark/>
          </w:tcPr>
          <w:p w14:paraId="5E289C29"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100</w:t>
            </w:r>
          </w:p>
        </w:tc>
        <w:tc>
          <w:tcPr>
            <w:tcW w:w="417" w:type="pct"/>
            <w:noWrap/>
            <w:hideMark/>
          </w:tcPr>
          <w:p w14:paraId="56FBA770"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100</w:t>
            </w:r>
          </w:p>
        </w:tc>
        <w:tc>
          <w:tcPr>
            <w:tcW w:w="417" w:type="pct"/>
            <w:noWrap/>
            <w:hideMark/>
          </w:tcPr>
          <w:p w14:paraId="0F5345AA"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100</w:t>
            </w:r>
          </w:p>
        </w:tc>
        <w:tc>
          <w:tcPr>
            <w:tcW w:w="417" w:type="pct"/>
            <w:noWrap/>
            <w:hideMark/>
          </w:tcPr>
          <w:p w14:paraId="08A4334C"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100</w:t>
            </w:r>
          </w:p>
        </w:tc>
        <w:tc>
          <w:tcPr>
            <w:tcW w:w="417" w:type="pct"/>
            <w:noWrap/>
            <w:hideMark/>
          </w:tcPr>
          <w:p w14:paraId="1E50A85A" w14:textId="77777777" w:rsidR="00100E6A" w:rsidRPr="00100E6A" w:rsidRDefault="00100E6A" w:rsidP="0063219F">
            <w:pPr>
              <w:jc w:val="right"/>
              <w:rPr>
                <w:rFonts w:ascii="Arial" w:hAnsi="Arial" w:cs="Arial"/>
                <w:color w:val="000000"/>
                <w:sz w:val="18"/>
                <w:szCs w:val="18"/>
                <w:lang w:val="en-AU" w:eastAsia="en-AU"/>
              </w:rPr>
            </w:pPr>
          </w:p>
        </w:tc>
        <w:tc>
          <w:tcPr>
            <w:tcW w:w="417" w:type="pct"/>
            <w:noWrap/>
            <w:hideMark/>
          </w:tcPr>
          <w:p w14:paraId="175751F3"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100</w:t>
            </w:r>
          </w:p>
        </w:tc>
        <w:tc>
          <w:tcPr>
            <w:tcW w:w="417" w:type="pct"/>
            <w:noWrap/>
            <w:hideMark/>
          </w:tcPr>
          <w:p w14:paraId="0BEF952C"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99.6</w:t>
            </w:r>
          </w:p>
        </w:tc>
        <w:tc>
          <w:tcPr>
            <w:tcW w:w="417" w:type="pct"/>
            <w:noWrap/>
            <w:hideMark/>
          </w:tcPr>
          <w:p w14:paraId="013A6DD0"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99.8</w:t>
            </w:r>
          </w:p>
        </w:tc>
        <w:tc>
          <w:tcPr>
            <w:tcW w:w="417" w:type="pct"/>
            <w:noWrap/>
            <w:hideMark/>
          </w:tcPr>
          <w:p w14:paraId="39937A36"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100</w:t>
            </w:r>
          </w:p>
        </w:tc>
        <w:tc>
          <w:tcPr>
            <w:tcW w:w="417" w:type="pct"/>
            <w:noWrap/>
            <w:hideMark/>
          </w:tcPr>
          <w:p w14:paraId="69C4458E"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99.5</w:t>
            </w:r>
          </w:p>
        </w:tc>
        <w:tc>
          <w:tcPr>
            <w:tcW w:w="417" w:type="pct"/>
            <w:noWrap/>
            <w:hideMark/>
          </w:tcPr>
          <w:p w14:paraId="29AD3905"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99.5</w:t>
            </w:r>
          </w:p>
        </w:tc>
      </w:tr>
      <w:tr w:rsidR="00100E6A" w:rsidRPr="00A22A1E" w14:paraId="0C64B27C" w14:textId="77777777" w:rsidTr="00A847A3">
        <w:trPr>
          <w:trHeight w:val="300"/>
        </w:trPr>
        <w:tc>
          <w:tcPr>
            <w:tcW w:w="416" w:type="pct"/>
            <w:noWrap/>
            <w:hideMark/>
          </w:tcPr>
          <w:p w14:paraId="159303D6" w14:textId="77777777" w:rsidR="00100E6A" w:rsidRPr="00100E6A" w:rsidRDefault="00100E6A" w:rsidP="0063219F">
            <w:pPr>
              <w:rPr>
                <w:rFonts w:ascii="Arial" w:hAnsi="Arial" w:cs="Arial"/>
                <w:b/>
                <w:bCs/>
                <w:color w:val="000000"/>
                <w:sz w:val="18"/>
                <w:szCs w:val="18"/>
                <w:lang w:val="en-AU" w:eastAsia="en-AU"/>
              </w:rPr>
            </w:pPr>
            <w:r w:rsidRPr="00100E6A">
              <w:rPr>
                <w:rFonts w:ascii="Arial" w:hAnsi="Arial" w:cs="Arial"/>
                <w:b/>
                <w:bCs/>
                <w:color w:val="000000"/>
                <w:sz w:val="18"/>
                <w:szCs w:val="18"/>
                <w:lang w:val="en-AU" w:eastAsia="en-AU"/>
              </w:rPr>
              <w:t>12-02935</w:t>
            </w:r>
          </w:p>
        </w:tc>
        <w:tc>
          <w:tcPr>
            <w:tcW w:w="416" w:type="pct"/>
            <w:noWrap/>
            <w:hideMark/>
          </w:tcPr>
          <w:p w14:paraId="4406F1A6"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100</w:t>
            </w:r>
          </w:p>
        </w:tc>
        <w:tc>
          <w:tcPr>
            <w:tcW w:w="417" w:type="pct"/>
            <w:noWrap/>
            <w:hideMark/>
          </w:tcPr>
          <w:p w14:paraId="59713D07"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100</w:t>
            </w:r>
          </w:p>
        </w:tc>
        <w:tc>
          <w:tcPr>
            <w:tcW w:w="417" w:type="pct"/>
            <w:noWrap/>
            <w:hideMark/>
          </w:tcPr>
          <w:p w14:paraId="683F1992"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100</w:t>
            </w:r>
          </w:p>
        </w:tc>
        <w:tc>
          <w:tcPr>
            <w:tcW w:w="417" w:type="pct"/>
            <w:noWrap/>
            <w:hideMark/>
          </w:tcPr>
          <w:p w14:paraId="57C4E2AF"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100</w:t>
            </w:r>
          </w:p>
        </w:tc>
        <w:tc>
          <w:tcPr>
            <w:tcW w:w="417" w:type="pct"/>
            <w:noWrap/>
            <w:hideMark/>
          </w:tcPr>
          <w:p w14:paraId="37393BF3"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100</w:t>
            </w:r>
          </w:p>
        </w:tc>
        <w:tc>
          <w:tcPr>
            <w:tcW w:w="417" w:type="pct"/>
            <w:noWrap/>
            <w:hideMark/>
          </w:tcPr>
          <w:p w14:paraId="29BDB418" w14:textId="77777777" w:rsidR="00100E6A" w:rsidRPr="00100E6A" w:rsidRDefault="00100E6A" w:rsidP="0063219F">
            <w:pPr>
              <w:jc w:val="right"/>
              <w:rPr>
                <w:rFonts w:ascii="Arial" w:hAnsi="Arial" w:cs="Arial"/>
                <w:color w:val="000000"/>
                <w:sz w:val="18"/>
                <w:szCs w:val="18"/>
                <w:lang w:val="en-AU" w:eastAsia="en-AU"/>
              </w:rPr>
            </w:pPr>
          </w:p>
        </w:tc>
        <w:tc>
          <w:tcPr>
            <w:tcW w:w="417" w:type="pct"/>
            <w:noWrap/>
            <w:hideMark/>
          </w:tcPr>
          <w:p w14:paraId="6DB2B5E3"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99.6</w:t>
            </w:r>
          </w:p>
        </w:tc>
        <w:tc>
          <w:tcPr>
            <w:tcW w:w="417" w:type="pct"/>
            <w:noWrap/>
            <w:hideMark/>
          </w:tcPr>
          <w:p w14:paraId="7BF8B601"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99.7</w:t>
            </w:r>
          </w:p>
        </w:tc>
        <w:tc>
          <w:tcPr>
            <w:tcW w:w="417" w:type="pct"/>
            <w:noWrap/>
            <w:hideMark/>
          </w:tcPr>
          <w:p w14:paraId="0F6B3DFA"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99.9</w:t>
            </w:r>
          </w:p>
        </w:tc>
        <w:tc>
          <w:tcPr>
            <w:tcW w:w="417" w:type="pct"/>
            <w:noWrap/>
            <w:hideMark/>
          </w:tcPr>
          <w:p w14:paraId="20354BCE"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99.5</w:t>
            </w:r>
          </w:p>
        </w:tc>
        <w:tc>
          <w:tcPr>
            <w:tcW w:w="417" w:type="pct"/>
            <w:noWrap/>
            <w:hideMark/>
          </w:tcPr>
          <w:p w14:paraId="37A9E937"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99.5</w:t>
            </w:r>
          </w:p>
        </w:tc>
      </w:tr>
      <w:tr w:rsidR="00100E6A" w:rsidRPr="00A22A1E" w14:paraId="2C123402" w14:textId="77777777" w:rsidTr="00A847A3">
        <w:trPr>
          <w:trHeight w:val="300"/>
        </w:trPr>
        <w:tc>
          <w:tcPr>
            <w:tcW w:w="416" w:type="pct"/>
            <w:noWrap/>
            <w:hideMark/>
          </w:tcPr>
          <w:p w14:paraId="0E1FE7D0" w14:textId="77777777" w:rsidR="00100E6A" w:rsidRPr="00100E6A" w:rsidRDefault="00100E6A" w:rsidP="0063219F">
            <w:pPr>
              <w:rPr>
                <w:rFonts w:ascii="Arial" w:hAnsi="Arial" w:cs="Arial"/>
                <w:b/>
                <w:bCs/>
                <w:color w:val="000000"/>
                <w:sz w:val="18"/>
                <w:szCs w:val="18"/>
                <w:lang w:val="en-AU" w:eastAsia="en-AU"/>
              </w:rPr>
            </w:pPr>
            <w:r w:rsidRPr="00100E6A">
              <w:rPr>
                <w:rFonts w:ascii="Arial" w:hAnsi="Arial" w:cs="Arial"/>
                <w:b/>
                <w:bCs/>
                <w:color w:val="000000"/>
                <w:sz w:val="18"/>
                <w:szCs w:val="18"/>
                <w:lang w:val="en-AU" w:eastAsia="en-AU"/>
              </w:rPr>
              <w:t>13-01407</w:t>
            </w:r>
          </w:p>
        </w:tc>
        <w:tc>
          <w:tcPr>
            <w:tcW w:w="416" w:type="pct"/>
            <w:noWrap/>
            <w:hideMark/>
          </w:tcPr>
          <w:p w14:paraId="790CC2D8"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100</w:t>
            </w:r>
          </w:p>
        </w:tc>
        <w:tc>
          <w:tcPr>
            <w:tcW w:w="417" w:type="pct"/>
            <w:noWrap/>
            <w:hideMark/>
          </w:tcPr>
          <w:p w14:paraId="799BBFB7"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100</w:t>
            </w:r>
          </w:p>
        </w:tc>
        <w:tc>
          <w:tcPr>
            <w:tcW w:w="417" w:type="pct"/>
            <w:noWrap/>
            <w:hideMark/>
          </w:tcPr>
          <w:p w14:paraId="6716DB5F"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100</w:t>
            </w:r>
          </w:p>
        </w:tc>
        <w:tc>
          <w:tcPr>
            <w:tcW w:w="417" w:type="pct"/>
            <w:noWrap/>
            <w:hideMark/>
          </w:tcPr>
          <w:p w14:paraId="72EAAA25"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100</w:t>
            </w:r>
          </w:p>
        </w:tc>
        <w:tc>
          <w:tcPr>
            <w:tcW w:w="417" w:type="pct"/>
            <w:noWrap/>
            <w:hideMark/>
          </w:tcPr>
          <w:p w14:paraId="2F8E3717"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100</w:t>
            </w:r>
          </w:p>
        </w:tc>
        <w:tc>
          <w:tcPr>
            <w:tcW w:w="417" w:type="pct"/>
            <w:noWrap/>
            <w:hideMark/>
          </w:tcPr>
          <w:p w14:paraId="7DE44BB0"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100</w:t>
            </w:r>
          </w:p>
        </w:tc>
        <w:tc>
          <w:tcPr>
            <w:tcW w:w="417" w:type="pct"/>
            <w:noWrap/>
            <w:hideMark/>
          </w:tcPr>
          <w:p w14:paraId="3A389314" w14:textId="77777777" w:rsidR="00100E6A" w:rsidRPr="00100E6A" w:rsidRDefault="00100E6A" w:rsidP="0063219F">
            <w:pPr>
              <w:jc w:val="right"/>
              <w:rPr>
                <w:rFonts w:ascii="Arial" w:hAnsi="Arial" w:cs="Arial"/>
                <w:color w:val="000000"/>
                <w:sz w:val="18"/>
                <w:szCs w:val="18"/>
                <w:lang w:val="en-AU" w:eastAsia="en-AU"/>
              </w:rPr>
            </w:pPr>
          </w:p>
        </w:tc>
        <w:tc>
          <w:tcPr>
            <w:tcW w:w="417" w:type="pct"/>
            <w:noWrap/>
            <w:hideMark/>
          </w:tcPr>
          <w:p w14:paraId="276F2EB9"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99.5</w:t>
            </w:r>
          </w:p>
        </w:tc>
        <w:tc>
          <w:tcPr>
            <w:tcW w:w="417" w:type="pct"/>
            <w:noWrap/>
            <w:hideMark/>
          </w:tcPr>
          <w:p w14:paraId="6F603B7B"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99.7</w:t>
            </w:r>
          </w:p>
        </w:tc>
        <w:tc>
          <w:tcPr>
            <w:tcW w:w="417" w:type="pct"/>
            <w:noWrap/>
            <w:hideMark/>
          </w:tcPr>
          <w:p w14:paraId="59D6DA70"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99.4</w:t>
            </w:r>
          </w:p>
        </w:tc>
        <w:tc>
          <w:tcPr>
            <w:tcW w:w="417" w:type="pct"/>
            <w:noWrap/>
            <w:hideMark/>
          </w:tcPr>
          <w:p w14:paraId="2286E52A"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99.4</w:t>
            </w:r>
          </w:p>
        </w:tc>
      </w:tr>
      <w:tr w:rsidR="00100E6A" w:rsidRPr="00A22A1E" w14:paraId="54069811" w14:textId="77777777" w:rsidTr="00A847A3">
        <w:trPr>
          <w:trHeight w:val="300"/>
        </w:trPr>
        <w:tc>
          <w:tcPr>
            <w:tcW w:w="416" w:type="pct"/>
            <w:noWrap/>
            <w:hideMark/>
          </w:tcPr>
          <w:p w14:paraId="5161E999" w14:textId="77777777" w:rsidR="00100E6A" w:rsidRPr="00100E6A" w:rsidRDefault="00100E6A" w:rsidP="0063219F">
            <w:pPr>
              <w:rPr>
                <w:rFonts w:ascii="Arial" w:hAnsi="Arial" w:cs="Arial"/>
                <w:b/>
                <w:bCs/>
                <w:color w:val="000000"/>
                <w:sz w:val="18"/>
                <w:szCs w:val="18"/>
                <w:lang w:val="en-AU" w:eastAsia="en-AU"/>
              </w:rPr>
            </w:pPr>
            <w:r w:rsidRPr="00100E6A">
              <w:rPr>
                <w:rFonts w:ascii="Arial" w:hAnsi="Arial" w:cs="Arial"/>
                <w:b/>
                <w:bCs/>
                <w:color w:val="000000"/>
                <w:sz w:val="18"/>
                <w:szCs w:val="18"/>
                <w:lang w:val="en-AU" w:eastAsia="en-AU"/>
              </w:rPr>
              <w:t>13-02097</w:t>
            </w:r>
          </w:p>
        </w:tc>
        <w:tc>
          <w:tcPr>
            <w:tcW w:w="416" w:type="pct"/>
            <w:noWrap/>
            <w:hideMark/>
          </w:tcPr>
          <w:p w14:paraId="344B6741"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100</w:t>
            </w:r>
          </w:p>
        </w:tc>
        <w:tc>
          <w:tcPr>
            <w:tcW w:w="417" w:type="pct"/>
            <w:noWrap/>
            <w:hideMark/>
          </w:tcPr>
          <w:p w14:paraId="4BC4E5D4"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100</w:t>
            </w:r>
          </w:p>
        </w:tc>
        <w:tc>
          <w:tcPr>
            <w:tcW w:w="417" w:type="pct"/>
            <w:noWrap/>
            <w:hideMark/>
          </w:tcPr>
          <w:p w14:paraId="5BB1DF37"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100</w:t>
            </w:r>
          </w:p>
        </w:tc>
        <w:tc>
          <w:tcPr>
            <w:tcW w:w="417" w:type="pct"/>
            <w:noWrap/>
            <w:hideMark/>
          </w:tcPr>
          <w:p w14:paraId="51CD1BB8"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100</w:t>
            </w:r>
          </w:p>
        </w:tc>
        <w:tc>
          <w:tcPr>
            <w:tcW w:w="417" w:type="pct"/>
            <w:noWrap/>
            <w:hideMark/>
          </w:tcPr>
          <w:p w14:paraId="44AD3A69"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100</w:t>
            </w:r>
          </w:p>
        </w:tc>
        <w:tc>
          <w:tcPr>
            <w:tcW w:w="417" w:type="pct"/>
            <w:noWrap/>
            <w:hideMark/>
          </w:tcPr>
          <w:p w14:paraId="44A69C72"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100</w:t>
            </w:r>
          </w:p>
        </w:tc>
        <w:tc>
          <w:tcPr>
            <w:tcW w:w="417" w:type="pct"/>
            <w:noWrap/>
            <w:hideMark/>
          </w:tcPr>
          <w:p w14:paraId="46CC9423"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100</w:t>
            </w:r>
          </w:p>
        </w:tc>
        <w:tc>
          <w:tcPr>
            <w:tcW w:w="417" w:type="pct"/>
            <w:noWrap/>
            <w:hideMark/>
          </w:tcPr>
          <w:p w14:paraId="315BCA93" w14:textId="77777777" w:rsidR="00100E6A" w:rsidRPr="00100E6A" w:rsidRDefault="00100E6A" w:rsidP="0063219F">
            <w:pPr>
              <w:jc w:val="right"/>
              <w:rPr>
                <w:rFonts w:ascii="Arial" w:hAnsi="Arial" w:cs="Arial"/>
                <w:color w:val="000000"/>
                <w:sz w:val="18"/>
                <w:szCs w:val="18"/>
                <w:lang w:val="en-AU" w:eastAsia="en-AU"/>
              </w:rPr>
            </w:pPr>
          </w:p>
        </w:tc>
        <w:tc>
          <w:tcPr>
            <w:tcW w:w="417" w:type="pct"/>
            <w:noWrap/>
            <w:hideMark/>
          </w:tcPr>
          <w:p w14:paraId="2977244C"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99.8</w:t>
            </w:r>
          </w:p>
        </w:tc>
        <w:tc>
          <w:tcPr>
            <w:tcW w:w="417" w:type="pct"/>
            <w:noWrap/>
            <w:hideMark/>
          </w:tcPr>
          <w:p w14:paraId="5AB8489B"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99.4</w:t>
            </w:r>
          </w:p>
        </w:tc>
        <w:tc>
          <w:tcPr>
            <w:tcW w:w="417" w:type="pct"/>
            <w:noWrap/>
            <w:hideMark/>
          </w:tcPr>
          <w:p w14:paraId="6AC649B5"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99.4</w:t>
            </w:r>
          </w:p>
        </w:tc>
      </w:tr>
      <w:tr w:rsidR="00100E6A" w:rsidRPr="00A22A1E" w14:paraId="0DD202C7" w14:textId="77777777" w:rsidTr="00A847A3">
        <w:trPr>
          <w:trHeight w:val="300"/>
        </w:trPr>
        <w:tc>
          <w:tcPr>
            <w:tcW w:w="416" w:type="pct"/>
            <w:noWrap/>
            <w:hideMark/>
          </w:tcPr>
          <w:p w14:paraId="1C04B2FF" w14:textId="77777777" w:rsidR="00100E6A" w:rsidRPr="00100E6A" w:rsidRDefault="00100E6A" w:rsidP="0063219F">
            <w:pPr>
              <w:rPr>
                <w:rFonts w:ascii="Arial" w:hAnsi="Arial" w:cs="Arial"/>
                <w:b/>
                <w:bCs/>
                <w:color w:val="000000"/>
                <w:sz w:val="18"/>
                <w:szCs w:val="18"/>
                <w:lang w:val="en-AU" w:eastAsia="en-AU"/>
              </w:rPr>
            </w:pPr>
            <w:r w:rsidRPr="00100E6A">
              <w:rPr>
                <w:rFonts w:ascii="Arial" w:hAnsi="Arial" w:cs="Arial"/>
                <w:b/>
                <w:bCs/>
                <w:color w:val="000000"/>
                <w:sz w:val="18"/>
                <w:szCs w:val="18"/>
                <w:lang w:val="en-AU" w:eastAsia="en-AU"/>
              </w:rPr>
              <w:t>13-03566</w:t>
            </w:r>
          </w:p>
        </w:tc>
        <w:tc>
          <w:tcPr>
            <w:tcW w:w="416" w:type="pct"/>
            <w:noWrap/>
            <w:hideMark/>
          </w:tcPr>
          <w:p w14:paraId="7B53ACE9"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100</w:t>
            </w:r>
          </w:p>
        </w:tc>
        <w:tc>
          <w:tcPr>
            <w:tcW w:w="417" w:type="pct"/>
            <w:noWrap/>
            <w:hideMark/>
          </w:tcPr>
          <w:p w14:paraId="541D6366"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100</w:t>
            </w:r>
          </w:p>
        </w:tc>
        <w:tc>
          <w:tcPr>
            <w:tcW w:w="417" w:type="pct"/>
            <w:noWrap/>
            <w:hideMark/>
          </w:tcPr>
          <w:p w14:paraId="067B2A88"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100</w:t>
            </w:r>
          </w:p>
        </w:tc>
        <w:tc>
          <w:tcPr>
            <w:tcW w:w="417" w:type="pct"/>
            <w:noWrap/>
            <w:hideMark/>
          </w:tcPr>
          <w:p w14:paraId="3E1B5B27"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100</w:t>
            </w:r>
          </w:p>
        </w:tc>
        <w:tc>
          <w:tcPr>
            <w:tcW w:w="417" w:type="pct"/>
            <w:noWrap/>
            <w:hideMark/>
          </w:tcPr>
          <w:p w14:paraId="3A84C667"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100</w:t>
            </w:r>
          </w:p>
        </w:tc>
        <w:tc>
          <w:tcPr>
            <w:tcW w:w="417" w:type="pct"/>
            <w:noWrap/>
            <w:hideMark/>
          </w:tcPr>
          <w:p w14:paraId="12BC3217"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100</w:t>
            </w:r>
          </w:p>
        </w:tc>
        <w:tc>
          <w:tcPr>
            <w:tcW w:w="417" w:type="pct"/>
            <w:noWrap/>
            <w:hideMark/>
          </w:tcPr>
          <w:p w14:paraId="58DA5992"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100</w:t>
            </w:r>
          </w:p>
        </w:tc>
        <w:tc>
          <w:tcPr>
            <w:tcW w:w="417" w:type="pct"/>
            <w:noWrap/>
            <w:hideMark/>
          </w:tcPr>
          <w:p w14:paraId="4BAB1F3D"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100</w:t>
            </w:r>
          </w:p>
        </w:tc>
        <w:tc>
          <w:tcPr>
            <w:tcW w:w="417" w:type="pct"/>
            <w:noWrap/>
            <w:hideMark/>
          </w:tcPr>
          <w:p w14:paraId="7EDA41E5" w14:textId="77777777" w:rsidR="00100E6A" w:rsidRPr="00100E6A" w:rsidRDefault="00100E6A" w:rsidP="0063219F">
            <w:pPr>
              <w:jc w:val="right"/>
              <w:rPr>
                <w:rFonts w:ascii="Arial" w:hAnsi="Arial" w:cs="Arial"/>
                <w:color w:val="000000"/>
                <w:sz w:val="18"/>
                <w:szCs w:val="18"/>
                <w:lang w:val="en-AU" w:eastAsia="en-AU"/>
              </w:rPr>
            </w:pPr>
          </w:p>
        </w:tc>
        <w:tc>
          <w:tcPr>
            <w:tcW w:w="417" w:type="pct"/>
            <w:noWrap/>
            <w:hideMark/>
          </w:tcPr>
          <w:p w14:paraId="161EED1F"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99.6</w:t>
            </w:r>
          </w:p>
        </w:tc>
        <w:tc>
          <w:tcPr>
            <w:tcW w:w="417" w:type="pct"/>
            <w:noWrap/>
            <w:hideMark/>
          </w:tcPr>
          <w:p w14:paraId="3B7B8CB6"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99.6</w:t>
            </w:r>
          </w:p>
        </w:tc>
      </w:tr>
      <w:tr w:rsidR="00100E6A" w:rsidRPr="00A22A1E" w14:paraId="2B9DD103" w14:textId="77777777" w:rsidTr="00A847A3">
        <w:trPr>
          <w:trHeight w:val="300"/>
        </w:trPr>
        <w:tc>
          <w:tcPr>
            <w:tcW w:w="416" w:type="pct"/>
            <w:noWrap/>
            <w:hideMark/>
          </w:tcPr>
          <w:p w14:paraId="4CC14BE8" w14:textId="77777777" w:rsidR="00100E6A" w:rsidRPr="00100E6A" w:rsidRDefault="00100E6A" w:rsidP="0063219F">
            <w:pPr>
              <w:rPr>
                <w:rFonts w:ascii="Arial" w:hAnsi="Arial" w:cs="Arial"/>
                <w:b/>
                <w:bCs/>
                <w:color w:val="000000"/>
                <w:sz w:val="18"/>
                <w:szCs w:val="18"/>
                <w:lang w:val="en-AU" w:eastAsia="en-AU"/>
              </w:rPr>
            </w:pPr>
            <w:r w:rsidRPr="00100E6A">
              <w:rPr>
                <w:rFonts w:ascii="Arial" w:hAnsi="Arial" w:cs="Arial"/>
                <w:b/>
                <w:bCs/>
                <w:color w:val="000000"/>
                <w:sz w:val="18"/>
                <w:szCs w:val="18"/>
                <w:lang w:val="en-AU" w:eastAsia="en-AU"/>
              </w:rPr>
              <w:t>13-03672</w:t>
            </w:r>
          </w:p>
        </w:tc>
        <w:tc>
          <w:tcPr>
            <w:tcW w:w="416" w:type="pct"/>
            <w:noWrap/>
            <w:hideMark/>
          </w:tcPr>
          <w:p w14:paraId="2E89E54A"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99.7</w:t>
            </w:r>
          </w:p>
        </w:tc>
        <w:tc>
          <w:tcPr>
            <w:tcW w:w="417" w:type="pct"/>
            <w:noWrap/>
            <w:hideMark/>
          </w:tcPr>
          <w:p w14:paraId="7B2E11D5"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99.7</w:t>
            </w:r>
          </w:p>
        </w:tc>
        <w:tc>
          <w:tcPr>
            <w:tcW w:w="417" w:type="pct"/>
            <w:noWrap/>
            <w:hideMark/>
          </w:tcPr>
          <w:p w14:paraId="316F234C"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99.7</w:t>
            </w:r>
          </w:p>
        </w:tc>
        <w:tc>
          <w:tcPr>
            <w:tcW w:w="417" w:type="pct"/>
            <w:noWrap/>
            <w:hideMark/>
          </w:tcPr>
          <w:p w14:paraId="0FA9EB76"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99.7</w:t>
            </w:r>
          </w:p>
        </w:tc>
        <w:tc>
          <w:tcPr>
            <w:tcW w:w="417" w:type="pct"/>
            <w:noWrap/>
            <w:hideMark/>
          </w:tcPr>
          <w:p w14:paraId="04BAC0F9"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99.7</w:t>
            </w:r>
          </w:p>
        </w:tc>
        <w:tc>
          <w:tcPr>
            <w:tcW w:w="417" w:type="pct"/>
            <w:noWrap/>
            <w:hideMark/>
          </w:tcPr>
          <w:p w14:paraId="0B89BF4A"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99.7</w:t>
            </w:r>
          </w:p>
        </w:tc>
        <w:tc>
          <w:tcPr>
            <w:tcW w:w="417" w:type="pct"/>
            <w:noWrap/>
            <w:hideMark/>
          </w:tcPr>
          <w:p w14:paraId="3E7C4184"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99.7</w:t>
            </w:r>
          </w:p>
        </w:tc>
        <w:tc>
          <w:tcPr>
            <w:tcW w:w="417" w:type="pct"/>
            <w:noWrap/>
            <w:hideMark/>
          </w:tcPr>
          <w:p w14:paraId="3FEA314E"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99.7</w:t>
            </w:r>
          </w:p>
        </w:tc>
        <w:tc>
          <w:tcPr>
            <w:tcW w:w="417" w:type="pct"/>
            <w:noWrap/>
            <w:hideMark/>
          </w:tcPr>
          <w:p w14:paraId="16725AB3"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99.7</w:t>
            </w:r>
          </w:p>
        </w:tc>
        <w:tc>
          <w:tcPr>
            <w:tcW w:w="417" w:type="pct"/>
            <w:noWrap/>
            <w:hideMark/>
          </w:tcPr>
          <w:p w14:paraId="3C0E44F1" w14:textId="77777777" w:rsidR="00100E6A" w:rsidRPr="00100E6A" w:rsidRDefault="00100E6A" w:rsidP="0063219F">
            <w:pPr>
              <w:jc w:val="right"/>
              <w:rPr>
                <w:rFonts w:ascii="Arial" w:hAnsi="Arial" w:cs="Arial"/>
                <w:color w:val="000000"/>
                <w:sz w:val="18"/>
                <w:szCs w:val="18"/>
                <w:lang w:val="en-AU" w:eastAsia="en-AU"/>
              </w:rPr>
            </w:pPr>
          </w:p>
        </w:tc>
        <w:tc>
          <w:tcPr>
            <w:tcW w:w="417" w:type="pct"/>
            <w:noWrap/>
            <w:hideMark/>
          </w:tcPr>
          <w:p w14:paraId="0A77A912"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99.6</w:t>
            </w:r>
          </w:p>
        </w:tc>
      </w:tr>
      <w:tr w:rsidR="00100E6A" w:rsidRPr="00A22A1E" w14:paraId="05CF22F4" w14:textId="77777777" w:rsidTr="00A847A3">
        <w:trPr>
          <w:trHeight w:val="300"/>
        </w:trPr>
        <w:tc>
          <w:tcPr>
            <w:tcW w:w="416" w:type="pct"/>
            <w:noWrap/>
            <w:hideMark/>
          </w:tcPr>
          <w:p w14:paraId="60681FC7" w14:textId="77777777" w:rsidR="00100E6A" w:rsidRPr="00100E6A" w:rsidRDefault="00100E6A" w:rsidP="0063219F">
            <w:pPr>
              <w:rPr>
                <w:rFonts w:ascii="Arial" w:hAnsi="Arial" w:cs="Arial"/>
                <w:b/>
                <w:bCs/>
                <w:color w:val="000000"/>
                <w:sz w:val="18"/>
                <w:szCs w:val="18"/>
                <w:lang w:val="en-AU" w:eastAsia="en-AU"/>
              </w:rPr>
            </w:pPr>
            <w:r w:rsidRPr="00100E6A">
              <w:rPr>
                <w:rFonts w:ascii="Arial" w:hAnsi="Arial" w:cs="Arial"/>
                <w:b/>
                <w:bCs/>
                <w:color w:val="000000"/>
                <w:sz w:val="18"/>
                <w:szCs w:val="18"/>
                <w:lang w:val="en-AU" w:eastAsia="en-AU"/>
              </w:rPr>
              <w:t>14-01514</w:t>
            </w:r>
          </w:p>
        </w:tc>
        <w:tc>
          <w:tcPr>
            <w:tcW w:w="416" w:type="pct"/>
            <w:noWrap/>
            <w:hideMark/>
          </w:tcPr>
          <w:p w14:paraId="1597FE45"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100</w:t>
            </w:r>
          </w:p>
        </w:tc>
        <w:tc>
          <w:tcPr>
            <w:tcW w:w="417" w:type="pct"/>
            <w:noWrap/>
            <w:hideMark/>
          </w:tcPr>
          <w:p w14:paraId="030262E7"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100</w:t>
            </w:r>
          </w:p>
        </w:tc>
        <w:tc>
          <w:tcPr>
            <w:tcW w:w="417" w:type="pct"/>
            <w:noWrap/>
            <w:hideMark/>
          </w:tcPr>
          <w:p w14:paraId="0D98F67D"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100</w:t>
            </w:r>
          </w:p>
        </w:tc>
        <w:tc>
          <w:tcPr>
            <w:tcW w:w="417" w:type="pct"/>
            <w:noWrap/>
            <w:hideMark/>
          </w:tcPr>
          <w:p w14:paraId="4034C03A"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100</w:t>
            </w:r>
          </w:p>
        </w:tc>
        <w:tc>
          <w:tcPr>
            <w:tcW w:w="417" w:type="pct"/>
            <w:noWrap/>
            <w:hideMark/>
          </w:tcPr>
          <w:p w14:paraId="42BF3EFF"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100</w:t>
            </w:r>
          </w:p>
        </w:tc>
        <w:tc>
          <w:tcPr>
            <w:tcW w:w="417" w:type="pct"/>
            <w:noWrap/>
            <w:hideMark/>
          </w:tcPr>
          <w:p w14:paraId="3DE092E1"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100</w:t>
            </w:r>
          </w:p>
        </w:tc>
        <w:tc>
          <w:tcPr>
            <w:tcW w:w="417" w:type="pct"/>
            <w:noWrap/>
            <w:hideMark/>
          </w:tcPr>
          <w:p w14:paraId="6B6F9E33"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100</w:t>
            </w:r>
          </w:p>
        </w:tc>
        <w:tc>
          <w:tcPr>
            <w:tcW w:w="417" w:type="pct"/>
            <w:noWrap/>
            <w:hideMark/>
          </w:tcPr>
          <w:p w14:paraId="3414E9EA"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100</w:t>
            </w:r>
          </w:p>
        </w:tc>
        <w:tc>
          <w:tcPr>
            <w:tcW w:w="417" w:type="pct"/>
            <w:noWrap/>
            <w:hideMark/>
          </w:tcPr>
          <w:p w14:paraId="215E7254"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100</w:t>
            </w:r>
          </w:p>
        </w:tc>
        <w:tc>
          <w:tcPr>
            <w:tcW w:w="417" w:type="pct"/>
            <w:noWrap/>
            <w:hideMark/>
          </w:tcPr>
          <w:p w14:paraId="3F54BC75" w14:textId="77777777" w:rsidR="00100E6A" w:rsidRPr="00100E6A" w:rsidRDefault="00100E6A" w:rsidP="0063219F">
            <w:pPr>
              <w:jc w:val="right"/>
              <w:rPr>
                <w:rFonts w:ascii="Arial" w:hAnsi="Arial" w:cs="Arial"/>
                <w:color w:val="000000"/>
                <w:sz w:val="18"/>
                <w:szCs w:val="18"/>
                <w:lang w:val="en-AU" w:eastAsia="en-AU"/>
              </w:rPr>
            </w:pPr>
            <w:r w:rsidRPr="00100E6A">
              <w:rPr>
                <w:rFonts w:ascii="Arial" w:hAnsi="Arial" w:cs="Arial"/>
                <w:color w:val="000000"/>
                <w:sz w:val="18"/>
                <w:szCs w:val="18"/>
                <w:lang w:val="en-AU" w:eastAsia="en-AU"/>
              </w:rPr>
              <w:t>99.7</w:t>
            </w:r>
          </w:p>
        </w:tc>
        <w:tc>
          <w:tcPr>
            <w:tcW w:w="417" w:type="pct"/>
            <w:noWrap/>
            <w:hideMark/>
          </w:tcPr>
          <w:p w14:paraId="30CEBA55" w14:textId="77777777" w:rsidR="00100E6A" w:rsidRPr="00100E6A" w:rsidRDefault="00100E6A" w:rsidP="0063219F">
            <w:pPr>
              <w:jc w:val="right"/>
              <w:rPr>
                <w:rFonts w:ascii="Arial" w:hAnsi="Arial" w:cs="Arial"/>
                <w:color w:val="000000"/>
                <w:sz w:val="18"/>
                <w:szCs w:val="18"/>
                <w:lang w:val="en-AU" w:eastAsia="en-AU"/>
              </w:rPr>
            </w:pPr>
          </w:p>
        </w:tc>
      </w:tr>
    </w:tbl>
    <w:p w14:paraId="2B362668" w14:textId="1FC78772" w:rsidR="007B4248" w:rsidRPr="00121243" w:rsidRDefault="007B4248" w:rsidP="00237296">
      <w:pPr>
        <w:rPr>
          <w:rFonts w:ascii="Arial" w:hAnsi="Arial" w:cs="Arial"/>
          <w:b/>
          <w:sz w:val="22"/>
          <w:szCs w:val="22"/>
        </w:rPr>
      </w:pPr>
    </w:p>
    <w:p w14:paraId="51748182" w14:textId="50AFBB27" w:rsidR="00100E6A" w:rsidRDefault="00100E6A" w:rsidP="007B1846">
      <w:pPr>
        <w:spacing w:before="120" w:after="120"/>
        <w:rPr>
          <w:rFonts w:ascii="Arial" w:hAnsi="Arial" w:cs="Arial"/>
          <w:b/>
        </w:rPr>
      </w:pPr>
    </w:p>
    <w:p w14:paraId="784DF11A" w14:textId="0C69C9EF" w:rsidR="00237296" w:rsidRDefault="00237296" w:rsidP="007B1846">
      <w:pPr>
        <w:spacing w:before="120" w:after="120"/>
        <w:rPr>
          <w:rFonts w:ascii="Arial" w:hAnsi="Arial" w:cs="Arial"/>
          <w:b/>
        </w:rPr>
      </w:pPr>
      <w:r w:rsidRPr="009320C8">
        <w:rPr>
          <w:rFonts w:ascii="Arial" w:hAnsi="Arial" w:cs="Arial"/>
          <w:b/>
        </w:rPr>
        <w:t>References</w:t>
      </w:r>
    </w:p>
    <w:p w14:paraId="05061A0D" w14:textId="77777777" w:rsidR="00CA589F" w:rsidRDefault="00CA589F" w:rsidP="009D1955">
      <w:pPr>
        <w:rPr>
          <w:rFonts w:ascii="Arial" w:hAnsi="Arial" w:cs="Arial"/>
          <w:sz w:val="20"/>
        </w:rPr>
      </w:pPr>
    </w:p>
    <w:p w14:paraId="3AF9DB30" w14:textId="2008CAF7" w:rsidR="00CA589F" w:rsidRDefault="00CA589F" w:rsidP="00CA589F">
      <w:pPr>
        <w:rPr>
          <w:rFonts w:ascii="Arial" w:hAnsi="Arial" w:cs="Arial"/>
          <w:sz w:val="20"/>
        </w:rPr>
      </w:pPr>
      <w:r w:rsidRPr="00CA589F">
        <w:rPr>
          <w:rFonts w:ascii="Arial" w:hAnsi="Arial" w:cs="Arial"/>
          <w:sz w:val="20"/>
        </w:rPr>
        <w:t>Batts WN, LaPatra SE, Katona R, Leis E</w:t>
      </w:r>
      <w:r>
        <w:rPr>
          <w:rFonts w:ascii="Arial" w:hAnsi="Arial" w:cs="Arial"/>
          <w:sz w:val="20"/>
        </w:rPr>
        <w:t>, Ng TFF, Brieuc MSO, Breyta RB, Purcell MK, Conway CM, Waltzek TB, Delwart E, Winton JR</w:t>
      </w:r>
      <w:r w:rsidRPr="00CA589F">
        <w:rPr>
          <w:rFonts w:ascii="Arial" w:hAnsi="Arial" w:cs="Arial"/>
          <w:sz w:val="20"/>
        </w:rPr>
        <w:t xml:space="preserve"> (2017)</w:t>
      </w:r>
      <w:r>
        <w:rPr>
          <w:rFonts w:ascii="Arial" w:hAnsi="Arial" w:cs="Arial"/>
          <w:sz w:val="20"/>
        </w:rPr>
        <w:t xml:space="preserve"> </w:t>
      </w:r>
      <w:r w:rsidRPr="00CA589F">
        <w:rPr>
          <w:rFonts w:ascii="Arial" w:hAnsi="Arial" w:cs="Arial"/>
          <w:sz w:val="20"/>
        </w:rPr>
        <w:t>Molecular characterization of a novel orthomyxovirus</w:t>
      </w:r>
      <w:r>
        <w:rPr>
          <w:rFonts w:ascii="Arial" w:hAnsi="Arial" w:cs="Arial"/>
          <w:sz w:val="20"/>
        </w:rPr>
        <w:t xml:space="preserve"> </w:t>
      </w:r>
      <w:r w:rsidRPr="00CA589F">
        <w:rPr>
          <w:rFonts w:ascii="Arial" w:hAnsi="Arial" w:cs="Arial"/>
          <w:sz w:val="20"/>
        </w:rPr>
        <w:t>from rainbow and steelhead trout (</w:t>
      </w:r>
      <w:r w:rsidRPr="00CA589F">
        <w:rPr>
          <w:rFonts w:ascii="Arial" w:hAnsi="Arial" w:cs="Arial"/>
          <w:i/>
          <w:iCs/>
          <w:sz w:val="20"/>
        </w:rPr>
        <w:t>Oncorhynchus mykiss</w:t>
      </w:r>
      <w:r w:rsidRPr="00CA589F">
        <w:rPr>
          <w:rFonts w:ascii="Arial" w:hAnsi="Arial" w:cs="Arial"/>
          <w:sz w:val="20"/>
        </w:rPr>
        <w:t>). Virus Res 230: 38−49</w:t>
      </w:r>
    </w:p>
    <w:p w14:paraId="093C5E6B" w14:textId="59F1F6CF" w:rsidR="00CA589F" w:rsidRPr="00CA589F" w:rsidRDefault="00CA589F" w:rsidP="00CA589F">
      <w:pPr>
        <w:rPr>
          <w:rStyle w:val="Hyperlink"/>
        </w:rPr>
      </w:pPr>
      <w:r w:rsidRPr="00CA589F">
        <w:rPr>
          <w:rStyle w:val="Hyperlink"/>
          <w:rFonts w:ascii="Arial" w:hAnsi="Arial" w:cs="Arial"/>
          <w:sz w:val="20"/>
        </w:rPr>
        <w:t>http</w:t>
      </w:r>
      <w:r w:rsidR="005C16EC">
        <w:rPr>
          <w:rStyle w:val="Hyperlink"/>
          <w:rFonts w:ascii="Arial" w:hAnsi="Arial" w:cs="Arial"/>
          <w:sz w:val="20"/>
        </w:rPr>
        <w:t>s</w:t>
      </w:r>
      <w:r w:rsidRPr="00CA589F">
        <w:rPr>
          <w:rStyle w:val="Hyperlink"/>
          <w:rFonts w:ascii="Arial" w:hAnsi="Arial" w:cs="Arial"/>
          <w:sz w:val="20"/>
        </w:rPr>
        <w:t>://doi.org/10.1016/j.virusres.2017.01.005</w:t>
      </w:r>
    </w:p>
    <w:p w14:paraId="38456D31" w14:textId="77777777" w:rsidR="00CA589F" w:rsidRDefault="00CA589F" w:rsidP="00CA589F">
      <w:pPr>
        <w:rPr>
          <w:rFonts w:ascii="Arial" w:hAnsi="Arial" w:cs="Arial"/>
          <w:sz w:val="20"/>
        </w:rPr>
      </w:pPr>
    </w:p>
    <w:p w14:paraId="0A466E83" w14:textId="2B562915" w:rsidR="008C5ACA" w:rsidRDefault="008C5ACA" w:rsidP="008C5ACA">
      <w:pPr>
        <w:rPr>
          <w:rFonts w:ascii="Arial" w:hAnsi="Arial" w:cs="Arial"/>
          <w:sz w:val="20"/>
        </w:rPr>
      </w:pPr>
      <w:r w:rsidRPr="008C5ACA">
        <w:rPr>
          <w:rFonts w:ascii="Arial" w:hAnsi="Arial" w:cs="Arial"/>
          <w:sz w:val="20"/>
        </w:rPr>
        <w:t>Cottet L, Rivas-Aravena A, Cortez-San Martin M, Sandinoa</w:t>
      </w:r>
      <w:r>
        <w:rPr>
          <w:rFonts w:ascii="Arial" w:hAnsi="Arial" w:cs="Arial"/>
          <w:sz w:val="20"/>
        </w:rPr>
        <w:t xml:space="preserve"> </w:t>
      </w:r>
      <w:r w:rsidRPr="008C5ACA">
        <w:rPr>
          <w:rFonts w:ascii="Arial" w:hAnsi="Arial" w:cs="Arial"/>
          <w:sz w:val="20"/>
        </w:rPr>
        <w:t>AM, Spencer E (2011) Infectious salmon anemia virus</w:t>
      </w:r>
      <w:r w:rsidR="005C16EC">
        <w:rPr>
          <w:rFonts w:ascii="Arial" w:hAnsi="Arial" w:cs="Arial"/>
          <w:sz w:val="20"/>
        </w:rPr>
        <w:t xml:space="preserve"> - </w:t>
      </w:r>
      <w:r w:rsidRPr="008C5ACA">
        <w:rPr>
          <w:rFonts w:ascii="Arial" w:hAnsi="Arial" w:cs="Arial"/>
          <w:sz w:val="20"/>
        </w:rPr>
        <w:t>genetics and pathogenesis. Virus Res 155: 10−19</w:t>
      </w:r>
    </w:p>
    <w:p w14:paraId="04BA3A90" w14:textId="4EB07AA4" w:rsidR="005C16EC" w:rsidRDefault="00EA3F43" w:rsidP="008C5ACA">
      <w:pPr>
        <w:rPr>
          <w:rFonts w:ascii="Arial" w:hAnsi="Arial" w:cs="Arial"/>
          <w:sz w:val="20"/>
        </w:rPr>
      </w:pPr>
      <w:hyperlink r:id="rId18" w:history="1">
        <w:r w:rsidR="005C16EC" w:rsidRPr="001103A9">
          <w:rPr>
            <w:rStyle w:val="Hyperlink"/>
            <w:rFonts w:ascii="Arial" w:hAnsi="Arial" w:cs="Arial"/>
            <w:sz w:val="20"/>
          </w:rPr>
          <w:t>https://doi.org/10.1016/j.virusres.2010.10.021</w:t>
        </w:r>
      </w:hyperlink>
    </w:p>
    <w:p w14:paraId="21109DC5" w14:textId="77777777" w:rsidR="005C16EC" w:rsidRDefault="005C16EC" w:rsidP="008C5ACA">
      <w:pPr>
        <w:rPr>
          <w:rFonts w:ascii="Arial" w:hAnsi="Arial" w:cs="Arial"/>
          <w:sz w:val="20"/>
        </w:rPr>
      </w:pPr>
    </w:p>
    <w:p w14:paraId="5C834D80" w14:textId="0063A891" w:rsidR="00CA589F" w:rsidRPr="006B23EE" w:rsidRDefault="00CA589F" w:rsidP="00CA589F">
      <w:pPr>
        <w:rPr>
          <w:rFonts w:ascii="Arial" w:hAnsi="Arial" w:cs="Arial"/>
          <w:sz w:val="20"/>
        </w:rPr>
      </w:pPr>
      <w:r w:rsidRPr="006B23EE">
        <w:rPr>
          <w:rFonts w:ascii="Arial" w:hAnsi="Arial" w:cs="Arial"/>
          <w:sz w:val="20"/>
        </w:rPr>
        <w:t>Godwin SE, Morrison RN, Knowles G, Cornish MC,</w:t>
      </w:r>
      <w:r>
        <w:rPr>
          <w:rFonts w:ascii="Arial" w:hAnsi="Arial" w:cs="Arial"/>
          <w:sz w:val="20"/>
        </w:rPr>
        <w:t xml:space="preserve"> </w:t>
      </w:r>
      <w:r w:rsidRPr="006B23EE">
        <w:rPr>
          <w:rFonts w:ascii="Arial" w:hAnsi="Arial" w:cs="Arial"/>
          <w:sz w:val="20"/>
        </w:rPr>
        <w:t>Hayes D, Carson J</w:t>
      </w:r>
      <w:r>
        <w:rPr>
          <w:rFonts w:ascii="Arial" w:hAnsi="Arial" w:cs="Arial"/>
          <w:sz w:val="20"/>
        </w:rPr>
        <w:t xml:space="preserve"> (2020) </w:t>
      </w:r>
      <w:r w:rsidRPr="006B23EE">
        <w:rPr>
          <w:rFonts w:ascii="Arial" w:hAnsi="Arial" w:cs="Arial"/>
          <w:sz w:val="20"/>
        </w:rPr>
        <w:t>Pilchard orthomyxovirus (POMV). II. Causative</w:t>
      </w:r>
      <w:r>
        <w:rPr>
          <w:rFonts w:ascii="Arial" w:hAnsi="Arial" w:cs="Arial"/>
          <w:sz w:val="20"/>
        </w:rPr>
        <w:t xml:space="preserve"> </w:t>
      </w:r>
      <w:r w:rsidRPr="006B23EE">
        <w:rPr>
          <w:rFonts w:ascii="Arial" w:hAnsi="Arial" w:cs="Arial"/>
          <w:sz w:val="20"/>
        </w:rPr>
        <w:t>agent of salmon orthomyxoviral necrosis, a new</w:t>
      </w:r>
      <w:r>
        <w:rPr>
          <w:rFonts w:ascii="Arial" w:hAnsi="Arial" w:cs="Arial"/>
          <w:sz w:val="20"/>
        </w:rPr>
        <w:t xml:space="preserve"> </w:t>
      </w:r>
      <w:r w:rsidRPr="006B23EE">
        <w:rPr>
          <w:rFonts w:ascii="Arial" w:hAnsi="Arial" w:cs="Arial"/>
          <w:sz w:val="20"/>
        </w:rPr>
        <w:t xml:space="preserve">disease of farmed Atlantic salmon </w:t>
      </w:r>
      <w:r w:rsidRPr="006B23EE">
        <w:rPr>
          <w:rFonts w:ascii="Arial" w:hAnsi="Arial" w:cs="Arial"/>
          <w:i/>
          <w:iCs/>
          <w:sz w:val="20"/>
        </w:rPr>
        <w:t>Salmo salar</w:t>
      </w:r>
      <w:r>
        <w:rPr>
          <w:rFonts w:ascii="Arial" w:hAnsi="Arial" w:cs="Arial"/>
          <w:sz w:val="20"/>
        </w:rPr>
        <w:t xml:space="preserve">. </w:t>
      </w:r>
      <w:r w:rsidRPr="006B23EE">
        <w:rPr>
          <w:rFonts w:ascii="Arial" w:hAnsi="Arial" w:cs="Arial"/>
          <w:sz w:val="20"/>
        </w:rPr>
        <w:t>Dis Aquat Org</w:t>
      </w:r>
      <w:r>
        <w:rPr>
          <w:rFonts w:ascii="Arial" w:hAnsi="Arial" w:cs="Arial"/>
          <w:sz w:val="20"/>
        </w:rPr>
        <w:t xml:space="preserve"> </w:t>
      </w:r>
      <w:r w:rsidRPr="006B23EE">
        <w:rPr>
          <w:rFonts w:ascii="Arial" w:hAnsi="Arial" w:cs="Arial"/>
          <w:sz w:val="20"/>
        </w:rPr>
        <w:t>39:51–68</w:t>
      </w:r>
      <w:r>
        <w:rPr>
          <w:rFonts w:ascii="Arial" w:hAnsi="Arial" w:cs="Arial"/>
          <w:sz w:val="20"/>
        </w:rPr>
        <w:t>.</w:t>
      </w:r>
    </w:p>
    <w:p w14:paraId="3441192B" w14:textId="77777777" w:rsidR="00CA589F" w:rsidRPr="006B23EE" w:rsidRDefault="00EA3F43" w:rsidP="00CA589F">
      <w:pPr>
        <w:rPr>
          <w:rFonts w:ascii="Arial" w:hAnsi="Arial" w:cs="Arial"/>
          <w:sz w:val="20"/>
        </w:rPr>
      </w:pPr>
      <w:hyperlink r:id="rId19" w:history="1">
        <w:r w:rsidR="00CA589F" w:rsidRPr="00B168D8">
          <w:rPr>
            <w:rStyle w:val="Hyperlink"/>
            <w:rFonts w:ascii="Arial" w:hAnsi="Arial" w:cs="Arial"/>
            <w:sz w:val="20"/>
          </w:rPr>
          <w:t>https://doi.org/10.3354/dao03469</w:t>
        </w:r>
      </w:hyperlink>
    </w:p>
    <w:p w14:paraId="11652F6E" w14:textId="77777777" w:rsidR="00CA589F" w:rsidRDefault="00CA589F" w:rsidP="00CA589F">
      <w:pPr>
        <w:rPr>
          <w:rFonts w:ascii="Arial" w:hAnsi="Arial" w:cs="Arial"/>
          <w:sz w:val="20"/>
        </w:rPr>
      </w:pPr>
    </w:p>
    <w:p w14:paraId="2A5EB6F1" w14:textId="1E5A8320" w:rsidR="009D1955" w:rsidRPr="006B23EE" w:rsidRDefault="009D1955" w:rsidP="00CA589F">
      <w:pPr>
        <w:rPr>
          <w:rFonts w:ascii="Arial" w:hAnsi="Arial" w:cs="Arial"/>
          <w:sz w:val="20"/>
        </w:rPr>
      </w:pPr>
      <w:r w:rsidRPr="006B23EE">
        <w:rPr>
          <w:rFonts w:ascii="Arial" w:hAnsi="Arial" w:cs="Arial"/>
          <w:sz w:val="20"/>
        </w:rPr>
        <w:t>Mohr PG, Crane MStJ, Hoad J, Williams LM, Cummins D, Neave MJ, Shiell B, Beddome G,</w:t>
      </w:r>
    </w:p>
    <w:p w14:paraId="4F8E8439" w14:textId="71FCE53C" w:rsidR="009D1955" w:rsidRPr="006B23EE" w:rsidRDefault="009D1955" w:rsidP="009D1955">
      <w:pPr>
        <w:rPr>
          <w:rFonts w:ascii="Arial" w:hAnsi="Arial" w:cs="Arial"/>
          <w:sz w:val="20"/>
        </w:rPr>
      </w:pPr>
      <w:r w:rsidRPr="006B23EE">
        <w:rPr>
          <w:rFonts w:ascii="Arial" w:hAnsi="Arial" w:cs="Arial"/>
          <w:sz w:val="20"/>
        </w:rPr>
        <w:t>Michalski WP, Peck GR, Samsing</w:t>
      </w:r>
      <w:r w:rsidR="006B23EE" w:rsidRPr="006B23EE">
        <w:rPr>
          <w:rFonts w:ascii="Arial" w:hAnsi="Arial" w:cs="Arial"/>
          <w:sz w:val="20"/>
        </w:rPr>
        <w:t xml:space="preserve"> F</w:t>
      </w:r>
      <w:r w:rsidRPr="006B23EE">
        <w:rPr>
          <w:rFonts w:ascii="Arial" w:hAnsi="Arial" w:cs="Arial"/>
          <w:sz w:val="20"/>
        </w:rPr>
        <w:t>, Wynne</w:t>
      </w:r>
      <w:r w:rsidR="006B23EE" w:rsidRPr="006B23EE">
        <w:rPr>
          <w:rFonts w:ascii="Arial" w:hAnsi="Arial" w:cs="Arial"/>
          <w:sz w:val="20"/>
        </w:rPr>
        <w:t xml:space="preserve"> JW</w:t>
      </w:r>
      <w:r w:rsidRPr="006B23EE">
        <w:rPr>
          <w:rFonts w:ascii="Arial" w:hAnsi="Arial" w:cs="Arial"/>
          <w:sz w:val="20"/>
        </w:rPr>
        <w:t>,</w:t>
      </w:r>
      <w:r w:rsidR="006B23EE">
        <w:rPr>
          <w:rFonts w:ascii="Arial" w:hAnsi="Arial" w:cs="Arial"/>
          <w:sz w:val="20"/>
        </w:rPr>
        <w:t xml:space="preserve"> </w:t>
      </w:r>
      <w:r w:rsidRPr="006B23EE">
        <w:rPr>
          <w:rFonts w:ascii="Arial" w:hAnsi="Arial" w:cs="Arial"/>
          <w:sz w:val="20"/>
        </w:rPr>
        <w:t>Crameri</w:t>
      </w:r>
      <w:r w:rsidR="006B23EE" w:rsidRPr="006B23EE">
        <w:rPr>
          <w:rFonts w:ascii="Arial" w:hAnsi="Arial" w:cs="Arial"/>
          <w:sz w:val="20"/>
        </w:rPr>
        <w:t xml:space="preserve"> SG</w:t>
      </w:r>
      <w:r w:rsidRPr="006B23EE">
        <w:rPr>
          <w:rFonts w:ascii="Arial" w:hAnsi="Arial" w:cs="Arial"/>
          <w:sz w:val="20"/>
        </w:rPr>
        <w:t>, Hyatt</w:t>
      </w:r>
      <w:r w:rsidR="006B23EE" w:rsidRPr="006B23EE">
        <w:rPr>
          <w:rFonts w:ascii="Arial" w:hAnsi="Arial" w:cs="Arial"/>
          <w:sz w:val="20"/>
        </w:rPr>
        <w:t xml:space="preserve"> AD</w:t>
      </w:r>
      <w:r w:rsidRPr="006B23EE">
        <w:rPr>
          <w:rFonts w:ascii="Arial" w:hAnsi="Arial" w:cs="Arial"/>
          <w:sz w:val="20"/>
        </w:rPr>
        <w:t>, Moody</w:t>
      </w:r>
      <w:r w:rsidR="006B23EE" w:rsidRPr="006B23EE">
        <w:rPr>
          <w:rFonts w:ascii="Arial" w:hAnsi="Arial" w:cs="Arial"/>
          <w:sz w:val="20"/>
        </w:rPr>
        <w:t xml:space="preserve"> NJG </w:t>
      </w:r>
      <w:r w:rsidR="006B23EE">
        <w:rPr>
          <w:rFonts w:ascii="Arial" w:hAnsi="Arial" w:cs="Arial"/>
          <w:sz w:val="20"/>
        </w:rPr>
        <w:t xml:space="preserve">(2020) </w:t>
      </w:r>
      <w:r w:rsidR="006B23EE" w:rsidRPr="006B23EE">
        <w:rPr>
          <w:rFonts w:ascii="Arial" w:hAnsi="Arial" w:cs="Arial"/>
          <w:sz w:val="20"/>
        </w:rPr>
        <w:t>Pilchard orthomyxovirus (POMV). I.</w:t>
      </w:r>
      <w:r w:rsidR="006B23EE">
        <w:rPr>
          <w:rFonts w:ascii="Arial" w:hAnsi="Arial" w:cs="Arial"/>
          <w:sz w:val="20"/>
        </w:rPr>
        <w:t xml:space="preserve"> </w:t>
      </w:r>
      <w:r w:rsidR="006B23EE" w:rsidRPr="006B23EE">
        <w:rPr>
          <w:rFonts w:ascii="Arial" w:hAnsi="Arial" w:cs="Arial"/>
          <w:sz w:val="20"/>
        </w:rPr>
        <w:t>Characterisation of an emerging virus isolated</w:t>
      </w:r>
      <w:r w:rsidR="006B23EE">
        <w:rPr>
          <w:rFonts w:ascii="Arial" w:hAnsi="Arial" w:cs="Arial"/>
          <w:sz w:val="20"/>
        </w:rPr>
        <w:t xml:space="preserve"> </w:t>
      </w:r>
      <w:r w:rsidR="006B23EE" w:rsidRPr="006B23EE">
        <w:rPr>
          <w:rFonts w:ascii="Arial" w:hAnsi="Arial" w:cs="Arial"/>
          <w:sz w:val="20"/>
        </w:rPr>
        <w:t xml:space="preserve">from pilchards </w:t>
      </w:r>
      <w:r w:rsidR="006B23EE" w:rsidRPr="006B23EE">
        <w:rPr>
          <w:rFonts w:ascii="Arial" w:hAnsi="Arial" w:cs="Arial"/>
          <w:i/>
          <w:iCs/>
          <w:sz w:val="20"/>
        </w:rPr>
        <w:t>Sardinops sagax</w:t>
      </w:r>
      <w:r w:rsidR="006B23EE" w:rsidRPr="006B23EE">
        <w:rPr>
          <w:rFonts w:ascii="Arial" w:hAnsi="Arial" w:cs="Arial"/>
          <w:sz w:val="20"/>
        </w:rPr>
        <w:t xml:space="preserve"> and</w:t>
      </w:r>
      <w:r w:rsidR="006B23EE">
        <w:rPr>
          <w:rFonts w:ascii="Arial" w:hAnsi="Arial" w:cs="Arial"/>
          <w:sz w:val="20"/>
        </w:rPr>
        <w:t xml:space="preserve"> </w:t>
      </w:r>
      <w:r w:rsidR="006B23EE" w:rsidRPr="006B23EE">
        <w:rPr>
          <w:rFonts w:ascii="Arial" w:hAnsi="Arial" w:cs="Arial"/>
          <w:sz w:val="20"/>
        </w:rPr>
        <w:t xml:space="preserve">Atlantic salmon </w:t>
      </w:r>
      <w:r w:rsidR="006B23EE" w:rsidRPr="006B23EE">
        <w:rPr>
          <w:rFonts w:ascii="Arial" w:hAnsi="Arial" w:cs="Arial"/>
          <w:i/>
          <w:iCs/>
          <w:sz w:val="20"/>
        </w:rPr>
        <w:t>Salmo salar</w:t>
      </w:r>
      <w:r w:rsidR="006B23EE">
        <w:rPr>
          <w:rFonts w:ascii="Arial" w:hAnsi="Arial" w:cs="Arial"/>
          <w:sz w:val="20"/>
        </w:rPr>
        <w:t xml:space="preserve">. </w:t>
      </w:r>
      <w:r w:rsidRPr="006B23EE">
        <w:rPr>
          <w:rFonts w:ascii="Arial" w:hAnsi="Arial" w:cs="Arial"/>
          <w:sz w:val="20"/>
        </w:rPr>
        <w:t>Dis Aquat Org</w:t>
      </w:r>
      <w:r w:rsidR="006B23EE">
        <w:rPr>
          <w:rFonts w:ascii="Arial" w:hAnsi="Arial" w:cs="Arial"/>
          <w:sz w:val="20"/>
        </w:rPr>
        <w:t xml:space="preserve"> </w:t>
      </w:r>
      <w:r w:rsidRPr="006B23EE">
        <w:rPr>
          <w:rFonts w:ascii="Arial" w:hAnsi="Arial" w:cs="Arial"/>
          <w:sz w:val="20"/>
        </w:rPr>
        <w:t>139:35–50</w:t>
      </w:r>
      <w:r w:rsidR="006B23EE">
        <w:rPr>
          <w:rFonts w:ascii="Arial" w:hAnsi="Arial" w:cs="Arial"/>
          <w:sz w:val="20"/>
        </w:rPr>
        <w:t>.</w:t>
      </w:r>
    </w:p>
    <w:p w14:paraId="29735075" w14:textId="747C2826" w:rsidR="009D1955" w:rsidRDefault="00EA3F43" w:rsidP="009D1955">
      <w:pPr>
        <w:rPr>
          <w:rFonts w:ascii="Arial" w:hAnsi="Arial" w:cs="Arial"/>
          <w:sz w:val="20"/>
        </w:rPr>
      </w:pPr>
      <w:hyperlink r:id="rId20" w:history="1">
        <w:r w:rsidR="006B23EE" w:rsidRPr="00B168D8">
          <w:rPr>
            <w:rStyle w:val="Hyperlink"/>
            <w:rFonts w:ascii="Arial" w:hAnsi="Arial" w:cs="Arial"/>
            <w:sz w:val="20"/>
          </w:rPr>
          <w:t>https://doi.org/10.3354/dao03470</w:t>
        </w:r>
      </w:hyperlink>
    </w:p>
    <w:p w14:paraId="44BB0C31" w14:textId="5A1D2327" w:rsidR="006B23EE" w:rsidRDefault="006B23EE" w:rsidP="009D1955">
      <w:pPr>
        <w:rPr>
          <w:rFonts w:ascii="Arial" w:hAnsi="Arial" w:cs="Arial"/>
          <w:sz w:val="20"/>
        </w:rPr>
      </w:pPr>
    </w:p>
    <w:p w14:paraId="71D94967" w14:textId="77777777" w:rsidR="00CA589F" w:rsidRPr="006B23EE" w:rsidRDefault="00CA589F">
      <w:pPr>
        <w:rPr>
          <w:rFonts w:ascii="Arial" w:hAnsi="Arial" w:cs="Arial"/>
          <w:sz w:val="20"/>
        </w:rPr>
      </w:pPr>
    </w:p>
    <w:sectPr w:rsidR="00CA589F" w:rsidRPr="006B23EE" w:rsidSect="00584D75">
      <w:headerReference w:type="default" r:id="rId2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3083D" w14:textId="77777777" w:rsidR="00EA3F43" w:rsidRDefault="00EA3F43" w:rsidP="004609D1">
      <w:r>
        <w:separator/>
      </w:r>
    </w:p>
  </w:endnote>
  <w:endnote w:type="continuationSeparator" w:id="0">
    <w:p w14:paraId="0C4D9165" w14:textId="77777777" w:rsidR="00EA3F43" w:rsidRDefault="00EA3F43" w:rsidP="00460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Arial-BoldMT">
    <w:altName w:val="Arial"/>
    <w:panose1 w:val="020B0604020202020204"/>
    <w:charset w:val="00"/>
    <w:family w:val="swiss"/>
    <w:notTrueType/>
    <w:pitch w:val="default"/>
    <w:sig w:usb0="00000003" w:usb1="00000000" w:usb2="00000000" w:usb3="00000000" w:csb0="00000001" w:csb1="00000000"/>
  </w:font>
  <w:font w:name="ArialMT">
    <w:altName w:val="Arial"/>
    <w:panose1 w:val="020B0604020202020204"/>
    <w:charset w:val="00"/>
    <w:family w:val="swiss"/>
    <w:notTrueType/>
    <w:pitch w:val="default"/>
    <w:sig w:usb0="00000003" w:usb1="00000000" w:usb2="00000000" w:usb3="00000000" w:csb0="00000001" w:csb1="00000000"/>
  </w:font>
  <w:font w:name="Arial-ItalicMT">
    <w:altName w:val="Arial"/>
    <w:panose1 w:val="020B0604020202020204"/>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C7D07" w14:textId="77777777" w:rsidR="00EA3F43" w:rsidRDefault="00EA3F43" w:rsidP="004609D1">
      <w:r>
        <w:separator/>
      </w:r>
    </w:p>
  </w:footnote>
  <w:footnote w:type="continuationSeparator" w:id="0">
    <w:p w14:paraId="6AF3FD44" w14:textId="77777777" w:rsidR="00EA3F43" w:rsidRDefault="00EA3F43" w:rsidP="00460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61BE9" w14:textId="63E9DF04" w:rsidR="003E4D19" w:rsidRDefault="003E4D19" w:rsidP="004609D1">
    <w:pPr>
      <w:pStyle w:val="Header"/>
      <w:jc w:val="right"/>
    </w:pPr>
    <w:r>
      <w:t>March 2020</w:t>
    </w:r>
  </w:p>
  <w:p w14:paraId="5FA59287" w14:textId="77777777" w:rsidR="003E4D19" w:rsidRDefault="003E4D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69DE3EA3"/>
    <w:multiLevelType w:val="hybridMultilevel"/>
    <w:tmpl w:val="EC041BE0"/>
    <w:lvl w:ilvl="0" w:tplc="683636C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B35"/>
    <w:rsid w:val="000033C7"/>
    <w:rsid w:val="0000363F"/>
    <w:rsid w:val="000037F1"/>
    <w:rsid w:val="00013727"/>
    <w:rsid w:val="00035181"/>
    <w:rsid w:val="00041A6A"/>
    <w:rsid w:val="0006407D"/>
    <w:rsid w:val="00074276"/>
    <w:rsid w:val="000828F7"/>
    <w:rsid w:val="000834F4"/>
    <w:rsid w:val="000945FD"/>
    <w:rsid w:val="000A22DE"/>
    <w:rsid w:val="000A6152"/>
    <w:rsid w:val="000A7A19"/>
    <w:rsid w:val="000A7D02"/>
    <w:rsid w:val="000B2475"/>
    <w:rsid w:val="000B54A6"/>
    <w:rsid w:val="000B5CE2"/>
    <w:rsid w:val="000C7139"/>
    <w:rsid w:val="000D3CCD"/>
    <w:rsid w:val="000E69E9"/>
    <w:rsid w:val="000F27A6"/>
    <w:rsid w:val="00100E6A"/>
    <w:rsid w:val="00121243"/>
    <w:rsid w:val="00122AF9"/>
    <w:rsid w:val="00123B8F"/>
    <w:rsid w:val="001263DC"/>
    <w:rsid w:val="00132568"/>
    <w:rsid w:val="0017440B"/>
    <w:rsid w:val="001A2500"/>
    <w:rsid w:val="001B0CE0"/>
    <w:rsid w:val="001C1BF5"/>
    <w:rsid w:val="001C3EC9"/>
    <w:rsid w:val="001C7EA2"/>
    <w:rsid w:val="001D3153"/>
    <w:rsid w:val="001D3F64"/>
    <w:rsid w:val="001D4AAF"/>
    <w:rsid w:val="001E36C8"/>
    <w:rsid w:val="001E6D21"/>
    <w:rsid w:val="00215F51"/>
    <w:rsid w:val="00216188"/>
    <w:rsid w:val="0023103D"/>
    <w:rsid w:val="0023137E"/>
    <w:rsid w:val="00237296"/>
    <w:rsid w:val="00262EDD"/>
    <w:rsid w:val="00286FE5"/>
    <w:rsid w:val="00296A03"/>
    <w:rsid w:val="002A43A2"/>
    <w:rsid w:val="002B0EBC"/>
    <w:rsid w:val="002C03EF"/>
    <w:rsid w:val="002D55C6"/>
    <w:rsid w:val="002F2194"/>
    <w:rsid w:val="002F51EA"/>
    <w:rsid w:val="002F53BA"/>
    <w:rsid w:val="002F6249"/>
    <w:rsid w:val="003030E4"/>
    <w:rsid w:val="0032563E"/>
    <w:rsid w:val="003263A5"/>
    <w:rsid w:val="00327677"/>
    <w:rsid w:val="003278EB"/>
    <w:rsid w:val="00343873"/>
    <w:rsid w:val="00350BFB"/>
    <w:rsid w:val="00351D0D"/>
    <w:rsid w:val="0035571D"/>
    <w:rsid w:val="00360C13"/>
    <w:rsid w:val="00365B9B"/>
    <w:rsid w:val="00372EDD"/>
    <w:rsid w:val="00380B0D"/>
    <w:rsid w:val="003845F3"/>
    <w:rsid w:val="00385E1A"/>
    <w:rsid w:val="00396D61"/>
    <w:rsid w:val="003A1821"/>
    <w:rsid w:val="003A5BD3"/>
    <w:rsid w:val="003B27F9"/>
    <w:rsid w:val="003B6EAE"/>
    <w:rsid w:val="003C01E0"/>
    <w:rsid w:val="003D3B4E"/>
    <w:rsid w:val="003E3173"/>
    <w:rsid w:val="003E4D19"/>
    <w:rsid w:val="003F3772"/>
    <w:rsid w:val="003F4FFD"/>
    <w:rsid w:val="003F5BD3"/>
    <w:rsid w:val="00403A09"/>
    <w:rsid w:val="00404760"/>
    <w:rsid w:val="00405727"/>
    <w:rsid w:val="00412944"/>
    <w:rsid w:val="0042127B"/>
    <w:rsid w:val="0042253D"/>
    <w:rsid w:val="004304FF"/>
    <w:rsid w:val="00436C94"/>
    <w:rsid w:val="004559C6"/>
    <w:rsid w:val="004609D1"/>
    <w:rsid w:val="00487393"/>
    <w:rsid w:val="004879A4"/>
    <w:rsid w:val="004A4902"/>
    <w:rsid w:val="004D711E"/>
    <w:rsid w:val="004E4914"/>
    <w:rsid w:val="004F5E21"/>
    <w:rsid w:val="00554817"/>
    <w:rsid w:val="00556D4B"/>
    <w:rsid w:val="00562216"/>
    <w:rsid w:val="005815E6"/>
    <w:rsid w:val="00583286"/>
    <w:rsid w:val="00583F7B"/>
    <w:rsid w:val="00584D75"/>
    <w:rsid w:val="005A465C"/>
    <w:rsid w:val="005A697E"/>
    <w:rsid w:val="005C16EC"/>
    <w:rsid w:val="005C1A55"/>
    <w:rsid w:val="005D5C6E"/>
    <w:rsid w:val="005E53FB"/>
    <w:rsid w:val="00604988"/>
    <w:rsid w:val="00610D3A"/>
    <w:rsid w:val="00610F11"/>
    <w:rsid w:val="006164B4"/>
    <w:rsid w:val="0063219F"/>
    <w:rsid w:val="0063589C"/>
    <w:rsid w:val="0064037B"/>
    <w:rsid w:val="006550ED"/>
    <w:rsid w:val="0066186E"/>
    <w:rsid w:val="00670B2E"/>
    <w:rsid w:val="00696D9C"/>
    <w:rsid w:val="006B23EE"/>
    <w:rsid w:val="006B664E"/>
    <w:rsid w:val="006B6877"/>
    <w:rsid w:val="006C185F"/>
    <w:rsid w:val="006C6960"/>
    <w:rsid w:val="006D2B31"/>
    <w:rsid w:val="006F3F1A"/>
    <w:rsid w:val="00733714"/>
    <w:rsid w:val="00743C98"/>
    <w:rsid w:val="00750B77"/>
    <w:rsid w:val="007547EA"/>
    <w:rsid w:val="00760237"/>
    <w:rsid w:val="00760AB9"/>
    <w:rsid w:val="007611D2"/>
    <w:rsid w:val="00765614"/>
    <w:rsid w:val="00772C91"/>
    <w:rsid w:val="00775545"/>
    <w:rsid w:val="00780EA5"/>
    <w:rsid w:val="007843C5"/>
    <w:rsid w:val="00786E0E"/>
    <w:rsid w:val="00793391"/>
    <w:rsid w:val="007A7DFF"/>
    <w:rsid w:val="007A7E1A"/>
    <w:rsid w:val="007B1846"/>
    <w:rsid w:val="007B1F44"/>
    <w:rsid w:val="007B24DA"/>
    <w:rsid w:val="007B34A8"/>
    <w:rsid w:val="007B4248"/>
    <w:rsid w:val="007B5145"/>
    <w:rsid w:val="007E56F2"/>
    <w:rsid w:val="008014F4"/>
    <w:rsid w:val="0081653F"/>
    <w:rsid w:val="0082104E"/>
    <w:rsid w:val="00824222"/>
    <w:rsid w:val="00830673"/>
    <w:rsid w:val="00850B99"/>
    <w:rsid w:val="00853539"/>
    <w:rsid w:val="00857A32"/>
    <w:rsid w:val="008831E4"/>
    <w:rsid w:val="00883B83"/>
    <w:rsid w:val="00887D4D"/>
    <w:rsid w:val="00891DEA"/>
    <w:rsid w:val="00896930"/>
    <w:rsid w:val="008A1420"/>
    <w:rsid w:val="008B657D"/>
    <w:rsid w:val="008C5ACA"/>
    <w:rsid w:val="008D224A"/>
    <w:rsid w:val="008D4F59"/>
    <w:rsid w:val="008E1468"/>
    <w:rsid w:val="008E7627"/>
    <w:rsid w:val="008E7B22"/>
    <w:rsid w:val="008F565D"/>
    <w:rsid w:val="009018F4"/>
    <w:rsid w:val="00913922"/>
    <w:rsid w:val="00921E85"/>
    <w:rsid w:val="009372BE"/>
    <w:rsid w:val="00945960"/>
    <w:rsid w:val="009503DE"/>
    <w:rsid w:val="00950552"/>
    <w:rsid w:val="009505C5"/>
    <w:rsid w:val="009513B3"/>
    <w:rsid w:val="00957E83"/>
    <w:rsid w:val="009732E2"/>
    <w:rsid w:val="00984C21"/>
    <w:rsid w:val="009A63E5"/>
    <w:rsid w:val="009B5377"/>
    <w:rsid w:val="009C29D0"/>
    <w:rsid w:val="009C6129"/>
    <w:rsid w:val="009D1955"/>
    <w:rsid w:val="009E1DEF"/>
    <w:rsid w:val="009E3636"/>
    <w:rsid w:val="009F1E18"/>
    <w:rsid w:val="00A03C8D"/>
    <w:rsid w:val="00A04A34"/>
    <w:rsid w:val="00A05CF8"/>
    <w:rsid w:val="00A31C20"/>
    <w:rsid w:val="00A46563"/>
    <w:rsid w:val="00A47567"/>
    <w:rsid w:val="00A55CD4"/>
    <w:rsid w:val="00A663BA"/>
    <w:rsid w:val="00A81F49"/>
    <w:rsid w:val="00A82449"/>
    <w:rsid w:val="00A84052"/>
    <w:rsid w:val="00A847A3"/>
    <w:rsid w:val="00A93526"/>
    <w:rsid w:val="00AA3BF0"/>
    <w:rsid w:val="00AB6775"/>
    <w:rsid w:val="00AC0815"/>
    <w:rsid w:val="00AC605A"/>
    <w:rsid w:val="00AC620D"/>
    <w:rsid w:val="00AD040D"/>
    <w:rsid w:val="00AD2ACA"/>
    <w:rsid w:val="00AD7922"/>
    <w:rsid w:val="00AE6609"/>
    <w:rsid w:val="00AE6AB8"/>
    <w:rsid w:val="00AE6FB4"/>
    <w:rsid w:val="00B11029"/>
    <w:rsid w:val="00B13B77"/>
    <w:rsid w:val="00B2214B"/>
    <w:rsid w:val="00B36C9C"/>
    <w:rsid w:val="00B52DF3"/>
    <w:rsid w:val="00B62F80"/>
    <w:rsid w:val="00B634B7"/>
    <w:rsid w:val="00B85180"/>
    <w:rsid w:val="00B97EDC"/>
    <w:rsid w:val="00BA7C8B"/>
    <w:rsid w:val="00BB0E23"/>
    <w:rsid w:val="00BB3850"/>
    <w:rsid w:val="00BB40C9"/>
    <w:rsid w:val="00BB78BA"/>
    <w:rsid w:val="00BC2881"/>
    <w:rsid w:val="00BD68D8"/>
    <w:rsid w:val="00BE56AB"/>
    <w:rsid w:val="00C134C5"/>
    <w:rsid w:val="00C14FBF"/>
    <w:rsid w:val="00C34561"/>
    <w:rsid w:val="00C35DAD"/>
    <w:rsid w:val="00C40BA4"/>
    <w:rsid w:val="00C424EA"/>
    <w:rsid w:val="00C50A24"/>
    <w:rsid w:val="00C61519"/>
    <w:rsid w:val="00C63232"/>
    <w:rsid w:val="00C63790"/>
    <w:rsid w:val="00C679B0"/>
    <w:rsid w:val="00C72BBB"/>
    <w:rsid w:val="00C8180D"/>
    <w:rsid w:val="00C85371"/>
    <w:rsid w:val="00CA467A"/>
    <w:rsid w:val="00CA589F"/>
    <w:rsid w:val="00CA6E95"/>
    <w:rsid w:val="00CB2F6E"/>
    <w:rsid w:val="00CB5EA8"/>
    <w:rsid w:val="00CB62CE"/>
    <w:rsid w:val="00CD030E"/>
    <w:rsid w:val="00D176D7"/>
    <w:rsid w:val="00D31F56"/>
    <w:rsid w:val="00D37561"/>
    <w:rsid w:val="00D406A2"/>
    <w:rsid w:val="00D40FB4"/>
    <w:rsid w:val="00D47DEE"/>
    <w:rsid w:val="00D5298F"/>
    <w:rsid w:val="00D54ABC"/>
    <w:rsid w:val="00D572F3"/>
    <w:rsid w:val="00D60D14"/>
    <w:rsid w:val="00D8292D"/>
    <w:rsid w:val="00DB5FFF"/>
    <w:rsid w:val="00DB6B04"/>
    <w:rsid w:val="00DC7DAE"/>
    <w:rsid w:val="00DF35BB"/>
    <w:rsid w:val="00DF4107"/>
    <w:rsid w:val="00DF7F00"/>
    <w:rsid w:val="00E01C77"/>
    <w:rsid w:val="00E05E2E"/>
    <w:rsid w:val="00E21E76"/>
    <w:rsid w:val="00E3168B"/>
    <w:rsid w:val="00E46C93"/>
    <w:rsid w:val="00E71BCC"/>
    <w:rsid w:val="00E75DB4"/>
    <w:rsid w:val="00E82813"/>
    <w:rsid w:val="00E84439"/>
    <w:rsid w:val="00E87912"/>
    <w:rsid w:val="00EA1882"/>
    <w:rsid w:val="00EA3F43"/>
    <w:rsid w:val="00EA68E3"/>
    <w:rsid w:val="00EA6E15"/>
    <w:rsid w:val="00EA7785"/>
    <w:rsid w:val="00ED5938"/>
    <w:rsid w:val="00EE16D6"/>
    <w:rsid w:val="00F001EE"/>
    <w:rsid w:val="00F05B35"/>
    <w:rsid w:val="00F12E84"/>
    <w:rsid w:val="00F1492B"/>
    <w:rsid w:val="00F26702"/>
    <w:rsid w:val="00F33B2C"/>
    <w:rsid w:val="00F5018F"/>
    <w:rsid w:val="00F50DBA"/>
    <w:rsid w:val="00F552E6"/>
    <w:rsid w:val="00F67DA1"/>
    <w:rsid w:val="00F805F7"/>
    <w:rsid w:val="00F81240"/>
    <w:rsid w:val="00F82FEE"/>
    <w:rsid w:val="00F869E0"/>
    <w:rsid w:val="00F912A8"/>
    <w:rsid w:val="00FA77FD"/>
    <w:rsid w:val="00FB3A0F"/>
    <w:rsid w:val="00FC6E4F"/>
    <w:rsid w:val="00FC7206"/>
    <w:rsid w:val="00FE23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7551A"/>
  <w14:defaultImageDpi w14:val="32767"/>
  <w15:chartTrackingRefBased/>
  <w15:docId w15:val="{355D0E48-D167-B343-BCD6-4415C1ADD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character" w:customStyle="1" w:styleId="BodyTextIndentChar">
    <w:name w:val="Body Text Indent Char"/>
    <w:basedOn w:val="DefaultParagraphFont"/>
    <w:link w:val="BodyTextIndent"/>
    <w:semiHidden/>
    <w:rsid w:val="00F05B35"/>
    <w:rPr>
      <w:rFonts w:ascii="Times" w:eastAsia="Times" w:hAnsi="Times" w:cs="Times New Roman"/>
      <w:szCs w:val="20"/>
      <w:lang w:val="en-US" w:eastAsia="en-GB"/>
    </w:r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05B35"/>
    <w:rPr>
      <w:color w:val="0000FF"/>
      <w:u w:val="single"/>
    </w:rPr>
  </w:style>
  <w:style w:type="paragraph" w:styleId="BalloonText">
    <w:name w:val="Balloon Text"/>
    <w:basedOn w:val="Normal"/>
    <w:link w:val="BalloonTextChar"/>
    <w:uiPriority w:val="99"/>
    <w:semiHidden/>
    <w:unhideWhenUsed/>
    <w:rsid w:val="006C6960"/>
    <w:rPr>
      <w:sz w:val="18"/>
      <w:szCs w:val="18"/>
    </w:rPr>
  </w:style>
  <w:style w:type="character" w:customStyle="1" w:styleId="BalloonTextChar">
    <w:name w:val="Balloon Text Char"/>
    <w:basedOn w:val="DefaultParagraphFont"/>
    <w:link w:val="BalloonText"/>
    <w:uiPriority w:val="99"/>
    <w:semiHidden/>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rsid w:val="006C6960"/>
  </w:style>
  <w:style w:type="paragraph" w:styleId="Header">
    <w:name w:val="header"/>
    <w:basedOn w:val="Normal"/>
    <w:link w:val="HeaderChar"/>
    <w:uiPriority w:val="99"/>
    <w:unhideWhenUsed/>
    <w:rsid w:val="004609D1"/>
    <w:pPr>
      <w:tabs>
        <w:tab w:val="center" w:pos="4513"/>
        <w:tab w:val="right" w:pos="9026"/>
      </w:tabs>
    </w:pPr>
  </w:style>
  <w:style w:type="character" w:customStyle="1" w:styleId="HeaderChar">
    <w:name w:val="Header Char"/>
    <w:basedOn w:val="DefaultParagraphFont"/>
    <w:link w:val="Header"/>
    <w:uiPriority w:val="99"/>
    <w:rsid w:val="004609D1"/>
    <w:rPr>
      <w:rFonts w:ascii="Times New Roman" w:eastAsia="Times New Roman" w:hAnsi="Times New Roman" w:cs="Times New Roman"/>
      <w:lang w:val="en-US"/>
    </w:rPr>
  </w:style>
  <w:style w:type="paragraph" w:styleId="Footer">
    <w:name w:val="footer"/>
    <w:basedOn w:val="Normal"/>
    <w:link w:val="FooterChar"/>
    <w:uiPriority w:val="99"/>
    <w:unhideWhenUsed/>
    <w:rsid w:val="004609D1"/>
    <w:pPr>
      <w:tabs>
        <w:tab w:val="center" w:pos="4513"/>
        <w:tab w:val="right" w:pos="9026"/>
      </w:tabs>
    </w:pPr>
  </w:style>
  <w:style w:type="character" w:customStyle="1" w:styleId="FooterChar">
    <w:name w:val="Footer Char"/>
    <w:basedOn w:val="DefaultParagraphFont"/>
    <w:link w:val="Footer"/>
    <w:uiPriority w:val="99"/>
    <w:rsid w:val="004609D1"/>
    <w:rPr>
      <w:rFonts w:ascii="Times New Roman" w:eastAsia="Times New Roman" w:hAnsi="Times New Roman" w:cs="Times New Roman"/>
      <w:lang w:val="en-US"/>
    </w:rPr>
  </w:style>
  <w:style w:type="character" w:customStyle="1" w:styleId="UnresolvedMention1">
    <w:name w:val="Unresolved Mention1"/>
    <w:basedOn w:val="DefaultParagraphFont"/>
    <w:uiPriority w:val="99"/>
    <w:rsid w:val="001B0CE0"/>
    <w:rPr>
      <w:color w:val="605E5C"/>
      <w:shd w:val="clear" w:color="auto" w:fill="E1DFDD"/>
    </w:rPr>
  </w:style>
  <w:style w:type="paragraph" w:customStyle="1" w:styleId="Default">
    <w:name w:val="Default"/>
    <w:rsid w:val="00E87912"/>
    <w:pPr>
      <w:autoSpaceDE w:val="0"/>
      <w:autoSpaceDN w:val="0"/>
      <w:adjustRightInd w:val="0"/>
    </w:pPr>
    <w:rPr>
      <w:rFonts w:ascii="Arial" w:hAnsi="Arial" w:cs="Arial"/>
      <w:color w:val="000000"/>
      <w:lang w:val="en-AU"/>
    </w:rPr>
  </w:style>
  <w:style w:type="table" w:styleId="TableGridLight">
    <w:name w:val="Grid Table Light"/>
    <w:basedOn w:val="TableNormal"/>
    <w:uiPriority w:val="40"/>
    <w:rsid w:val="00FC6E4F"/>
    <w:rPr>
      <w:rFonts w:ascii="Calibri" w:hAnsi="Calibri" w:cs="Times New Roman"/>
      <w:szCs w:val="22"/>
      <w:lang w:val="en-US" w:eastAsia="ja-JP"/>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rmalWeb">
    <w:name w:val="Normal (Web)"/>
    <w:basedOn w:val="Normal"/>
    <w:uiPriority w:val="99"/>
    <w:unhideWhenUsed/>
    <w:rsid w:val="00D37561"/>
    <w:pPr>
      <w:spacing w:before="100" w:beforeAutospacing="1" w:after="100" w:afterAutospacing="1"/>
    </w:pPr>
    <w:rPr>
      <w:rFonts w:eastAsiaTheme="minorEastAsia"/>
      <w:lang w:val="en-AU" w:eastAsia="en-AU"/>
    </w:rPr>
  </w:style>
  <w:style w:type="character" w:styleId="CommentReference">
    <w:name w:val="annotation reference"/>
    <w:basedOn w:val="DefaultParagraphFont"/>
    <w:uiPriority w:val="99"/>
    <w:semiHidden/>
    <w:unhideWhenUsed/>
    <w:rsid w:val="0063219F"/>
    <w:rPr>
      <w:sz w:val="16"/>
      <w:szCs w:val="16"/>
    </w:rPr>
  </w:style>
  <w:style w:type="paragraph" w:styleId="CommentText">
    <w:name w:val="annotation text"/>
    <w:basedOn w:val="Normal"/>
    <w:link w:val="CommentTextChar"/>
    <w:uiPriority w:val="99"/>
    <w:semiHidden/>
    <w:unhideWhenUsed/>
    <w:rsid w:val="0063219F"/>
    <w:rPr>
      <w:sz w:val="20"/>
      <w:szCs w:val="20"/>
    </w:rPr>
  </w:style>
  <w:style w:type="character" w:customStyle="1" w:styleId="CommentTextChar">
    <w:name w:val="Comment Text Char"/>
    <w:basedOn w:val="DefaultParagraphFont"/>
    <w:link w:val="CommentText"/>
    <w:uiPriority w:val="99"/>
    <w:semiHidden/>
    <w:rsid w:val="0063219F"/>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63219F"/>
    <w:rPr>
      <w:b/>
      <w:bCs/>
    </w:rPr>
  </w:style>
  <w:style w:type="character" w:customStyle="1" w:styleId="CommentSubjectChar">
    <w:name w:val="Comment Subject Char"/>
    <w:basedOn w:val="CommentTextChar"/>
    <w:link w:val="CommentSubject"/>
    <w:uiPriority w:val="99"/>
    <w:semiHidden/>
    <w:rsid w:val="0063219F"/>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824562">
      <w:bodyDiv w:val="1"/>
      <w:marLeft w:val="0"/>
      <w:marRight w:val="0"/>
      <w:marTop w:val="0"/>
      <w:marBottom w:val="0"/>
      <w:divBdr>
        <w:top w:val="none" w:sz="0" w:space="0" w:color="auto"/>
        <w:left w:val="none" w:sz="0" w:space="0" w:color="auto"/>
        <w:bottom w:val="none" w:sz="0" w:space="0" w:color="auto"/>
        <w:right w:val="none" w:sz="0" w:space="0" w:color="auto"/>
      </w:divBdr>
    </w:div>
    <w:div w:id="261496071">
      <w:bodyDiv w:val="1"/>
      <w:marLeft w:val="0"/>
      <w:marRight w:val="0"/>
      <w:marTop w:val="0"/>
      <w:marBottom w:val="0"/>
      <w:divBdr>
        <w:top w:val="none" w:sz="0" w:space="0" w:color="auto"/>
        <w:left w:val="none" w:sz="0" w:space="0" w:color="auto"/>
        <w:bottom w:val="none" w:sz="0" w:space="0" w:color="auto"/>
        <w:right w:val="none" w:sz="0" w:space="0" w:color="auto"/>
      </w:divBdr>
    </w:div>
    <w:div w:id="385765606">
      <w:bodyDiv w:val="1"/>
      <w:marLeft w:val="0"/>
      <w:marRight w:val="0"/>
      <w:marTop w:val="0"/>
      <w:marBottom w:val="0"/>
      <w:divBdr>
        <w:top w:val="none" w:sz="0" w:space="0" w:color="auto"/>
        <w:left w:val="none" w:sz="0" w:space="0" w:color="auto"/>
        <w:bottom w:val="none" w:sz="0" w:space="0" w:color="auto"/>
        <w:right w:val="none" w:sz="0" w:space="0" w:color="auto"/>
      </w:divBdr>
    </w:div>
    <w:div w:id="526480990">
      <w:bodyDiv w:val="1"/>
      <w:marLeft w:val="0"/>
      <w:marRight w:val="0"/>
      <w:marTop w:val="0"/>
      <w:marBottom w:val="0"/>
      <w:divBdr>
        <w:top w:val="none" w:sz="0" w:space="0" w:color="auto"/>
        <w:left w:val="none" w:sz="0" w:space="0" w:color="auto"/>
        <w:bottom w:val="none" w:sz="0" w:space="0" w:color="auto"/>
        <w:right w:val="none" w:sz="0" w:space="0" w:color="auto"/>
      </w:divBdr>
    </w:div>
    <w:div w:id="542407024">
      <w:bodyDiv w:val="1"/>
      <w:marLeft w:val="0"/>
      <w:marRight w:val="0"/>
      <w:marTop w:val="0"/>
      <w:marBottom w:val="0"/>
      <w:divBdr>
        <w:top w:val="none" w:sz="0" w:space="0" w:color="auto"/>
        <w:left w:val="none" w:sz="0" w:space="0" w:color="auto"/>
        <w:bottom w:val="none" w:sz="0" w:space="0" w:color="auto"/>
        <w:right w:val="none" w:sz="0" w:space="0" w:color="auto"/>
      </w:divBdr>
    </w:div>
    <w:div w:id="700013370">
      <w:bodyDiv w:val="1"/>
      <w:marLeft w:val="0"/>
      <w:marRight w:val="0"/>
      <w:marTop w:val="0"/>
      <w:marBottom w:val="0"/>
      <w:divBdr>
        <w:top w:val="none" w:sz="0" w:space="0" w:color="auto"/>
        <w:left w:val="none" w:sz="0" w:space="0" w:color="auto"/>
        <w:bottom w:val="none" w:sz="0" w:space="0" w:color="auto"/>
        <w:right w:val="none" w:sz="0" w:space="0" w:color="auto"/>
      </w:divBdr>
    </w:div>
    <w:div w:id="738014389">
      <w:bodyDiv w:val="1"/>
      <w:marLeft w:val="0"/>
      <w:marRight w:val="0"/>
      <w:marTop w:val="0"/>
      <w:marBottom w:val="0"/>
      <w:divBdr>
        <w:top w:val="none" w:sz="0" w:space="0" w:color="auto"/>
        <w:left w:val="none" w:sz="0" w:space="0" w:color="auto"/>
        <w:bottom w:val="none" w:sz="0" w:space="0" w:color="auto"/>
        <w:right w:val="none" w:sz="0" w:space="0" w:color="auto"/>
      </w:divBdr>
      <w:divsChild>
        <w:div w:id="55250536">
          <w:marLeft w:val="0"/>
          <w:marRight w:val="0"/>
          <w:marTop w:val="0"/>
          <w:marBottom w:val="0"/>
          <w:divBdr>
            <w:top w:val="none" w:sz="0" w:space="0" w:color="auto"/>
            <w:left w:val="none" w:sz="0" w:space="0" w:color="auto"/>
            <w:bottom w:val="none" w:sz="0" w:space="0" w:color="auto"/>
            <w:right w:val="none" w:sz="0" w:space="0" w:color="auto"/>
          </w:divBdr>
        </w:div>
        <w:div w:id="1047683864">
          <w:marLeft w:val="0"/>
          <w:marRight w:val="0"/>
          <w:marTop w:val="0"/>
          <w:marBottom w:val="0"/>
          <w:divBdr>
            <w:top w:val="none" w:sz="0" w:space="0" w:color="auto"/>
            <w:left w:val="none" w:sz="0" w:space="0" w:color="auto"/>
            <w:bottom w:val="none" w:sz="0" w:space="0" w:color="auto"/>
            <w:right w:val="none" w:sz="0" w:space="0" w:color="auto"/>
          </w:divBdr>
        </w:div>
      </w:divsChild>
    </w:div>
    <w:div w:id="1229268235">
      <w:bodyDiv w:val="1"/>
      <w:marLeft w:val="0"/>
      <w:marRight w:val="0"/>
      <w:marTop w:val="0"/>
      <w:marBottom w:val="0"/>
      <w:divBdr>
        <w:top w:val="none" w:sz="0" w:space="0" w:color="auto"/>
        <w:left w:val="none" w:sz="0" w:space="0" w:color="auto"/>
        <w:bottom w:val="none" w:sz="0" w:space="0" w:color="auto"/>
        <w:right w:val="none" w:sz="0" w:space="0" w:color="auto"/>
      </w:divBdr>
    </w:div>
    <w:div w:id="1317299797">
      <w:bodyDiv w:val="1"/>
      <w:marLeft w:val="0"/>
      <w:marRight w:val="0"/>
      <w:marTop w:val="0"/>
      <w:marBottom w:val="0"/>
      <w:divBdr>
        <w:top w:val="none" w:sz="0" w:space="0" w:color="auto"/>
        <w:left w:val="none" w:sz="0" w:space="0" w:color="auto"/>
        <w:bottom w:val="none" w:sz="0" w:space="0" w:color="auto"/>
        <w:right w:val="none" w:sz="0" w:space="0" w:color="auto"/>
      </w:divBdr>
    </w:div>
    <w:div w:id="1464078582">
      <w:bodyDiv w:val="1"/>
      <w:marLeft w:val="0"/>
      <w:marRight w:val="0"/>
      <w:marTop w:val="0"/>
      <w:marBottom w:val="0"/>
      <w:divBdr>
        <w:top w:val="none" w:sz="0" w:space="0" w:color="auto"/>
        <w:left w:val="none" w:sz="0" w:space="0" w:color="auto"/>
        <w:bottom w:val="none" w:sz="0" w:space="0" w:color="auto"/>
        <w:right w:val="none" w:sz="0" w:space="0" w:color="auto"/>
      </w:divBdr>
    </w:div>
    <w:div w:id="1516655354">
      <w:bodyDiv w:val="1"/>
      <w:marLeft w:val="0"/>
      <w:marRight w:val="0"/>
      <w:marTop w:val="0"/>
      <w:marBottom w:val="0"/>
      <w:divBdr>
        <w:top w:val="none" w:sz="0" w:space="0" w:color="auto"/>
        <w:left w:val="none" w:sz="0" w:space="0" w:color="auto"/>
        <w:bottom w:val="none" w:sz="0" w:space="0" w:color="auto"/>
        <w:right w:val="none" w:sz="0" w:space="0" w:color="auto"/>
      </w:divBdr>
    </w:div>
    <w:div w:id="1739396809">
      <w:bodyDiv w:val="1"/>
      <w:marLeft w:val="0"/>
      <w:marRight w:val="0"/>
      <w:marTop w:val="0"/>
      <w:marBottom w:val="0"/>
      <w:divBdr>
        <w:top w:val="none" w:sz="0" w:space="0" w:color="auto"/>
        <w:left w:val="none" w:sz="0" w:space="0" w:color="auto"/>
        <w:bottom w:val="none" w:sz="0" w:space="0" w:color="auto"/>
        <w:right w:val="none" w:sz="0" w:space="0" w:color="auto"/>
      </w:divBdr>
    </w:div>
    <w:div w:id="1987318445">
      <w:bodyDiv w:val="1"/>
      <w:marLeft w:val="0"/>
      <w:marRight w:val="0"/>
      <w:marTop w:val="0"/>
      <w:marBottom w:val="0"/>
      <w:divBdr>
        <w:top w:val="none" w:sz="0" w:space="0" w:color="auto"/>
        <w:left w:val="none" w:sz="0" w:space="0" w:color="auto"/>
        <w:bottom w:val="none" w:sz="0" w:space="0" w:color="auto"/>
        <w:right w:val="none" w:sz="0" w:space="0" w:color="auto"/>
      </w:divBdr>
      <w:divsChild>
        <w:div w:id="10276829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er.Mohr@csiro.au" TargetMode="External"/><Relationship Id="rId13" Type="http://schemas.openxmlformats.org/officeDocument/2006/relationships/hyperlink" Target="mailto:Nick.Moody@csiro.au" TargetMode="External"/><Relationship Id="rId18" Type="http://schemas.openxmlformats.org/officeDocument/2006/relationships/hyperlink" Target="https://doi.org/10.1016/j.virusres.2010.10.021"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hyperlink" Target="mailto:Mark.Crane@csiro.au" TargetMode="External"/><Relationship Id="rId17" Type="http://schemas.openxmlformats.org/officeDocument/2006/relationships/image" Target="media/image5.png"/><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hyperlink" Target="https://doi.org/10.3354/dao0347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eremy.carson@bioconsulting.com.au" TargetMode="External"/><Relationship Id="rId5" Type="http://schemas.openxmlformats.org/officeDocument/2006/relationships/footnotes" Target="footnotes.xml"/><Relationship Id="rId15" Type="http://schemas.openxmlformats.org/officeDocument/2006/relationships/image" Target="media/image3.jpeg"/><Relationship Id="rId23" Type="http://schemas.openxmlformats.org/officeDocument/2006/relationships/theme" Target="theme/theme1.xml"/><Relationship Id="rId10" Type="http://schemas.openxmlformats.org/officeDocument/2006/relationships/hyperlink" Target="mailto:Richard.Morrison@dpipwe.tas.gov.au" TargetMode="External"/><Relationship Id="rId19" Type="http://schemas.openxmlformats.org/officeDocument/2006/relationships/hyperlink" Target="https://doi.org/10.3354/dao03469" TargetMode="External"/><Relationship Id="rId4" Type="http://schemas.openxmlformats.org/officeDocument/2006/relationships/webSettings" Target="webSettings.xml"/><Relationship Id="rId9" Type="http://schemas.openxmlformats.org/officeDocument/2006/relationships/hyperlink" Target="mailto:Scott.Godwin@dpipwe.tas.gov.au" TargetMode="External"/><Relationship Id="rId14" Type="http://schemas.openxmlformats.org/officeDocument/2006/relationships/image" Target="media/image2.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9</Pages>
  <Words>2082</Words>
  <Characters>11871</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cp:keywords/>
  <dc:description/>
  <cp:lastModifiedBy>Peter Walker</cp:lastModifiedBy>
  <cp:revision>11</cp:revision>
  <cp:lastPrinted>2021-06-03T18:00:00Z</cp:lastPrinted>
  <dcterms:created xsi:type="dcterms:W3CDTF">2021-06-03T16:49:00Z</dcterms:created>
  <dcterms:modified xsi:type="dcterms:W3CDTF">2022-03-13T03:25:00Z</dcterms:modified>
</cp:coreProperties>
</file>