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AC7F6" w14:textId="77777777" w:rsidR="00AA601F" w:rsidRDefault="0023681F"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71F32E41" wp14:editId="19426BA7">
            <wp:simplePos x="0" y="0"/>
            <wp:positionH relativeFrom="column">
              <wp:posOffset>-85725</wp:posOffset>
            </wp:positionH>
            <wp:positionV relativeFrom="paragraph">
              <wp:posOffset>151765</wp:posOffset>
            </wp:positionV>
            <wp:extent cx="1238250" cy="762000"/>
            <wp:effectExtent l="0" t="0" r="0" b="0"/>
            <wp:wrapSquare wrapText="bothSides"/>
            <wp:docPr id="15"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3BB600DC"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504BBF41"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04F4F776"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44C60AFC" w14:textId="77777777" w:rsidR="008F2BEE" w:rsidRDefault="008F2BEE" w:rsidP="008F2BEE">
      <w:pPr>
        <w:pStyle w:val="Plattetekstinspringen"/>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7CA04A52" w14:textId="77777777" w:rsidR="006D1B4E" w:rsidRPr="005557FC" w:rsidRDefault="00C67A98" w:rsidP="005557FC">
      <w:pPr>
        <w:pStyle w:val="Plattetekstinspringen"/>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2C5037C2"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1C77CCA5"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0F3E3F78" w14:textId="77777777" w:rsidTr="00EF7D67">
        <w:tc>
          <w:tcPr>
            <w:tcW w:w="2518" w:type="dxa"/>
            <w:tcBorders>
              <w:top w:val="double" w:sz="4" w:space="0" w:color="auto"/>
              <w:left w:val="double" w:sz="4" w:space="0" w:color="auto"/>
              <w:right w:val="single" w:sz="4" w:space="0" w:color="auto"/>
            </w:tcBorders>
            <w:vAlign w:val="center"/>
          </w:tcPr>
          <w:p w14:paraId="3AF28E23" w14:textId="77777777" w:rsidR="006D1B4E" w:rsidRPr="009320C8" w:rsidRDefault="006D1B4E" w:rsidP="00291213">
            <w:pPr>
              <w:pStyle w:val="Plattetekstinspringen"/>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0643B766" w14:textId="03ED2FC4" w:rsidR="006D1B4E" w:rsidRPr="009320C8" w:rsidRDefault="000D08BC" w:rsidP="000D08BC">
            <w:pPr>
              <w:pStyle w:val="Plattetekstinspringen"/>
              <w:ind w:left="0" w:firstLine="0"/>
              <w:rPr>
                <w:rFonts w:ascii="Arial" w:hAnsi="Arial" w:cs="Arial"/>
                <w:b/>
                <w:i/>
                <w:sz w:val="36"/>
                <w:szCs w:val="36"/>
              </w:rPr>
            </w:pPr>
            <w:r w:rsidRPr="000D08BC">
              <w:rPr>
                <w:rFonts w:ascii="Arial" w:hAnsi="Arial" w:cs="Arial"/>
                <w:b/>
                <w:i/>
                <w:sz w:val="36"/>
                <w:szCs w:val="36"/>
              </w:rPr>
              <w:t>2018.010M</w:t>
            </w:r>
          </w:p>
        </w:tc>
        <w:tc>
          <w:tcPr>
            <w:tcW w:w="3682" w:type="dxa"/>
            <w:tcBorders>
              <w:top w:val="double" w:sz="4" w:space="0" w:color="auto"/>
              <w:left w:val="single" w:sz="4" w:space="0" w:color="auto"/>
              <w:right w:val="double" w:sz="4" w:space="0" w:color="auto"/>
            </w:tcBorders>
            <w:vAlign w:val="center"/>
          </w:tcPr>
          <w:p w14:paraId="6EDF7FFF" w14:textId="77777777" w:rsidR="006D1B4E" w:rsidRPr="009320C8" w:rsidRDefault="006D1B4E" w:rsidP="00291213">
            <w:pPr>
              <w:pStyle w:val="Plattetekstinspringen"/>
              <w:ind w:left="0" w:firstLine="0"/>
              <w:rPr>
                <w:rFonts w:ascii="Arial" w:hAnsi="Arial" w:cs="Arial"/>
              </w:rPr>
            </w:pPr>
            <w:r w:rsidRPr="009320C8">
              <w:rPr>
                <w:rFonts w:ascii="Arial" w:hAnsi="Arial" w:cs="Arial"/>
                <w:color w:val="0000FF"/>
                <w:sz w:val="20"/>
              </w:rPr>
              <w:t>(to be completed by ICTV officers)</w:t>
            </w:r>
          </w:p>
        </w:tc>
      </w:tr>
      <w:tr w:rsidR="006D1B4E" w:rsidRPr="009320C8" w14:paraId="5E221751" w14:textId="77777777">
        <w:tc>
          <w:tcPr>
            <w:tcW w:w="9468" w:type="dxa"/>
            <w:gridSpan w:val="4"/>
            <w:tcBorders>
              <w:left w:val="double" w:sz="4" w:space="0" w:color="auto"/>
              <w:right w:val="double" w:sz="4" w:space="0" w:color="auto"/>
            </w:tcBorders>
          </w:tcPr>
          <w:p w14:paraId="6FB71809" w14:textId="15939B43" w:rsidR="00CF0A9B" w:rsidRPr="00262265"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641842">
              <w:rPr>
                <w:rFonts w:ascii="Arial" w:hAnsi="Arial" w:cs="Arial"/>
                <w:b/>
              </w:rPr>
              <w:t xml:space="preserve">Creation of 4 subfamilies </w:t>
            </w:r>
            <w:r w:rsidR="00C96C1E">
              <w:rPr>
                <w:rFonts w:ascii="Arial" w:hAnsi="Arial" w:cs="Arial"/>
                <w:b/>
              </w:rPr>
              <w:t xml:space="preserve">and 3 new genera </w:t>
            </w:r>
            <w:r w:rsidR="00641842">
              <w:rPr>
                <w:rFonts w:ascii="Arial" w:hAnsi="Arial" w:cs="Arial"/>
                <w:b/>
              </w:rPr>
              <w:t xml:space="preserve">in the family </w:t>
            </w:r>
            <w:r w:rsidR="00641842">
              <w:rPr>
                <w:rFonts w:ascii="Arial" w:hAnsi="Arial" w:cs="Arial"/>
                <w:b/>
                <w:i/>
              </w:rPr>
              <w:t>Hantaviridae</w:t>
            </w:r>
            <w:r w:rsidR="00262265">
              <w:rPr>
                <w:rFonts w:ascii="Arial" w:hAnsi="Arial" w:cs="Arial"/>
                <w:b/>
              </w:rPr>
              <w:t xml:space="preserve"> (</w:t>
            </w:r>
            <w:r w:rsidR="00262265" w:rsidRPr="00262265">
              <w:rPr>
                <w:rFonts w:ascii="Arial" w:hAnsi="Arial" w:cs="Arial"/>
                <w:b/>
                <w:i/>
              </w:rPr>
              <w:t>Bunyavirales</w:t>
            </w:r>
            <w:r w:rsidR="00262265">
              <w:rPr>
                <w:rFonts w:ascii="Arial" w:hAnsi="Arial" w:cs="Arial"/>
                <w:b/>
              </w:rPr>
              <w:t>)</w:t>
            </w:r>
          </w:p>
        </w:tc>
      </w:tr>
      <w:tr w:rsidR="00CF0A9B" w:rsidRPr="001E492D" w14:paraId="6538BD38"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CE5569D" w14:textId="77777777" w:rsidR="00CF0A9B" w:rsidRDefault="00CF0A9B" w:rsidP="004B5D02">
            <w:pPr>
              <w:rPr>
                <w:b/>
              </w:rPr>
            </w:pPr>
            <w:r>
              <w:rPr>
                <w:b/>
              </w:rPr>
              <w:t xml:space="preserve">  </w:t>
            </w:r>
          </w:p>
        </w:tc>
      </w:tr>
      <w:tr w:rsidR="00636B14" w:rsidRPr="009320C8" w14:paraId="7B1A3077" w14:textId="77777777">
        <w:tc>
          <w:tcPr>
            <w:tcW w:w="9468" w:type="dxa"/>
            <w:gridSpan w:val="4"/>
          </w:tcPr>
          <w:p w14:paraId="4CBFF4AB"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3028DB0E"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3601" w:type="pct"/>
              <w:tblCellSpacing w:w="10" w:type="dxa"/>
              <w:tblCellMar>
                <w:top w:w="20" w:type="dxa"/>
                <w:left w:w="20" w:type="dxa"/>
                <w:bottom w:w="20" w:type="dxa"/>
                <w:right w:w="20" w:type="dxa"/>
              </w:tblCellMar>
              <w:tblLook w:val="04A0" w:firstRow="1" w:lastRow="0" w:firstColumn="1" w:lastColumn="0" w:noHBand="0" w:noVBand="1"/>
            </w:tblPr>
            <w:tblGrid>
              <w:gridCol w:w="2890"/>
              <w:gridCol w:w="3773"/>
            </w:tblGrid>
            <w:tr w:rsidR="0016520A" w14:paraId="0D7E435D" w14:textId="77777777" w:rsidTr="0016520A">
              <w:trPr>
                <w:tblCellSpacing w:w="10" w:type="dxa"/>
              </w:trPr>
              <w:tc>
                <w:tcPr>
                  <w:tcW w:w="0" w:type="auto"/>
                  <w:vAlign w:val="center"/>
                  <w:hideMark/>
                </w:tcPr>
                <w:p w14:paraId="36C23819" w14:textId="77777777" w:rsidR="0016520A" w:rsidRDefault="0016520A" w:rsidP="0016520A">
                  <w:pPr>
                    <w:pStyle w:val="Normaalweb"/>
                  </w:pPr>
                  <w:r>
                    <w:t>Maes, Piet</w:t>
                  </w:r>
                </w:p>
              </w:tc>
              <w:tc>
                <w:tcPr>
                  <w:tcW w:w="0" w:type="auto"/>
                  <w:vAlign w:val="center"/>
                  <w:hideMark/>
                </w:tcPr>
                <w:p w14:paraId="53EEDC17" w14:textId="0186A8DD" w:rsidR="0016520A" w:rsidRDefault="008421C0" w:rsidP="0016520A">
                  <w:pPr>
                    <w:pStyle w:val="Normaalweb"/>
                  </w:pPr>
                  <w:hyperlink r:id="rId8" w:history="1">
                    <w:r w:rsidR="00262265" w:rsidRPr="00C76104">
                      <w:rPr>
                        <w:rStyle w:val="Hyperlink"/>
                      </w:rPr>
                      <w:t>piet.maes@kuleuven.be</w:t>
                    </w:r>
                  </w:hyperlink>
                  <w:r w:rsidR="00262265">
                    <w:t xml:space="preserve"> </w:t>
                  </w:r>
                </w:p>
              </w:tc>
            </w:tr>
            <w:tr w:rsidR="0016520A" w14:paraId="4A2C12CA" w14:textId="77777777" w:rsidTr="0016520A">
              <w:trPr>
                <w:tblCellSpacing w:w="10" w:type="dxa"/>
              </w:trPr>
              <w:tc>
                <w:tcPr>
                  <w:tcW w:w="0" w:type="auto"/>
                  <w:vAlign w:val="center"/>
                  <w:hideMark/>
                </w:tcPr>
                <w:p w14:paraId="3FEAF491" w14:textId="77777777" w:rsidR="0016520A" w:rsidRDefault="0016520A" w:rsidP="0016520A">
                  <w:pPr>
                    <w:pStyle w:val="Normaalweb"/>
                  </w:pPr>
                  <w:r>
                    <w:t>Calisher, Charles H.</w:t>
                  </w:r>
                </w:p>
              </w:tc>
              <w:tc>
                <w:tcPr>
                  <w:tcW w:w="0" w:type="auto"/>
                  <w:vAlign w:val="center"/>
                  <w:hideMark/>
                </w:tcPr>
                <w:p w14:paraId="33B537D7" w14:textId="126B84FE" w:rsidR="0016520A" w:rsidRDefault="008421C0" w:rsidP="0016520A">
                  <w:pPr>
                    <w:pStyle w:val="Normaalweb"/>
                  </w:pPr>
                  <w:hyperlink r:id="rId9" w:history="1">
                    <w:r w:rsidR="00262265" w:rsidRPr="00C76104">
                      <w:rPr>
                        <w:rStyle w:val="Hyperlink"/>
                      </w:rPr>
                      <w:t>calisher@cybersafe.net</w:t>
                    </w:r>
                  </w:hyperlink>
                  <w:r w:rsidR="00262265">
                    <w:t xml:space="preserve"> </w:t>
                  </w:r>
                </w:p>
              </w:tc>
            </w:tr>
            <w:tr w:rsidR="0016520A" w14:paraId="37DCFC25" w14:textId="77777777" w:rsidTr="0016520A">
              <w:trPr>
                <w:tblCellSpacing w:w="10" w:type="dxa"/>
              </w:trPr>
              <w:tc>
                <w:tcPr>
                  <w:tcW w:w="0" w:type="auto"/>
                  <w:vAlign w:val="center"/>
                  <w:hideMark/>
                </w:tcPr>
                <w:p w14:paraId="17D9A780" w14:textId="77777777" w:rsidR="0016520A" w:rsidRDefault="0016520A" w:rsidP="0016520A">
                  <w:pPr>
                    <w:pStyle w:val="Normaalweb"/>
                  </w:pPr>
                  <w:r>
                    <w:t>Charbonnel, Nathalie</w:t>
                  </w:r>
                </w:p>
              </w:tc>
              <w:tc>
                <w:tcPr>
                  <w:tcW w:w="0" w:type="auto"/>
                  <w:vAlign w:val="center"/>
                  <w:hideMark/>
                </w:tcPr>
                <w:p w14:paraId="13FBA45B" w14:textId="3DB8D782" w:rsidR="0016520A" w:rsidRDefault="008421C0" w:rsidP="0016520A">
                  <w:pPr>
                    <w:pStyle w:val="Normaalweb"/>
                  </w:pPr>
                  <w:hyperlink r:id="rId10" w:history="1">
                    <w:r w:rsidR="00262265" w:rsidRPr="00C76104">
                      <w:rPr>
                        <w:rStyle w:val="Hyperlink"/>
                      </w:rPr>
                      <w:t>nathalie.charbonnel@inra.fr</w:t>
                    </w:r>
                  </w:hyperlink>
                  <w:r w:rsidR="00262265">
                    <w:t xml:space="preserve"> </w:t>
                  </w:r>
                </w:p>
              </w:tc>
            </w:tr>
            <w:tr w:rsidR="0016520A" w14:paraId="46B177ED" w14:textId="77777777" w:rsidTr="0016520A">
              <w:trPr>
                <w:tblCellSpacing w:w="10" w:type="dxa"/>
              </w:trPr>
              <w:tc>
                <w:tcPr>
                  <w:tcW w:w="0" w:type="auto"/>
                  <w:vAlign w:val="center"/>
                  <w:hideMark/>
                </w:tcPr>
                <w:p w14:paraId="33C1DD0D" w14:textId="77777777" w:rsidR="0016520A" w:rsidRDefault="0016520A" w:rsidP="0016520A">
                  <w:pPr>
                    <w:pStyle w:val="Normaalweb"/>
                  </w:pPr>
                  <w:r>
                    <w:t>Fulhorst, Charles F.</w:t>
                  </w:r>
                </w:p>
              </w:tc>
              <w:tc>
                <w:tcPr>
                  <w:tcW w:w="0" w:type="auto"/>
                  <w:vAlign w:val="center"/>
                  <w:hideMark/>
                </w:tcPr>
                <w:p w14:paraId="2F4A0BBF" w14:textId="30546CFD" w:rsidR="0016520A" w:rsidRDefault="008421C0" w:rsidP="0016520A">
                  <w:pPr>
                    <w:pStyle w:val="Normaalweb"/>
                  </w:pPr>
                  <w:hyperlink r:id="rId11" w:history="1">
                    <w:r w:rsidR="00262265" w:rsidRPr="00C76104">
                      <w:rPr>
                        <w:rStyle w:val="Hyperlink"/>
                      </w:rPr>
                      <w:t>cfulhors@utmb.edu</w:t>
                    </w:r>
                  </w:hyperlink>
                </w:p>
              </w:tc>
            </w:tr>
            <w:tr w:rsidR="0016520A" w14:paraId="202EA3ED" w14:textId="77777777" w:rsidTr="0016520A">
              <w:trPr>
                <w:tblCellSpacing w:w="10" w:type="dxa"/>
              </w:trPr>
              <w:tc>
                <w:tcPr>
                  <w:tcW w:w="0" w:type="auto"/>
                  <w:vAlign w:val="center"/>
                  <w:hideMark/>
                </w:tcPr>
                <w:p w14:paraId="21529B43" w14:textId="77777777" w:rsidR="0016520A" w:rsidRDefault="0016520A" w:rsidP="0016520A">
                  <w:pPr>
                    <w:pStyle w:val="Normaalweb"/>
                  </w:pPr>
                  <w:r>
                    <w:t>Klempa, Boris</w:t>
                  </w:r>
                </w:p>
              </w:tc>
              <w:tc>
                <w:tcPr>
                  <w:tcW w:w="0" w:type="auto"/>
                  <w:vAlign w:val="center"/>
                  <w:hideMark/>
                </w:tcPr>
                <w:p w14:paraId="791B1CD9" w14:textId="76BBE877" w:rsidR="0016520A" w:rsidRDefault="008421C0" w:rsidP="0016520A">
                  <w:pPr>
                    <w:pStyle w:val="Normaalweb"/>
                  </w:pPr>
                  <w:hyperlink r:id="rId12" w:history="1">
                    <w:r w:rsidR="00262265" w:rsidRPr="00C76104">
                      <w:rPr>
                        <w:rStyle w:val="Hyperlink"/>
                      </w:rPr>
                      <w:t>boris.klempa@savba.sk</w:t>
                    </w:r>
                  </w:hyperlink>
                  <w:r w:rsidR="00262265">
                    <w:t xml:space="preserve"> </w:t>
                  </w:r>
                </w:p>
              </w:tc>
            </w:tr>
            <w:tr w:rsidR="0016520A" w14:paraId="06A5E54C" w14:textId="77777777" w:rsidTr="0016520A">
              <w:trPr>
                <w:tblCellSpacing w:w="10" w:type="dxa"/>
              </w:trPr>
              <w:tc>
                <w:tcPr>
                  <w:tcW w:w="0" w:type="auto"/>
                  <w:vAlign w:val="center"/>
                  <w:hideMark/>
                </w:tcPr>
                <w:p w14:paraId="38536E93" w14:textId="77777777" w:rsidR="0016520A" w:rsidRDefault="0016520A" w:rsidP="0016520A">
                  <w:pPr>
                    <w:pStyle w:val="Normaalweb"/>
                  </w:pPr>
                  <w:r>
                    <w:t>Klingström, Jonas</w:t>
                  </w:r>
                </w:p>
              </w:tc>
              <w:tc>
                <w:tcPr>
                  <w:tcW w:w="0" w:type="auto"/>
                  <w:vAlign w:val="center"/>
                  <w:hideMark/>
                </w:tcPr>
                <w:p w14:paraId="73C5CF12" w14:textId="3CA6B959" w:rsidR="0016520A" w:rsidRDefault="008421C0" w:rsidP="0016520A">
                  <w:pPr>
                    <w:pStyle w:val="Normaalweb"/>
                  </w:pPr>
                  <w:hyperlink r:id="rId13" w:history="1">
                    <w:r w:rsidR="00262265" w:rsidRPr="00C76104">
                      <w:rPr>
                        <w:rStyle w:val="Hyperlink"/>
                      </w:rPr>
                      <w:t>jonas.klingstrom@ki.se</w:t>
                    </w:r>
                  </w:hyperlink>
                  <w:r w:rsidR="00262265">
                    <w:t xml:space="preserve"> </w:t>
                  </w:r>
                </w:p>
              </w:tc>
            </w:tr>
            <w:tr w:rsidR="0016520A" w14:paraId="30FDB0FD" w14:textId="77777777" w:rsidTr="0016520A">
              <w:trPr>
                <w:tblCellSpacing w:w="10" w:type="dxa"/>
              </w:trPr>
              <w:tc>
                <w:tcPr>
                  <w:tcW w:w="0" w:type="auto"/>
                  <w:vAlign w:val="center"/>
                  <w:hideMark/>
                </w:tcPr>
                <w:p w14:paraId="255A3C8C" w14:textId="77777777" w:rsidR="0016520A" w:rsidRDefault="0016520A" w:rsidP="0016520A">
                  <w:pPr>
                    <w:pStyle w:val="Normaalweb"/>
                  </w:pPr>
                  <w:r>
                    <w:t>Song, Jin-won</w:t>
                  </w:r>
                </w:p>
              </w:tc>
              <w:tc>
                <w:tcPr>
                  <w:tcW w:w="0" w:type="auto"/>
                  <w:vAlign w:val="center"/>
                  <w:hideMark/>
                </w:tcPr>
                <w:p w14:paraId="11D19995" w14:textId="26AA7574" w:rsidR="0016520A" w:rsidRDefault="008421C0" w:rsidP="0016520A">
                  <w:pPr>
                    <w:pStyle w:val="Normaalweb"/>
                  </w:pPr>
                  <w:hyperlink r:id="rId14" w:history="1">
                    <w:r w:rsidR="00262265" w:rsidRPr="00C76104">
                      <w:rPr>
                        <w:rStyle w:val="Hyperlink"/>
                      </w:rPr>
                      <w:t>jwsong@korea.ac.kr</w:t>
                    </w:r>
                  </w:hyperlink>
                  <w:r w:rsidR="00262265">
                    <w:t xml:space="preserve"> </w:t>
                  </w:r>
                </w:p>
              </w:tc>
            </w:tr>
            <w:tr w:rsidR="0016520A" w14:paraId="465099C8" w14:textId="77777777" w:rsidTr="0016520A">
              <w:trPr>
                <w:tblCellSpacing w:w="10" w:type="dxa"/>
              </w:trPr>
              <w:tc>
                <w:tcPr>
                  <w:tcW w:w="0" w:type="auto"/>
                  <w:vAlign w:val="center"/>
                  <w:hideMark/>
                </w:tcPr>
                <w:p w14:paraId="0F7B94CF" w14:textId="77777777" w:rsidR="0016520A" w:rsidRDefault="0016520A" w:rsidP="0016520A">
                  <w:pPr>
                    <w:pStyle w:val="Normaalweb"/>
                  </w:pPr>
                  <w:r>
                    <w:t>Zhāng, Yǒngzhèn</w:t>
                  </w:r>
                </w:p>
              </w:tc>
              <w:tc>
                <w:tcPr>
                  <w:tcW w:w="0" w:type="auto"/>
                  <w:vAlign w:val="center"/>
                  <w:hideMark/>
                </w:tcPr>
                <w:p w14:paraId="130873D6" w14:textId="7312BB5D" w:rsidR="0016520A" w:rsidRDefault="008421C0" w:rsidP="0016520A">
                  <w:pPr>
                    <w:pStyle w:val="Normaalweb"/>
                  </w:pPr>
                  <w:hyperlink r:id="rId15" w:history="1">
                    <w:r w:rsidR="00262265" w:rsidRPr="00C76104">
                      <w:rPr>
                        <w:rStyle w:val="Hyperlink"/>
                      </w:rPr>
                      <w:t>zhangyongzhen@icdc.cn</w:t>
                    </w:r>
                  </w:hyperlink>
                  <w:r w:rsidR="00262265">
                    <w:t xml:space="preserve"> </w:t>
                  </w:r>
                </w:p>
              </w:tc>
            </w:tr>
          </w:tbl>
          <w:p w14:paraId="1D285A9C" w14:textId="77777777" w:rsidR="00636B14" w:rsidRPr="009320C8" w:rsidRDefault="00636B14" w:rsidP="0044774D">
            <w:pPr>
              <w:pStyle w:val="Plattetekstinspringen"/>
              <w:ind w:left="0" w:firstLine="0"/>
              <w:rPr>
                <w:rFonts w:ascii="Arial" w:hAnsi="Arial" w:cs="Arial"/>
                <w:color w:val="000000"/>
              </w:rPr>
            </w:pPr>
          </w:p>
        </w:tc>
      </w:tr>
      <w:tr w:rsidR="00CE5ECF" w:rsidRPr="009320C8" w14:paraId="03399635" w14:textId="77777777" w:rsidTr="003B1954">
        <w:tc>
          <w:tcPr>
            <w:tcW w:w="9468" w:type="dxa"/>
            <w:gridSpan w:val="4"/>
          </w:tcPr>
          <w:p w14:paraId="2A686D65"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17F49A81"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tbl>
            <w:tblPr>
              <w:tblW w:w="3601" w:type="pct"/>
              <w:tblCellSpacing w:w="10" w:type="dxa"/>
              <w:tblCellMar>
                <w:top w:w="20" w:type="dxa"/>
                <w:left w:w="20" w:type="dxa"/>
                <w:bottom w:w="20" w:type="dxa"/>
                <w:right w:w="20" w:type="dxa"/>
              </w:tblCellMar>
              <w:tblLook w:val="04A0" w:firstRow="1" w:lastRow="0" w:firstColumn="1" w:lastColumn="0" w:noHBand="0" w:noVBand="1"/>
            </w:tblPr>
            <w:tblGrid>
              <w:gridCol w:w="2080"/>
              <w:gridCol w:w="4583"/>
            </w:tblGrid>
            <w:tr w:rsidR="0016520A" w14:paraId="1FE65016" w14:textId="77777777" w:rsidTr="006E3064">
              <w:trPr>
                <w:tblCellSpacing w:w="10" w:type="dxa"/>
              </w:trPr>
              <w:tc>
                <w:tcPr>
                  <w:tcW w:w="0" w:type="auto"/>
                  <w:vAlign w:val="center"/>
                  <w:hideMark/>
                </w:tcPr>
                <w:p w14:paraId="534432EA" w14:textId="77777777" w:rsidR="0016520A" w:rsidRDefault="0016520A" w:rsidP="0016520A">
                  <w:pPr>
                    <w:pStyle w:val="Normaalweb"/>
                  </w:pPr>
                  <w:r>
                    <w:t>Maes, Piet</w:t>
                  </w:r>
                </w:p>
              </w:tc>
              <w:tc>
                <w:tcPr>
                  <w:tcW w:w="0" w:type="auto"/>
                  <w:vAlign w:val="center"/>
                  <w:hideMark/>
                </w:tcPr>
                <w:p w14:paraId="7A6215AC" w14:textId="1A8C69E5" w:rsidR="0016520A" w:rsidRDefault="008421C0" w:rsidP="0016520A">
                  <w:pPr>
                    <w:pStyle w:val="Normaalweb"/>
                  </w:pPr>
                  <w:hyperlink r:id="rId16" w:history="1">
                    <w:r w:rsidR="00D17A5E" w:rsidRPr="00C76104">
                      <w:rPr>
                        <w:rStyle w:val="Hyperlink"/>
                      </w:rPr>
                      <w:t>piet.maes@kuleuven.be</w:t>
                    </w:r>
                  </w:hyperlink>
                  <w:r w:rsidR="00D17A5E">
                    <w:t xml:space="preserve"> </w:t>
                  </w:r>
                </w:p>
              </w:tc>
            </w:tr>
          </w:tbl>
          <w:p w14:paraId="619B2558" w14:textId="77777777" w:rsidR="00CE5ECF" w:rsidRPr="009320C8" w:rsidRDefault="00CE5ECF" w:rsidP="003B1954">
            <w:pPr>
              <w:pStyle w:val="Plattetekstinspringen"/>
              <w:ind w:left="0" w:firstLine="0"/>
              <w:rPr>
                <w:rFonts w:ascii="Arial" w:hAnsi="Arial" w:cs="Arial"/>
                <w:color w:val="000000"/>
              </w:rPr>
            </w:pPr>
          </w:p>
        </w:tc>
      </w:tr>
      <w:tr w:rsidR="00D1634C" w:rsidRPr="009320C8" w14:paraId="053DC428" w14:textId="77777777">
        <w:tc>
          <w:tcPr>
            <w:tcW w:w="9468" w:type="dxa"/>
            <w:gridSpan w:val="4"/>
          </w:tcPr>
          <w:p w14:paraId="1DD8122B"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3D8C3811"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2D9ADF6A" w14:textId="77777777" w:rsidR="00D1634C" w:rsidRPr="009320C8" w:rsidRDefault="00C15EC4" w:rsidP="00295698">
            <w:pPr>
              <w:pStyle w:val="Plattetekstinspringen"/>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7"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2979B7C8" w14:textId="172F2038" w:rsidR="00D1634C" w:rsidRPr="00262265" w:rsidRDefault="00D920E3" w:rsidP="00C15EC4">
            <w:pPr>
              <w:jc w:val="both"/>
              <w:rPr>
                <w:rFonts w:ascii="Arial" w:hAnsi="Arial" w:cs="Arial"/>
              </w:rPr>
            </w:pPr>
            <w:r>
              <w:rPr>
                <w:rFonts w:ascii="Arial" w:hAnsi="Arial" w:cs="Arial"/>
              </w:rPr>
              <w:t xml:space="preserve">ICTV </w:t>
            </w:r>
            <w:r w:rsidRPr="00D920E3">
              <w:rPr>
                <w:rFonts w:ascii="Arial" w:hAnsi="Arial" w:cs="Arial"/>
                <w:i/>
              </w:rPr>
              <w:t>Hantaviridae</w:t>
            </w:r>
            <w:r w:rsidR="00262265">
              <w:rPr>
                <w:rFonts w:ascii="Arial" w:hAnsi="Arial" w:cs="Arial"/>
                <w:i/>
              </w:rPr>
              <w:t xml:space="preserve"> </w:t>
            </w:r>
            <w:r w:rsidR="00262265">
              <w:rPr>
                <w:rFonts w:ascii="Arial" w:hAnsi="Arial" w:cs="Arial"/>
              </w:rPr>
              <w:t>Study Group</w:t>
            </w:r>
          </w:p>
        </w:tc>
      </w:tr>
      <w:tr w:rsidR="00AA3952" w:rsidRPr="009320C8" w14:paraId="584ADBDC" w14:textId="77777777">
        <w:trPr>
          <w:tblHeader/>
        </w:trPr>
        <w:tc>
          <w:tcPr>
            <w:tcW w:w="9468" w:type="dxa"/>
            <w:gridSpan w:val="4"/>
          </w:tcPr>
          <w:p w14:paraId="474FB7CC"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42BD10D9" w14:textId="77777777" w:rsidTr="004D236F">
        <w:trPr>
          <w:trHeight w:val="428"/>
        </w:trPr>
        <w:tc>
          <w:tcPr>
            <w:tcW w:w="9468" w:type="dxa"/>
            <w:gridSpan w:val="4"/>
            <w:tcBorders>
              <w:top w:val="single" w:sz="4" w:space="0" w:color="auto"/>
              <w:bottom w:val="single" w:sz="4" w:space="0" w:color="auto"/>
            </w:tcBorders>
          </w:tcPr>
          <w:p w14:paraId="76A5E3C8" w14:textId="77777777" w:rsidR="00F67B3D" w:rsidRDefault="00F67B3D" w:rsidP="00FF2402">
            <w:pPr>
              <w:pStyle w:val="Plattetekstinspringen"/>
              <w:ind w:left="0" w:firstLine="0"/>
              <w:jc w:val="both"/>
              <w:rPr>
                <w:rFonts w:ascii="Arial" w:hAnsi="Arial" w:cs="Arial"/>
                <w:color w:val="000000"/>
                <w:sz w:val="20"/>
              </w:rPr>
            </w:pPr>
          </w:p>
          <w:p w14:paraId="76675E9F" w14:textId="0BB2D6E2" w:rsidR="00AA3952" w:rsidRDefault="005E3722" w:rsidP="00FF2402">
            <w:pPr>
              <w:pStyle w:val="Plattetekstinspringen"/>
              <w:ind w:left="0" w:firstLine="0"/>
              <w:jc w:val="both"/>
              <w:rPr>
                <w:rFonts w:ascii="Arial" w:hAnsi="Arial" w:cs="Arial"/>
                <w:color w:val="000000"/>
                <w:sz w:val="20"/>
              </w:rPr>
            </w:pPr>
            <w:r w:rsidRPr="00F67B3D">
              <w:rPr>
                <w:rFonts w:ascii="Arial" w:hAnsi="Arial" w:cs="Arial"/>
                <w:color w:val="000000"/>
                <w:sz w:val="20"/>
              </w:rPr>
              <w:t xml:space="preserve">Prof. </w:t>
            </w:r>
            <w:proofErr w:type="spellStart"/>
            <w:r w:rsidR="00976E87" w:rsidRPr="00F67B3D">
              <w:rPr>
                <w:rFonts w:ascii="Arial" w:hAnsi="Arial" w:cs="Arial"/>
                <w:color w:val="000000"/>
                <w:sz w:val="20"/>
              </w:rPr>
              <w:t>Yǒngzhèn</w:t>
            </w:r>
            <w:proofErr w:type="spellEnd"/>
            <w:r w:rsidR="00976E87" w:rsidRPr="00F67B3D">
              <w:rPr>
                <w:rFonts w:ascii="Arial" w:hAnsi="Arial" w:cs="Arial"/>
                <w:color w:val="000000"/>
                <w:sz w:val="20"/>
              </w:rPr>
              <w:t xml:space="preserve"> </w:t>
            </w:r>
            <w:proofErr w:type="spellStart"/>
            <w:r w:rsidR="00976E87" w:rsidRPr="00F67B3D">
              <w:rPr>
                <w:rFonts w:ascii="Arial" w:hAnsi="Arial" w:cs="Arial"/>
                <w:color w:val="000000"/>
                <w:sz w:val="20"/>
              </w:rPr>
              <w:t>Zhāng</w:t>
            </w:r>
            <w:proofErr w:type="spellEnd"/>
            <w:r w:rsidRPr="00F67B3D">
              <w:rPr>
                <w:rFonts w:ascii="Arial" w:hAnsi="Arial" w:cs="Arial"/>
                <w:color w:val="000000"/>
                <w:sz w:val="20"/>
              </w:rPr>
              <w:t xml:space="preserve"> </w:t>
            </w:r>
            <w:r w:rsidR="00E024D6" w:rsidRPr="00F67B3D">
              <w:rPr>
                <w:rFonts w:ascii="Arial" w:hAnsi="Arial" w:cs="Arial"/>
                <w:color w:val="000000"/>
                <w:sz w:val="20"/>
              </w:rPr>
              <w:t>opposed</w:t>
            </w:r>
            <w:r w:rsidR="001A2A98" w:rsidRPr="00F67B3D">
              <w:rPr>
                <w:rFonts w:ascii="Arial" w:hAnsi="Arial" w:cs="Arial"/>
                <w:color w:val="000000"/>
                <w:sz w:val="20"/>
              </w:rPr>
              <w:t xml:space="preserve"> </w:t>
            </w:r>
            <w:r w:rsidR="00E024D6" w:rsidRPr="00F67B3D">
              <w:rPr>
                <w:rFonts w:ascii="Arial" w:hAnsi="Arial" w:cs="Arial"/>
                <w:color w:val="000000"/>
                <w:sz w:val="20"/>
              </w:rPr>
              <w:t>the species names of</w:t>
            </w:r>
            <w:r w:rsidR="00D12862" w:rsidRPr="00F67B3D">
              <w:rPr>
                <w:rFonts w:ascii="Arial" w:hAnsi="Arial" w:cs="Arial"/>
                <w:color w:val="000000"/>
                <w:sz w:val="20"/>
              </w:rPr>
              <w:t xml:space="preserve"> </w:t>
            </w:r>
            <w:r w:rsidR="00C37ACF" w:rsidRPr="00F67B3D">
              <w:rPr>
                <w:rFonts w:ascii="Arial" w:hAnsi="Arial" w:cs="Arial"/>
                <w:i/>
                <w:color w:val="000000"/>
                <w:sz w:val="20"/>
              </w:rPr>
              <w:t xml:space="preserve">Batfish </w:t>
            </w:r>
            <w:proofErr w:type="spellStart"/>
            <w:r w:rsidR="00C37ACF" w:rsidRPr="00F67B3D">
              <w:rPr>
                <w:rFonts w:ascii="Arial" w:hAnsi="Arial" w:cs="Arial"/>
                <w:i/>
                <w:color w:val="000000"/>
                <w:sz w:val="20"/>
              </w:rPr>
              <w:t>a</w:t>
            </w:r>
            <w:r w:rsidR="00390626">
              <w:rPr>
                <w:rFonts w:ascii="Arial" w:hAnsi="Arial" w:cs="Arial"/>
                <w:i/>
                <w:color w:val="000000"/>
                <w:sz w:val="20"/>
              </w:rPr>
              <w:t>ctino</w:t>
            </w:r>
            <w:r w:rsidR="00C37ACF" w:rsidRPr="00F67B3D">
              <w:rPr>
                <w:rFonts w:ascii="Arial" w:hAnsi="Arial" w:cs="Arial"/>
                <w:i/>
                <w:color w:val="000000"/>
                <w:sz w:val="20"/>
              </w:rPr>
              <w:t>virus</w:t>
            </w:r>
            <w:proofErr w:type="spellEnd"/>
            <w:r w:rsidR="00C37ACF" w:rsidRPr="00F67B3D">
              <w:rPr>
                <w:rFonts w:ascii="Arial" w:hAnsi="Arial" w:cs="Arial"/>
                <w:color w:val="000000"/>
                <w:sz w:val="20"/>
              </w:rPr>
              <w:t xml:space="preserve">, </w:t>
            </w:r>
            <w:proofErr w:type="spellStart"/>
            <w:r w:rsidR="00C37ACF" w:rsidRPr="00F67B3D">
              <w:rPr>
                <w:rFonts w:ascii="Arial" w:hAnsi="Arial" w:cs="Arial"/>
                <w:i/>
                <w:color w:val="000000"/>
                <w:sz w:val="20"/>
              </w:rPr>
              <w:t>Spikefish</w:t>
            </w:r>
            <w:proofErr w:type="spellEnd"/>
            <w:r w:rsidR="00C37ACF" w:rsidRPr="00F67B3D">
              <w:rPr>
                <w:rFonts w:ascii="Arial" w:hAnsi="Arial" w:cs="Arial"/>
                <w:i/>
                <w:color w:val="000000"/>
                <w:sz w:val="20"/>
              </w:rPr>
              <w:t xml:space="preserve"> </w:t>
            </w:r>
            <w:proofErr w:type="spellStart"/>
            <w:r w:rsidR="00C37ACF" w:rsidRPr="00F67B3D">
              <w:rPr>
                <w:rFonts w:ascii="Arial" w:hAnsi="Arial" w:cs="Arial"/>
                <w:i/>
                <w:color w:val="000000"/>
                <w:sz w:val="20"/>
              </w:rPr>
              <w:t>a</w:t>
            </w:r>
            <w:r w:rsidR="00390626">
              <w:rPr>
                <w:rFonts w:ascii="Arial" w:hAnsi="Arial" w:cs="Arial"/>
                <w:i/>
                <w:color w:val="000000"/>
                <w:sz w:val="20"/>
              </w:rPr>
              <w:t>ctino</w:t>
            </w:r>
            <w:r w:rsidR="00C37ACF" w:rsidRPr="00F67B3D">
              <w:rPr>
                <w:rFonts w:ascii="Arial" w:hAnsi="Arial" w:cs="Arial"/>
                <w:i/>
                <w:color w:val="000000"/>
                <w:sz w:val="20"/>
              </w:rPr>
              <w:t>virus</w:t>
            </w:r>
            <w:proofErr w:type="spellEnd"/>
            <w:r w:rsidR="00C37ACF" w:rsidRPr="00F67B3D">
              <w:rPr>
                <w:rFonts w:ascii="Arial" w:hAnsi="Arial" w:cs="Arial"/>
                <w:color w:val="000000"/>
                <w:sz w:val="20"/>
              </w:rPr>
              <w:t xml:space="preserve">, </w:t>
            </w:r>
            <w:r w:rsidR="00C37ACF" w:rsidRPr="00F67B3D">
              <w:rPr>
                <w:rFonts w:ascii="Arial" w:hAnsi="Arial" w:cs="Arial"/>
                <w:i/>
                <w:color w:val="000000"/>
                <w:sz w:val="20"/>
              </w:rPr>
              <w:t xml:space="preserve">Goosefish </w:t>
            </w:r>
            <w:proofErr w:type="spellStart"/>
            <w:r w:rsidR="00390626">
              <w:rPr>
                <w:rFonts w:ascii="Arial" w:hAnsi="Arial" w:cs="Arial"/>
                <w:i/>
                <w:color w:val="000000"/>
                <w:sz w:val="20"/>
              </w:rPr>
              <w:t>actino</w:t>
            </w:r>
            <w:r w:rsidR="00C37ACF" w:rsidRPr="00F67B3D">
              <w:rPr>
                <w:rFonts w:ascii="Arial" w:hAnsi="Arial" w:cs="Arial"/>
                <w:i/>
                <w:color w:val="000000"/>
                <w:sz w:val="20"/>
              </w:rPr>
              <w:t>virus</w:t>
            </w:r>
            <w:proofErr w:type="spellEnd"/>
            <w:r w:rsidR="00C37ACF" w:rsidRPr="00F67B3D">
              <w:rPr>
                <w:rFonts w:ascii="Arial" w:hAnsi="Arial" w:cs="Arial"/>
                <w:color w:val="000000"/>
                <w:sz w:val="20"/>
              </w:rPr>
              <w:t xml:space="preserve">, </w:t>
            </w:r>
            <w:r w:rsidR="00A85F69" w:rsidRPr="00F67B3D">
              <w:rPr>
                <w:rFonts w:ascii="Arial" w:hAnsi="Arial" w:cs="Arial"/>
                <w:i/>
                <w:color w:val="000000"/>
                <w:sz w:val="20"/>
              </w:rPr>
              <w:t xml:space="preserve">Hagfish </w:t>
            </w:r>
            <w:proofErr w:type="spellStart"/>
            <w:r w:rsidR="00A85F69">
              <w:rPr>
                <w:rFonts w:ascii="Arial" w:hAnsi="Arial" w:cs="Arial"/>
                <w:i/>
                <w:color w:val="000000"/>
                <w:sz w:val="20"/>
              </w:rPr>
              <w:t>agnatho</w:t>
            </w:r>
            <w:r w:rsidR="00A85F69" w:rsidRPr="00F67B3D">
              <w:rPr>
                <w:rFonts w:ascii="Arial" w:hAnsi="Arial" w:cs="Arial"/>
                <w:i/>
                <w:color w:val="000000"/>
                <w:sz w:val="20"/>
              </w:rPr>
              <w:t>virus</w:t>
            </w:r>
            <w:proofErr w:type="spellEnd"/>
            <w:r w:rsidR="00A85F69">
              <w:rPr>
                <w:rFonts w:ascii="Arial" w:hAnsi="Arial" w:cs="Arial"/>
                <w:i/>
                <w:color w:val="000000"/>
                <w:sz w:val="20"/>
              </w:rPr>
              <w:t>,</w:t>
            </w:r>
            <w:r w:rsidR="00A85F69" w:rsidRPr="00F67B3D">
              <w:rPr>
                <w:rFonts w:ascii="Arial" w:hAnsi="Arial" w:cs="Arial"/>
                <w:color w:val="000000"/>
                <w:sz w:val="20"/>
              </w:rPr>
              <w:t xml:space="preserve"> </w:t>
            </w:r>
            <w:r w:rsidR="00C37ACF" w:rsidRPr="00F67B3D">
              <w:rPr>
                <w:rFonts w:ascii="Arial" w:hAnsi="Arial" w:cs="Arial"/>
                <w:color w:val="000000"/>
                <w:sz w:val="20"/>
              </w:rPr>
              <w:t xml:space="preserve">and </w:t>
            </w:r>
            <w:r w:rsidR="00C37ACF" w:rsidRPr="00F67B3D">
              <w:rPr>
                <w:rFonts w:ascii="Arial" w:hAnsi="Arial" w:cs="Arial"/>
                <w:i/>
                <w:color w:val="000000"/>
                <w:sz w:val="20"/>
              </w:rPr>
              <w:t xml:space="preserve">Gecko </w:t>
            </w:r>
            <w:proofErr w:type="spellStart"/>
            <w:r w:rsidR="00C37ACF" w:rsidRPr="00F67B3D">
              <w:rPr>
                <w:rFonts w:ascii="Arial" w:hAnsi="Arial" w:cs="Arial"/>
                <w:i/>
                <w:color w:val="000000"/>
                <w:sz w:val="20"/>
              </w:rPr>
              <w:t>reptillovirus</w:t>
            </w:r>
            <w:proofErr w:type="spellEnd"/>
            <w:r w:rsidR="00C37ACF" w:rsidRPr="00F67B3D">
              <w:rPr>
                <w:rFonts w:ascii="Arial" w:hAnsi="Arial" w:cs="Arial"/>
                <w:color w:val="000000"/>
                <w:sz w:val="20"/>
              </w:rPr>
              <w:t>.</w:t>
            </w:r>
          </w:p>
          <w:p w14:paraId="4AE15D17" w14:textId="1C02EDBD" w:rsidR="00F67B3D" w:rsidRPr="00F67B3D" w:rsidRDefault="00F67B3D" w:rsidP="00FF2402">
            <w:pPr>
              <w:pStyle w:val="Plattetekstinspringen"/>
              <w:ind w:left="0" w:firstLine="0"/>
              <w:jc w:val="both"/>
              <w:rPr>
                <w:rFonts w:ascii="Arial" w:hAnsi="Arial" w:cs="Arial"/>
                <w:color w:val="000000"/>
                <w:sz w:val="20"/>
              </w:rPr>
            </w:pPr>
          </w:p>
        </w:tc>
      </w:tr>
      <w:tr w:rsidR="00422FF0" w:rsidRPr="009320C8" w14:paraId="234A1D7A" w14:textId="77777777">
        <w:trPr>
          <w:trHeight w:val="270"/>
        </w:trPr>
        <w:tc>
          <w:tcPr>
            <w:tcW w:w="9468" w:type="dxa"/>
            <w:gridSpan w:val="4"/>
            <w:tcBorders>
              <w:top w:val="single" w:sz="4" w:space="0" w:color="auto"/>
            </w:tcBorders>
          </w:tcPr>
          <w:p w14:paraId="6A3C3856" w14:textId="77777777" w:rsidR="00422FF0" w:rsidRPr="009320C8" w:rsidRDefault="00422FF0" w:rsidP="00291213">
            <w:pPr>
              <w:pStyle w:val="Plattetekstinspringen"/>
              <w:ind w:left="0" w:firstLine="0"/>
              <w:rPr>
                <w:rFonts w:ascii="Arial" w:hAnsi="Arial" w:cs="Arial"/>
                <w:color w:val="000000"/>
              </w:rPr>
            </w:pPr>
          </w:p>
        </w:tc>
      </w:tr>
      <w:tr w:rsidR="00422FF0" w:rsidRPr="009320C8" w14:paraId="34CA23CC" w14:textId="77777777" w:rsidTr="00C15EC4">
        <w:trPr>
          <w:trHeight w:val="270"/>
        </w:trPr>
        <w:tc>
          <w:tcPr>
            <w:tcW w:w="5786" w:type="dxa"/>
            <w:gridSpan w:val="3"/>
          </w:tcPr>
          <w:p w14:paraId="6D5989D0" w14:textId="77777777" w:rsidR="00422FF0" w:rsidRPr="009320C8" w:rsidRDefault="00422FF0" w:rsidP="00291213">
            <w:pPr>
              <w:pStyle w:val="Plattetekstinspringen"/>
              <w:ind w:left="0" w:firstLine="0"/>
              <w:rPr>
                <w:rFonts w:ascii="Arial" w:hAnsi="Arial" w:cs="Arial"/>
              </w:rPr>
            </w:pPr>
            <w:r w:rsidRPr="009320C8">
              <w:rPr>
                <w:rFonts w:ascii="Arial" w:hAnsi="Arial" w:cs="Arial"/>
              </w:rPr>
              <w:t>Date first submitted to ICTV:</w:t>
            </w:r>
          </w:p>
        </w:tc>
        <w:tc>
          <w:tcPr>
            <w:tcW w:w="3682" w:type="dxa"/>
          </w:tcPr>
          <w:p w14:paraId="1F08EF1E" w14:textId="132ED14C" w:rsidR="00422FF0" w:rsidRPr="009320C8" w:rsidRDefault="00262265" w:rsidP="006F44A4">
            <w:pPr>
              <w:pStyle w:val="Plattetekstinspringen"/>
              <w:ind w:left="0" w:firstLine="0"/>
              <w:rPr>
                <w:rFonts w:ascii="Arial" w:hAnsi="Arial" w:cs="Arial"/>
                <w:color w:val="000000"/>
              </w:rPr>
            </w:pPr>
            <w:r>
              <w:rPr>
                <w:rFonts w:ascii="Arial" w:hAnsi="Arial" w:cs="Arial"/>
                <w:color w:val="000000"/>
              </w:rPr>
              <w:t>June 6, 2018</w:t>
            </w:r>
          </w:p>
        </w:tc>
      </w:tr>
      <w:tr w:rsidR="00422FF0" w:rsidRPr="009320C8" w14:paraId="5B7988CC" w14:textId="77777777" w:rsidTr="00C15EC4">
        <w:trPr>
          <w:trHeight w:val="270"/>
        </w:trPr>
        <w:tc>
          <w:tcPr>
            <w:tcW w:w="5786" w:type="dxa"/>
            <w:gridSpan w:val="3"/>
            <w:tcBorders>
              <w:bottom w:val="single" w:sz="4" w:space="0" w:color="auto"/>
            </w:tcBorders>
          </w:tcPr>
          <w:p w14:paraId="49CC110A" w14:textId="77777777" w:rsidR="00422FF0" w:rsidRPr="009320C8" w:rsidRDefault="00422FF0" w:rsidP="00291213">
            <w:pPr>
              <w:pStyle w:val="Plattetekstinspringen"/>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34B694DC" w14:textId="0006EF78" w:rsidR="00422FF0" w:rsidRPr="009320C8" w:rsidRDefault="00695755" w:rsidP="00291213">
            <w:pPr>
              <w:pStyle w:val="Plattetekstinspringen"/>
              <w:ind w:left="0" w:firstLine="0"/>
              <w:rPr>
                <w:rFonts w:ascii="Arial" w:hAnsi="Arial" w:cs="Arial"/>
                <w:color w:val="000000"/>
              </w:rPr>
            </w:pPr>
            <w:r>
              <w:rPr>
                <w:rFonts w:ascii="Arial" w:hAnsi="Arial" w:cs="Arial"/>
                <w:color w:val="000000"/>
              </w:rPr>
              <w:t>January</w:t>
            </w:r>
            <w:r w:rsidR="003B0381">
              <w:rPr>
                <w:rFonts w:ascii="Arial" w:hAnsi="Arial" w:cs="Arial"/>
                <w:color w:val="000000"/>
              </w:rPr>
              <w:t xml:space="preserve">, </w:t>
            </w:r>
            <w:r>
              <w:rPr>
                <w:rFonts w:ascii="Arial" w:hAnsi="Arial" w:cs="Arial"/>
                <w:color w:val="000000"/>
              </w:rPr>
              <w:t>23</w:t>
            </w:r>
            <w:r w:rsidR="003B0381">
              <w:rPr>
                <w:rFonts w:ascii="Arial" w:hAnsi="Arial" w:cs="Arial"/>
                <w:color w:val="000000"/>
              </w:rPr>
              <w:t>, 201</w:t>
            </w:r>
            <w:r>
              <w:rPr>
                <w:rFonts w:ascii="Arial" w:hAnsi="Arial" w:cs="Arial"/>
                <w:color w:val="000000"/>
              </w:rPr>
              <w:t>9</w:t>
            </w:r>
          </w:p>
        </w:tc>
      </w:tr>
    </w:tbl>
    <w:p w14:paraId="6081E1E2" w14:textId="77777777" w:rsidR="008E736E" w:rsidRPr="009320C8" w:rsidRDefault="008E736E" w:rsidP="00AA3952">
      <w:pPr>
        <w:pStyle w:val="Plattetekstinspringen"/>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75B44D54" w14:textId="77777777" w:rsidTr="003B1954">
        <w:tc>
          <w:tcPr>
            <w:tcW w:w="9468" w:type="dxa"/>
          </w:tcPr>
          <w:p w14:paraId="71C38AE4"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375877A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1077D23" w14:textId="77777777" w:rsidR="00CE5ECF" w:rsidRPr="00C61931" w:rsidRDefault="00CE5ECF" w:rsidP="003B1954">
            <w:pPr>
              <w:pStyle w:val="Plattetekstinspringen"/>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57F38754" w14:textId="77777777" w:rsidR="004D236F" w:rsidRDefault="004D236F" w:rsidP="00D2300C">
      <w:pPr>
        <w:pStyle w:val="Plattetekstinspringen"/>
        <w:spacing w:after="120"/>
        <w:ind w:left="0" w:firstLine="0"/>
        <w:rPr>
          <w:rFonts w:ascii="Arial" w:hAnsi="Arial" w:cs="Arial"/>
          <w:b/>
          <w:color w:val="000000"/>
          <w:sz w:val="20"/>
        </w:rPr>
      </w:pPr>
    </w:p>
    <w:p w14:paraId="7CC82AB0" w14:textId="77777777" w:rsidR="00534EED" w:rsidRDefault="00534EED" w:rsidP="00603CFD">
      <w:pPr>
        <w:pStyle w:val="Plattetekstinspringen"/>
        <w:ind w:left="0" w:firstLine="0"/>
        <w:rPr>
          <w:rFonts w:ascii="Arial" w:hAnsi="Arial" w:cs="Arial"/>
          <w:color w:val="000000"/>
          <w:sz w:val="20"/>
        </w:rPr>
      </w:pPr>
    </w:p>
    <w:p w14:paraId="261A89CA" w14:textId="77777777" w:rsidR="009F32F7" w:rsidRPr="009320C8" w:rsidRDefault="006B2EE7" w:rsidP="009F32F7">
      <w:pPr>
        <w:pStyle w:val="Plattetekstinspringen"/>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6324DAEE" w14:textId="77777777" w:rsidR="009F32F7" w:rsidRDefault="009F32F7" w:rsidP="009F32F7">
      <w:pPr>
        <w:pStyle w:val="Plattetekstinspringen"/>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63B5882F"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17EFC06B" w14:textId="29AD6019"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D25A24">
              <w:rPr>
                <w:rFonts w:ascii="Arial" w:hAnsi="Arial" w:cs="Arial"/>
                <w:b/>
                <w:sz w:val="22"/>
                <w:szCs w:val="22"/>
              </w:rPr>
              <w:t xml:space="preserve"> </w:t>
            </w:r>
            <w:proofErr w:type="gramStart"/>
            <w:r w:rsidR="003F713B">
              <w:rPr>
                <w:rFonts w:ascii="Arial" w:hAnsi="Arial" w:cs="Arial"/>
                <w:b/>
                <w:sz w:val="22"/>
                <w:szCs w:val="22"/>
              </w:rPr>
              <w:t>2018.010M.N</w:t>
            </w:r>
            <w:proofErr w:type="gramEnd"/>
            <w:r w:rsidR="003F713B">
              <w:rPr>
                <w:rFonts w:ascii="Arial" w:hAnsi="Arial" w:cs="Arial"/>
                <w:b/>
                <w:sz w:val="22"/>
                <w:szCs w:val="22"/>
              </w:rPr>
              <w:t>.v</w:t>
            </w:r>
            <w:r w:rsidR="00030CC9">
              <w:rPr>
                <w:rFonts w:ascii="Arial" w:hAnsi="Arial" w:cs="Arial"/>
                <w:b/>
                <w:sz w:val="22"/>
                <w:szCs w:val="22"/>
              </w:rPr>
              <w:t>3</w:t>
            </w:r>
            <w:r w:rsidR="000D08BC" w:rsidRPr="000D08BC">
              <w:rPr>
                <w:rFonts w:ascii="Arial" w:hAnsi="Arial" w:cs="Arial"/>
                <w:b/>
                <w:sz w:val="22"/>
                <w:szCs w:val="22"/>
              </w:rPr>
              <w:t>.Hantaviridae_4subfam</w:t>
            </w:r>
          </w:p>
        </w:tc>
      </w:tr>
    </w:tbl>
    <w:p w14:paraId="46365F92" w14:textId="5E6EC16C" w:rsidR="00956284" w:rsidRDefault="00262265" w:rsidP="008A612E">
      <w:pPr>
        <w:pStyle w:val="Plattetekstinspringen"/>
        <w:ind w:left="0" w:firstLine="0"/>
        <w:rPr>
          <w:rFonts w:ascii="Arial" w:hAnsi="Arial" w:cs="Arial"/>
          <w:color w:val="0000FF"/>
          <w:sz w:val="20"/>
        </w:rPr>
      </w:pPr>
      <w:r>
        <w:rPr>
          <w:rFonts w:ascii="Arial" w:hAnsi="Arial" w:cs="Arial"/>
          <w:color w:val="0000FF"/>
          <w:sz w:val="20"/>
        </w:rPr>
        <w:t xml:space="preserve"> </w:t>
      </w:r>
    </w:p>
    <w:p w14:paraId="2EFD3E7B" w14:textId="77777777" w:rsidR="008A612E" w:rsidRPr="009320C8" w:rsidRDefault="00AA601F" w:rsidP="008A612E">
      <w:pPr>
        <w:pStyle w:val="Plattetekstinspringen"/>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4452B160" w14:textId="77777777" w:rsidR="001C69D5" w:rsidRDefault="001C69D5" w:rsidP="00AC0E72">
      <w:pPr>
        <w:rPr>
          <w:lang w:val="en-GB"/>
        </w:rPr>
      </w:pPr>
    </w:p>
    <w:p w14:paraId="24A0F7EC" w14:textId="7861015A" w:rsidR="000F424F" w:rsidRDefault="001C69D5" w:rsidP="000F424F">
      <w:pPr>
        <w:jc w:val="both"/>
      </w:pPr>
      <w:proofErr w:type="spellStart"/>
      <w:r w:rsidRPr="001C69D5">
        <w:rPr>
          <w:lang w:val="en-GB"/>
        </w:rPr>
        <w:t>DEmARC</w:t>
      </w:r>
      <w:proofErr w:type="spellEnd"/>
      <w:r w:rsidRPr="001C69D5">
        <w:rPr>
          <w:lang w:val="en-GB"/>
        </w:rPr>
        <w:t xml:space="preserve">/Bayesian MCMC analysis </w:t>
      </w:r>
      <w:r>
        <w:rPr>
          <w:lang w:val="en-GB"/>
        </w:rPr>
        <w:t>has been done with all available full-length hantavirus-like sequences (complete S and M segment sequences</w:t>
      </w:r>
      <w:r w:rsidR="00262265">
        <w:rPr>
          <w:lang w:val="en-GB"/>
        </w:rPr>
        <w:t xml:space="preserve"> were used for the analysis</w:t>
      </w:r>
      <w:r>
        <w:rPr>
          <w:lang w:val="en-GB"/>
        </w:rPr>
        <w:t xml:space="preserve">). </w:t>
      </w:r>
      <w:r w:rsidRPr="001C69D5">
        <w:rPr>
          <w:lang w:val="en-GB"/>
        </w:rPr>
        <w:t>Briefly, Bayesian phylogenetic analy</w:t>
      </w:r>
      <w:r>
        <w:rPr>
          <w:lang w:val="en-GB"/>
        </w:rPr>
        <w:t>ses were inferred in BEAST 1.8.4</w:t>
      </w:r>
      <w:r w:rsidRPr="001C69D5">
        <w:rPr>
          <w:lang w:val="en-GB"/>
        </w:rPr>
        <w:t xml:space="preserve"> employing 20 independent MC</w:t>
      </w:r>
      <w:r>
        <w:rPr>
          <w:lang w:val="en-GB"/>
        </w:rPr>
        <w:t xml:space="preserve">MC runs with a chain length of </w:t>
      </w:r>
      <w:r w:rsidRPr="001C69D5">
        <w:rPr>
          <w:lang w:val="en-GB"/>
        </w:rPr>
        <w:t>5</w:t>
      </w:r>
      <w:r>
        <w:rPr>
          <w:lang w:val="en-GB"/>
        </w:rPr>
        <w:t>0</w:t>
      </w:r>
      <w:r w:rsidRPr="001C69D5">
        <w:rPr>
          <w:lang w:val="en-GB"/>
        </w:rPr>
        <w:t xml:space="preserve">,000,000 generations. Tree and log files of independent runs of BEAST were </w:t>
      </w:r>
      <w:r>
        <w:rPr>
          <w:lang w:val="en-GB"/>
        </w:rPr>
        <w:t xml:space="preserve">combined using </w:t>
      </w:r>
      <w:proofErr w:type="spellStart"/>
      <w:r>
        <w:rPr>
          <w:lang w:val="en-GB"/>
        </w:rPr>
        <w:t>LogCombiner</w:t>
      </w:r>
      <w:proofErr w:type="spellEnd"/>
      <w:r>
        <w:rPr>
          <w:lang w:val="en-GB"/>
        </w:rPr>
        <w:t xml:space="preserve"> 1.8.4</w:t>
      </w:r>
      <w:r w:rsidRPr="001C69D5">
        <w:rPr>
          <w:lang w:val="en-GB"/>
        </w:rPr>
        <w:t>, employing a Burn in period of 10%. The Markov chain Monte Carlo analyses were run until effectiv</w:t>
      </w:r>
      <w:bookmarkStart w:id="4" w:name="_GoBack"/>
      <w:bookmarkEnd w:id="4"/>
      <w:r w:rsidRPr="001C69D5">
        <w:rPr>
          <w:lang w:val="en-GB"/>
        </w:rPr>
        <w:t>e sample sizes above 200 were obtained. The consensus tree wa</w:t>
      </w:r>
      <w:r>
        <w:rPr>
          <w:lang w:val="en-GB"/>
        </w:rPr>
        <w:t xml:space="preserve">s built with </w:t>
      </w:r>
      <w:proofErr w:type="spellStart"/>
      <w:r>
        <w:rPr>
          <w:lang w:val="en-GB"/>
        </w:rPr>
        <w:t>TreeAnnotator</w:t>
      </w:r>
      <w:proofErr w:type="spellEnd"/>
      <w:r>
        <w:rPr>
          <w:lang w:val="en-GB"/>
        </w:rPr>
        <w:t xml:space="preserve"> 1.8.4</w:t>
      </w:r>
      <w:r w:rsidRPr="001C69D5">
        <w:rPr>
          <w:lang w:val="en-GB"/>
        </w:rPr>
        <w:t xml:space="preserve"> using the maximum clade credibility method and visualized in Figtree.</w:t>
      </w:r>
      <w:r>
        <w:rPr>
          <w:lang w:val="en-GB"/>
        </w:rPr>
        <w:t xml:space="preserve"> This consensus tree was used as guide tree for the </w:t>
      </w:r>
      <w:proofErr w:type="spellStart"/>
      <w:r>
        <w:rPr>
          <w:lang w:val="en-GB"/>
        </w:rPr>
        <w:t>DEmARC</w:t>
      </w:r>
      <w:proofErr w:type="spellEnd"/>
      <w:r>
        <w:rPr>
          <w:lang w:val="en-GB"/>
        </w:rPr>
        <w:t xml:space="preserve"> analysis (adapted version 1).</w:t>
      </w:r>
      <w:r w:rsidR="000F424F" w:rsidRPr="000F424F">
        <w:t xml:space="preserve"> </w:t>
      </w:r>
      <w:r w:rsidR="000F424F">
        <w:t xml:space="preserve">Based on the </w:t>
      </w:r>
      <w:proofErr w:type="spellStart"/>
      <w:r w:rsidR="000F424F">
        <w:t>DEmARC</w:t>
      </w:r>
      <w:proofErr w:type="spellEnd"/>
      <w:r w:rsidR="000F424F">
        <w:t xml:space="preserve"> analysis, species demarcation was calculated and a species cutoff was defined:</w:t>
      </w:r>
    </w:p>
    <w:p w14:paraId="4E53E5AF" w14:textId="77777777" w:rsidR="000F424F" w:rsidRPr="000F424F" w:rsidRDefault="000F424F" w:rsidP="000F424F">
      <w:pPr>
        <w:jc w:val="both"/>
        <w:rPr>
          <w:lang w:val="en-GB"/>
        </w:rPr>
      </w:pPr>
    </w:p>
    <w:p w14:paraId="7B832AA9" w14:textId="567CE8A4" w:rsidR="000F424F" w:rsidRPr="000F424F" w:rsidRDefault="000F424F" w:rsidP="000F424F">
      <w:pPr>
        <w:pStyle w:val="Lijstalinea"/>
        <w:numPr>
          <w:ilvl w:val="0"/>
          <w:numId w:val="27"/>
        </w:numPr>
        <w:jc w:val="both"/>
        <w:rPr>
          <w:lang w:val="en-GB"/>
        </w:rPr>
      </w:pPr>
      <w:r w:rsidRPr="000F424F">
        <w:rPr>
          <w:lang w:val="en-GB"/>
        </w:rPr>
        <w:t>Make an amino acid concatenated multiple alignment containing the full coding regions of the nucleocapsid protein (S segment) and glycoproteins (M segment);</w:t>
      </w:r>
    </w:p>
    <w:p w14:paraId="720881D0" w14:textId="7678FDA5" w:rsidR="000F424F" w:rsidRPr="000F424F" w:rsidRDefault="000F424F" w:rsidP="000F424F">
      <w:pPr>
        <w:pStyle w:val="Lijstalinea"/>
        <w:numPr>
          <w:ilvl w:val="0"/>
          <w:numId w:val="27"/>
        </w:numPr>
        <w:jc w:val="both"/>
        <w:rPr>
          <w:lang w:val="en-GB"/>
        </w:rPr>
      </w:pPr>
      <w:r w:rsidRPr="000F424F">
        <w:rPr>
          <w:lang w:val="en-GB"/>
        </w:rPr>
        <w:t>Calculate PED values using WAG amino acid substitution matrix (Tree-Puzzle, maximum likelihood parameter);</w:t>
      </w:r>
    </w:p>
    <w:p w14:paraId="4B690278" w14:textId="6AF76B80" w:rsidR="000F424F" w:rsidRPr="000F424F" w:rsidRDefault="000F424F" w:rsidP="000F424F">
      <w:pPr>
        <w:pStyle w:val="Lijstalinea"/>
        <w:numPr>
          <w:ilvl w:val="0"/>
          <w:numId w:val="27"/>
        </w:numPr>
        <w:jc w:val="both"/>
        <w:rPr>
          <w:lang w:val="en-GB"/>
        </w:rPr>
      </w:pPr>
      <w:r w:rsidRPr="000F424F">
        <w:rPr>
          <w:lang w:val="en-GB"/>
        </w:rPr>
        <w:t>A species of the genus Hantavirus is defined by a PED value greater than 0.1.</w:t>
      </w:r>
    </w:p>
    <w:p w14:paraId="1690A3D1" w14:textId="77777777" w:rsidR="000F424F" w:rsidRPr="000F424F" w:rsidRDefault="000F424F" w:rsidP="000F424F">
      <w:pPr>
        <w:jc w:val="both"/>
        <w:rPr>
          <w:lang w:val="en-GB"/>
        </w:rPr>
      </w:pPr>
    </w:p>
    <w:p w14:paraId="336B8EA9" w14:textId="5D1C6A18" w:rsidR="00E36594" w:rsidRDefault="000F424F" w:rsidP="000F424F">
      <w:pPr>
        <w:jc w:val="both"/>
        <w:rPr>
          <w:lang w:val="en-GB"/>
        </w:rPr>
      </w:pPr>
      <w:r w:rsidRPr="000F424F">
        <w:rPr>
          <w:lang w:val="en-GB"/>
        </w:rPr>
        <w:t xml:space="preserve">All </w:t>
      </w:r>
      <w:r w:rsidRPr="000F424F">
        <w:rPr>
          <w:i/>
          <w:lang w:val="en-GB"/>
        </w:rPr>
        <w:t>Hantaviridae</w:t>
      </w:r>
      <w:r w:rsidRPr="000F424F">
        <w:rPr>
          <w:lang w:val="en-GB"/>
        </w:rPr>
        <w:t xml:space="preserve"> species meet the criteria of 0.1 PED threshold to be demarcated as distinct species</w:t>
      </w:r>
      <w:r>
        <w:rPr>
          <w:lang w:val="en-GB"/>
        </w:rPr>
        <w:t>.</w:t>
      </w:r>
    </w:p>
    <w:p w14:paraId="404CBA9E" w14:textId="3003EB38" w:rsidR="00E36594" w:rsidRPr="003F3D46" w:rsidRDefault="00E36594" w:rsidP="00E36594">
      <w:pPr>
        <w:pStyle w:val="Normaalweb"/>
        <w:jc w:val="both"/>
        <w:rPr>
          <w:lang w:val="en-US"/>
        </w:rPr>
      </w:pPr>
      <w:r w:rsidRPr="003F3D46">
        <w:rPr>
          <w:lang w:val="en-US"/>
        </w:rPr>
        <w:t xml:space="preserve">The results are shown in Table 1, Figures 1 and 2. </w:t>
      </w:r>
      <w:r w:rsidRPr="00390626">
        <w:rPr>
          <w:lang w:val="en-US"/>
        </w:rPr>
        <w:t xml:space="preserve">They indicate that overall the taxonomic decisions of last year (establishment of the family and 4 new genera) hold up. </w:t>
      </w:r>
      <w:r w:rsidRPr="003F3D46">
        <w:rPr>
          <w:lang w:val="en-US"/>
        </w:rPr>
        <w:t>However, the resolution of the phylogeny increased significantly and several taxonomic amendments are required to accom</w:t>
      </w:r>
      <w:r w:rsidR="00BE51B7">
        <w:rPr>
          <w:lang w:val="en-US"/>
        </w:rPr>
        <w:t>m</w:t>
      </w:r>
      <w:r w:rsidRPr="003F3D46">
        <w:rPr>
          <w:lang w:val="en-US"/>
        </w:rPr>
        <w:t>odate new</w:t>
      </w:r>
      <w:r w:rsidR="00262265" w:rsidRPr="003F3D46">
        <w:rPr>
          <w:lang w:val="en-US"/>
        </w:rPr>
        <w:t>ly discovered</w:t>
      </w:r>
      <w:r w:rsidRPr="003F3D46">
        <w:rPr>
          <w:lang w:val="en-US"/>
        </w:rPr>
        <w:t xml:space="preserve"> fish and the gecko hantaviruses:</w:t>
      </w:r>
    </w:p>
    <w:p w14:paraId="5AA01557" w14:textId="67C281EE" w:rsidR="008F66D9" w:rsidRDefault="00E36594" w:rsidP="008F66D9">
      <w:pPr>
        <w:pStyle w:val="Lijstalinea"/>
        <w:numPr>
          <w:ilvl w:val="0"/>
          <w:numId w:val="26"/>
        </w:numPr>
        <w:jc w:val="both"/>
        <w:rPr>
          <w:lang w:val="en-GB"/>
        </w:rPr>
      </w:pPr>
      <w:r w:rsidRPr="008F66D9">
        <w:rPr>
          <w:lang w:val="en-GB"/>
        </w:rPr>
        <w:t xml:space="preserve">Four subfamilies </w:t>
      </w:r>
      <w:r w:rsidR="006D1A56">
        <w:rPr>
          <w:lang w:val="en-GB"/>
        </w:rPr>
        <w:t xml:space="preserve">(3 new genera) </w:t>
      </w:r>
      <w:r w:rsidRPr="008F66D9">
        <w:rPr>
          <w:lang w:val="en-GB"/>
        </w:rPr>
        <w:t xml:space="preserve">are created </w:t>
      </w:r>
      <w:r w:rsidR="008F66D9">
        <w:rPr>
          <w:lang w:val="en-GB"/>
        </w:rPr>
        <w:t xml:space="preserve">(see also Table 1 for an overview of the implemented changes) </w:t>
      </w:r>
      <w:r w:rsidRPr="008F66D9">
        <w:rPr>
          <w:lang w:val="en-GB"/>
        </w:rPr>
        <w:t xml:space="preserve">to accommodate the recently published fish and gecko hantavirus-like sequences (1). </w:t>
      </w:r>
      <w:r w:rsidR="008F66D9" w:rsidRPr="008F66D9">
        <w:rPr>
          <w:lang w:val="en-GB"/>
        </w:rPr>
        <w:t xml:space="preserve">There is enough evidence in the original analysis described in the paper </w:t>
      </w:r>
      <w:r w:rsidR="008F66D9">
        <w:rPr>
          <w:lang w:val="en-GB"/>
        </w:rPr>
        <w:t xml:space="preserve">of </w:t>
      </w:r>
      <w:r w:rsidR="00262265">
        <w:rPr>
          <w:lang w:val="en-GB"/>
        </w:rPr>
        <w:t>Shi</w:t>
      </w:r>
      <w:r w:rsidR="008F66D9">
        <w:rPr>
          <w:lang w:val="en-GB"/>
        </w:rPr>
        <w:t xml:space="preserve"> </w:t>
      </w:r>
      <w:r w:rsidR="008F66D9" w:rsidRPr="008F66D9">
        <w:rPr>
          <w:i/>
          <w:lang w:val="en-GB"/>
        </w:rPr>
        <w:t>et al</w:t>
      </w:r>
      <w:r w:rsidR="00262265">
        <w:rPr>
          <w:i/>
          <w:lang w:val="en-GB"/>
        </w:rPr>
        <w:t>.</w:t>
      </w:r>
      <w:r w:rsidR="008F66D9">
        <w:rPr>
          <w:lang w:val="en-GB"/>
        </w:rPr>
        <w:t xml:space="preserve"> (1) that</w:t>
      </w:r>
      <w:r w:rsidR="008F66D9" w:rsidRPr="008F66D9">
        <w:rPr>
          <w:lang w:val="en-GB"/>
        </w:rPr>
        <w:t xml:space="preserve"> </w:t>
      </w:r>
      <w:proofErr w:type="spellStart"/>
      <w:r w:rsidR="008F66D9" w:rsidRPr="008F66D9">
        <w:rPr>
          <w:i/>
          <w:lang w:val="en-GB"/>
        </w:rPr>
        <w:t>Repantavirinae</w:t>
      </w:r>
      <w:proofErr w:type="spellEnd"/>
      <w:r w:rsidR="008F66D9" w:rsidRPr="008F66D9">
        <w:rPr>
          <w:lang w:val="en-GB"/>
        </w:rPr>
        <w:t xml:space="preserve">, </w:t>
      </w:r>
      <w:proofErr w:type="spellStart"/>
      <w:r w:rsidR="008F66D9" w:rsidRPr="008F66D9">
        <w:rPr>
          <w:i/>
          <w:lang w:val="en-GB"/>
        </w:rPr>
        <w:t>Actantavirinae</w:t>
      </w:r>
      <w:proofErr w:type="spellEnd"/>
      <w:r w:rsidR="008F66D9" w:rsidRPr="008F66D9">
        <w:rPr>
          <w:lang w:val="en-GB"/>
        </w:rPr>
        <w:t xml:space="preserve"> and </w:t>
      </w:r>
      <w:proofErr w:type="spellStart"/>
      <w:r w:rsidR="008F66D9" w:rsidRPr="008F66D9">
        <w:rPr>
          <w:i/>
          <w:lang w:val="en-GB"/>
        </w:rPr>
        <w:t>Agantavirinae</w:t>
      </w:r>
      <w:proofErr w:type="spellEnd"/>
      <w:r w:rsidR="008F66D9" w:rsidRPr="008F66D9">
        <w:rPr>
          <w:lang w:val="en-GB"/>
        </w:rPr>
        <w:t xml:space="preserve"> </w:t>
      </w:r>
      <w:r w:rsidR="008F66D9">
        <w:rPr>
          <w:lang w:val="en-GB"/>
        </w:rPr>
        <w:t xml:space="preserve">viruses </w:t>
      </w:r>
      <w:r w:rsidR="008F66D9" w:rsidRPr="008F66D9">
        <w:rPr>
          <w:lang w:val="en-GB"/>
        </w:rPr>
        <w:t>are closely related and ancestral to the mammalian hantaviruses.</w:t>
      </w:r>
      <w:r w:rsidR="008F66D9">
        <w:rPr>
          <w:lang w:val="en-GB"/>
        </w:rPr>
        <w:t xml:space="preserve"> To acknowledge their relationship with hantaviruses, these viruses are placed in newly created subfamilies of the family (Table 1).</w:t>
      </w:r>
    </w:p>
    <w:p w14:paraId="4A5F918E" w14:textId="77777777" w:rsidR="008F66D9" w:rsidRDefault="008F66D9" w:rsidP="008F66D9">
      <w:pPr>
        <w:pStyle w:val="Lijstalinea"/>
        <w:jc w:val="both"/>
        <w:rPr>
          <w:lang w:val="en-GB"/>
        </w:rPr>
      </w:pPr>
    </w:p>
    <w:p w14:paraId="4F5FE474" w14:textId="23473C74" w:rsidR="008F66D9" w:rsidRPr="00BA0475" w:rsidRDefault="00262265" w:rsidP="00D955DC">
      <w:pPr>
        <w:pStyle w:val="Lijstalinea"/>
        <w:numPr>
          <w:ilvl w:val="1"/>
          <w:numId w:val="26"/>
        </w:numPr>
        <w:jc w:val="both"/>
        <w:rPr>
          <w:i/>
          <w:lang w:val="en-GB"/>
        </w:rPr>
      </w:pPr>
      <w:r>
        <w:rPr>
          <w:lang w:val="en-GB"/>
        </w:rPr>
        <w:t xml:space="preserve">The names </w:t>
      </w:r>
      <w:proofErr w:type="spellStart"/>
      <w:r w:rsidR="008F66D9" w:rsidRPr="008F66D9">
        <w:rPr>
          <w:i/>
          <w:lang w:val="en-GB"/>
        </w:rPr>
        <w:t>Actantavirinae</w:t>
      </w:r>
      <w:proofErr w:type="spellEnd"/>
      <w:r w:rsidR="008F66D9">
        <w:rPr>
          <w:i/>
          <w:lang w:val="en-GB"/>
        </w:rPr>
        <w:t>/</w:t>
      </w:r>
      <w:proofErr w:type="spellStart"/>
      <w:r w:rsidR="00D955DC">
        <w:rPr>
          <w:i/>
          <w:lang w:val="en-GB"/>
        </w:rPr>
        <w:t>Actinovirus</w:t>
      </w:r>
      <w:proofErr w:type="spellEnd"/>
      <w:r w:rsidR="008F66D9">
        <w:rPr>
          <w:i/>
          <w:lang w:val="en-GB"/>
        </w:rPr>
        <w:t xml:space="preserve"> </w:t>
      </w:r>
      <w:r>
        <w:rPr>
          <w:lang w:val="en-GB"/>
        </w:rPr>
        <w:t xml:space="preserve">are </w:t>
      </w:r>
      <w:r w:rsidR="008F66D9">
        <w:rPr>
          <w:lang w:val="en-GB"/>
        </w:rPr>
        <w:t xml:space="preserve">derived from </w:t>
      </w:r>
      <w:r w:rsidR="00D955DC">
        <w:rPr>
          <w:lang w:val="en-GB"/>
        </w:rPr>
        <w:t xml:space="preserve">the </w:t>
      </w:r>
      <w:r>
        <w:rPr>
          <w:lang w:val="en-GB"/>
        </w:rPr>
        <w:t xml:space="preserve">fish </w:t>
      </w:r>
      <w:r w:rsidR="00D955DC">
        <w:rPr>
          <w:lang w:val="en-GB"/>
        </w:rPr>
        <w:t xml:space="preserve">class </w:t>
      </w:r>
      <w:r w:rsidR="00D955DC" w:rsidRPr="00262265">
        <w:rPr>
          <w:lang w:val="en-GB"/>
        </w:rPr>
        <w:t>Actinopterygii</w:t>
      </w:r>
      <w:r w:rsidR="00D955DC">
        <w:rPr>
          <w:lang w:val="en-GB"/>
        </w:rPr>
        <w:t xml:space="preserve"> (Kingdom </w:t>
      </w:r>
      <w:r w:rsidR="00D955DC" w:rsidRPr="007C6DCF">
        <w:rPr>
          <w:i/>
          <w:lang w:val="en-GB"/>
        </w:rPr>
        <w:t>Animalia</w:t>
      </w:r>
      <w:r w:rsidR="00D955DC">
        <w:rPr>
          <w:lang w:val="en-GB"/>
        </w:rPr>
        <w:t xml:space="preserve">, Phylum </w:t>
      </w:r>
      <w:r w:rsidR="00D955DC" w:rsidRPr="00262265">
        <w:rPr>
          <w:lang w:val="en-GB"/>
        </w:rPr>
        <w:t>Chordata</w:t>
      </w:r>
      <w:r w:rsidR="00D955DC">
        <w:rPr>
          <w:i/>
          <w:lang w:val="en-GB"/>
        </w:rPr>
        <w:t xml:space="preserve">, </w:t>
      </w:r>
      <w:r w:rsidR="00D955DC">
        <w:rPr>
          <w:lang w:val="en-GB"/>
        </w:rPr>
        <w:t xml:space="preserve">Superclass </w:t>
      </w:r>
      <w:r w:rsidR="00D955DC" w:rsidRPr="00262265">
        <w:rPr>
          <w:lang w:val="en-GB"/>
        </w:rPr>
        <w:t>Osteichthyes</w:t>
      </w:r>
      <w:r w:rsidR="00D955DC" w:rsidRPr="00D955DC">
        <w:rPr>
          <w:lang w:val="en-GB"/>
        </w:rPr>
        <w:t>)</w:t>
      </w:r>
      <w:r w:rsidR="00D955DC">
        <w:rPr>
          <w:i/>
          <w:lang w:val="en-GB"/>
        </w:rPr>
        <w:t xml:space="preserve"> </w:t>
      </w:r>
      <w:r w:rsidR="00D955DC" w:rsidRPr="00D955DC">
        <w:rPr>
          <w:lang w:val="en-GB"/>
        </w:rPr>
        <w:t>or</w:t>
      </w:r>
      <w:r w:rsidR="00D955DC">
        <w:rPr>
          <w:lang w:val="en-GB"/>
        </w:rPr>
        <w:t xml:space="preserve"> ray-finned fishes</w:t>
      </w:r>
      <w:r w:rsidR="00BA0475">
        <w:rPr>
          <w:lang w:val="en-GB"/>
        </w:rPr>
        <w:t>, a class of bony fishes.</w:t>
      </w:r>
    </w:p>
    <w:p w14:paraId="2CCC1740" w14:textId="42533A18" w:rsidR="00BA0475" w:rsidRPr="000B1ED2" w:rsidRDefault="00262265" w:rsidP="00D955DC">
      <w:pPr>
        <w:pStyle w:val="Lijstalinea"/>
        <w:numPr>
          <w:ilvl w:val="1"/>
          <w:numId w:val="26"/>
        </w:numPr>
        <w:jc w:val="both"/>
        <w:rPr>
          <w:i/>
          <w:lang w:val="en-GB"/>
        </w:rPr>
      </w:pPr>
      <w:r>
        <w:rPr>
          <w:lang w:val="en-GB"/>
        </w:rPr>
        <w:t xml:space="preserve">The names </w:t>
      </w:r>
      <w:proofErr w:type="spellStart"/>
      <w:r w:rsidR="00BA0475">
        <w:rPr>
          <w:i/>
          <w:lang w:val="en-GB"/>
        </w:rPr>
        <w:t>Agantavirinae</w:t>
      </w:r>
      <w:proofErr w:type="spellEnd"/>
      <w:r w:rsidR="00BA0475">
        <w:rPr>
          <w:i/>
          <w:lang w:val="en-GB"/>
        </w:rPr>
        <w:t>/</w:t>
      </w:r>
      <w:proofErr w:type="spellStart"/>
      <w:r w:rsidR="00BA0475">
        <w:rPr>
          <w:i/>
          <w:lang w:val="en-GB"/>
        </w:rPr>
        <w:t>Agnathovirus</w:t>
      </w:r>
      <w:proofErr w:type="spellEnd"/>
      <w:r w:rsidR="00BA0475">
        <w:rPr>
          <w:i/>
          <w:lang w:val="en-GB"/>
        </w:rPr>
        <w:t xml:space="preserve"> </w:t>
      </w:r>
      <w:r>
        <w:rPr>
          <w:lang w:val="en-GB"/>
        </w:rPr>
        <w:t>are</w:t>
      </w:r>
      <w:r w:rsidR="00BA0475">
        <w:rPr>
          <w:lang w:val="en-GB"/>
        </w:rPr>
        <w:t xml:space="preserve"> derived from the </w:t>
      </w:r>
      <w:r w:rsidR="00F20E2D">
        <w:rPr>
          <w:lang w:val="en-GB"/>
        </w:rPr>
        <w:t>super</w:t>
      </w:r>
      <w:r w:rsidR="00BA0475">
        <w:rPr>
          <w:lang w:val="en-GB"/>
        </w:rPr>
        <w:t>class</w:t>
      </w:r>
      <w:r w:rsidR="00F20E2D">
        <w:rPr>
          <w:lang w:val="en-GB"/>
        </w:rPr>
        <w:t xml:space="preserve"> </w:t>
      </w:r>
      <w:proofErr w:type="spellStart"/>
      <w:r w:rsidR="00F20E2D" w:rsidRPr="00262265">
        <w:rPr>
          <w:lang w:val="en-GB"/>
        </w:rPr>
        <w:t>Agnatha</w:t>
      </w:r>
      <w:proofErr w:type="spellEnd"/>
      <w:r w:rsidR="00F20E2D">
        <w:rPr>
          <w:lang w:val="en-GB"/>
        </w:rPr>
        <w:t xml:space="preserve"> (Kingdom </w:t>
      </w:r>
      <w:r w:rsidR="00F20E2D" w:rsidRPr="00262265">
        <w:rPr>
          <w:lang w:val="en-GB"/>
        </w:rPr>
        <w:t>Animalia</w:t>
      </w:r>
      <w:r w:rsidR="00F20E2D">
        <w:rPr>
          <w:lang w:val="en-GB"/>
        </w:rPr>
        <w:t xml:space="preserve">, Phylum </w:t>
      </w:r>
      <w:r w:rsidR="00F20E2D" w:rsidRPr="00262265">
        <w:rPr>
          <w:lang w:val="en-GB"/>
        </w:rPr>
        <w:t>Chordata</w:t>
      </w:r>
      <w:r w:rsidR="00F20E2D">
        <w:rPr>
          <w:i/>
          <w:lang w:val="en-GB"/>
        </w:rPr>
        <w:t>,</w:t>
      </w:r>
      <w:r w:rsidR="0050656F">
        <w:rPr>
          <w:i/>
          <w:lang w:val="en-GB"/>
        </w:rPr>
        <w:t xml:space="preserve"> </w:t>
      </w:r>
      <w:r w:rsidR="00F20E2D">
        <w:rPr>
          <w:lang w:val="en-GB"/>
        </w:rPr>
        <w:t xml:space="preserve">Subphylum </w:t>
      </w:r>
      <w:r w:rsidR="00F20E2D" w:rsidRPr="00262265">
        <w:rPr>
          <w:lang w:val="en-GB"/>
        </w:rPr>
        <w:t>Vertebrata</w:t>
      </w:r>
      <w:r w:rsidR="00F20E2D">
        <w:rPr>
          <w:lang w:val="en-GB"/>
        </w:rPr>
        <w:t>)</w:t>
      </w:r>
      <w:r>
        <w:rPr>
          <w:lang w:val="en-GB"/>
        </w:rPr>
        <w:t>,</w:t>
      </w:r>
      <w:r w:rsidR="0050656F">
        <w:rPr>
          <w:lang w:val="en-GB"/>
        </w:rPr>
        <w:t xml:space="preserve"> a superclass of jawless fish.</w:t>
      </w:r>
    </w:p>
    <w:p w14:paraId="2CA4B550" w14:textId="756C77BF" w:rsidR="000B1ED2" w:rsidRPr="008F66D9" w:rsidRDefault="00262265" w:rsidP="00D955DC">
      <w:pPr>
        <w:pStyle w:val="Lijstalinea"/>
        <w:numPr>
          <w:ilvl w:val="1"/>
          <w:numId w:val="26"/>
        </w:numPr>
        <w:jc w:val="both"/>
        <w:rPr>
          <w:i/>
          <w:lang w:val="en-GB"/>
        </w:rPr>
      </w:pPr>
      <w:r>
        <w:rPr>
          <w:lang w:val="en-GB"/>
        </w:rPr>
        <w:t xml:space="preserve">The names </w:t>
      </w:r>
      <w:proofErr w:type="spellStart"/>
      <w:r w:rsidR="000B1ED2">
        <w:rPr>
          <w:i/>
          <w:lang w:val="en-GB"/>
        </w:rPr>
        <w:t>Repantavirinae</w:t>
      </w:r>
      <w:proofErr w:type="spellEnd"/>
      <w:r w:rsidR="000B1ED2">
        <w:rPr>
          <w:i/>
          <w:lang w:val="en-GB"/>
        </w:rPr>
        <w:t>/</w:t>
      </w:r>
      <w:proofErr w:type="spellStart"/>
      <w:r w:rsidR="000B1ED2">
        <w:rPr>
          <w:i/>
          <w:lang w:val="en-GB"/>
        </w:rPr>
        <w:t>Reptillovirus</w:t>
      </w:r>
      <w:proofErr w:type="spellEnd"/>
      <w:r w:rsidR="000B1ED2">
        <w:rPr>
          <w:lang w:val="en-GB"/>
        </w:rPr>
        <w:t xml:space="preserve"> </w:t>
      </w:r>
      <w:r>
        <w:rPr>
          <w:lang w:val="en-GB"/>
        </w:rPr>
        <w:t xml:space="preserve">are </w:t>
      </w:r>
      <w:r w:rsidR="000B1ED2">
        <w:rPr>
          <w:lang w:val="en-GB"/>
        </w:rPr>
        <w:t xml:space="preserve">derived from the class </w:t>
      </w:r>
      <w:proofErr w:type="spellStart"/>
      <w:r w:rsidR="000B1ED2" w:rsidRPr="00262265">
        <w:rPr>
          <w:lang w:val="en-GB"/>
        </w:rPr>
        <w:t>Reptilia</w:t>
      </w:r>
      <w:proofErr w:type="spellEnd"/>
      <w:r w:rsidR="000B1ED2">
        <w:rPr>
          <w:lang w:val="en-GB"/>
        </w:rPr>
        <w:t>.</w:t>
      </w:r>
    </w:p>
    <w:p w14:paraId="45CC8758" w14:textId="77777777" w:rsidR="008F66D9" w:rsidRDefault="008F66D9" w:rsidP="009F3451">
      <w:pPr>
        <w:pStyle w:val="Lijstalinea"/>
        <w:jc w:val="both"/>
        <w:rPr>
          <w:lang w:val="en-GB"/>
        </w:rPr>
      </w:pPr>
    </w:p>
    <w:p w14:paraId="5271072C" w14:textId="1FB9611B" w:rsidR="00E36594" w:rsidRDefault="00E36594" w:rsidP="008F66D9">
      <w:pPr>
        <w:pStyle w:val="Lijstalinea"/>
        <w:numPr>
          <w:ilvl w:val="0"/>
          <w:numId w:val="26"/>
        </w:numPr>
        <w:jc w:val="both"/>
        <w:rPr>
          <w:lang w:val="en-GB"/>
        </w:rPr>
      </w:pPr>
      <w:r w:rsidRPr="008F66D9">
        <w:rPr>
          <w:lang w:val="en-GB"/>
        </w:rPr>
        <w:lastRenderedPageBreak/>
        <w:t xml:space="preserve">2 new sequences are available on GenBank for </w:t>
      </w:r>
      <w:proofErr w:type="spellStart"/>
      <w:r w:rsidRPr="008F66D9">
        <w:rPr>
          <w:lang w:val="en-GB"/>
        </w:rPr>
        <w:t>Seewis</w:t>
      </w:r>
      <w:proofErr w:type="spellEnd"/>
      <w:r w:rsidRPr="008F66D9">
        <w:rPr>
          <w:lang w:val="en-GB"/>
        </w:rPr>
        <w:t xml:space="preserve"> virus</w:t>
      </w:r>
      <w:r w:rsidR="00B96E2B">
        <w:rPr>
          <w:lang w:val="en-GB"/>
        </w:rPr>
        <w:t xml:space="preserve"> (2)</w:t>
      </w:r>
      <w:r w:rsidRPr="008F66D9">
        <w:rPr>
          <w:lang w:val="en-GB"/>
        </w:rPr>
        <w:t xml:space="preserve"> and Tigray virus</w:t>
      </w:r>
      <w:r w:rsidR="00647564">
        <w:rPr>
          <w:lang w:val="en-GB"/>
        </w:rPr>
        <w:t xml:space="preserve"> (3)</w:t>
      </w:r>
      <w:r w:rsidR="00262265">
        <w:rPr>
          <w:lang w:val="en-GB"/>
        </w:rPr>
        <w:t>,</w:t>
      </w:r>
      <w:r w:rsidRPr="008F66D9">
        <w:rPr>
          <w:lang w:val="en-GB"/>
        </w:rPr>
        <w:t xml:space="preserve"> </w:t>
      </w:r>
      <w:r w:rsidR="00262265">
        <w:rPr>
          <w:lang w:val="en-GB"/>
        </w:rPr>
        <w:t>t</w:t>
      </w:r>
      <w:r w:rsidRPr="008F66D9">
        <w:rPr>
          <w:lang w:val="en-GB"/>
        </w:rPr>
        <w:t xml:space="preserve">wo </w:t>
      </w:r>
      <w:proofErr w:type="spellStart"/>
      <w:r w:rsidR="00262265">
        <w:rPr>
          <w:lang w:val="en-GB"/>
        </w:rPr>
        <w:t>ortho</w:t>
      </w:r>
      <w:r w:rsidRPr="008F66D9">
        <w:rPr>
          <w:lang w:val="en-GB"/>
        </w:rPr>
        <w:t>hantaviruses</w:t>
      </w:r>
      <w:proofErr w:type="spellEnd"/>
      <w:r w:rsidRPr="008F66D9">
        <w:rPr>
          <w:lang w:val="en-GB"/>
        </w:rPr>
        <w:t xml:space="preserve"> with until recently incomplete </w:t>
      </w:r>
      <w:r w:rsidR="00262265">
        <w:rPr>
          <w:lang w:val="en-GB"/>
        </w:rPr>
        <w:t xml:space="preserve">sequenced </w:t>
      </w:r>
      <w:r w:rsidRPr="008F66D9">
        <w:rPr>
          <w:lang w:val="en-GB"/>
        </w:rPr>
        <w:t>genome</w:t>
      </w:r>
      <w:r w:rsidR="00262265">
        <w:rPr>
          <w:lang w:val="en-GB"/>
        </w:rPr>
        <w:t>s</w:t>
      </w:r>
      <w:r w:rsidRPr="008F66D9">
        <w:rPr>
          <w:lang w:val="en-GB"/>
        </w:rPr>
        <w:t>.</w:t>
      </w:r>
      <w:r w:rsidR="0074299D">
        <w:rPr>
          <w:lang w:val="en-GB"/>
        </w:rPr>
        <w:t xml:space="preserve"> </w:t>
      </w:r>
      <w:r w:rsidR="00262265">
        <w:rPr>
          <w:lang w:val="en-GB"/>
        </w:rPr>
        <w:t xml:space="preserve">Our analysis indicated that both viruses ought to be classified into two new species, </w:t>
      </w:r>
      <w:proofErr w:type="spellStart"/>
      <w:r w:rsidR="0074299D">
        <w:rPr>
          <w:i/>
          <w:lang w:val="en-GB"/>
        </w:rPr>
        <w:t>Seewis</w:t>
      </w:r>
      <w:proofErr w:type="spellEnd"/>
      <w:r w:rsidR="0074299D">
        <w:rPr>
          <w:i/>
          <w:lang w:val="en-GB"/>
        </w:rPr>
        <w:t xml:space="preserve"> </w:t>
      </w:r>
      <w:proofErr w:type="spellStart"/>
      <w:r w:rsidR="0074299D">
        <w:rPr>
          <w:i/>
          <w:lang w:val="en-GB"/>
        </w:rPr>
        <w:t>orthohantavirus</w:t>
      </w:r>
      <w:proofErr w:type="spellEnd"/>
      <w:r w:rsidR="0074299D">
        <w:rPr>
          <w:lang w:val="en-GB"/>
        </w:rPr>
        <w:t xml:space="preserve"> and </w:t>
      </w:r>
      <w:r w:rsidR="0074299D">
        <w:rPr>
          <w:i/>
          <w:lang w:val="en-GB"/>
        </w:rPr>
        <w:t xml:space="preserve">Tigray </w:t>
      </w:r>
      <w:proofErr w:type="spellStart"/>
      <w:r w:rsidR="0074299D">
        <w:rPr>
          <w:i/>
          <w:lang w:val="en-GB"/>
        </w:rPr>
        <w:t>orthohantavirus</w:t>
      </w:r>
      <w:proofErr w:type="spellEnd"/>
      <w:r w:rsidR="0074299D">
        <w:rPr>
          <w:lang w:val="en-GB"/>
        </w:rPr>
        <w:t>.</w:t>
      </w:r>
    </w:p>
    <w:p w14:paraId="552CF268" w14:textId="1851D797" w:rsidR="0074299D" w:rsidRPr="008F66D9" w:rsidRDefault="0074299D" w:rsidP="008F66D9">
      <w:pPr>
        <w:pStyle w:val="Lijstalinea"/>
        <w:numPr>
          <w:ilvl w:val="0"/>
          <w:numId w:val="26"/>
        </w:numPr>
        <w:jc w:val="both"/>
        <w:rPr>
          <w:lang w:val="en-GB"/>
        </w:rPr>
      </w:pPr>
      <w:r>
        <w:rPr>
          <w:lang w:val="en-GB"/>
        </w:rPr>
        <w:t xml:space="preserve">The </w:t>
      </w:r>
      <w:r>
        <w:rPr>
          <w:i/>
          <w:lang w:val="en-GB"/>
        </w:rPr>
        <w:t xml:space="preserve">Amga </w:t>
      </w:r>
      <w:proofErr w:type="spellStart"/>
      <w:r>
        <w:rPr>
          <w:i/>
          <w:lang w:val="en-GB"/>
        </w:rPr>
        <w:t>orthohantavirus</w:t>
      </w:r>
      <w:proofErr w:type="spellEnd"/>
      <w:r>
        <w:rPr>
          <w:lang w:val="en-GB"/>
        </w:rPr>
        <w:t xml:space="preserve"> species </w:t>
      </w:r>
      <w:r w:rsidR="00E76187">
        <w:rPr>
          <w:lang w:val="en-GB"/>
        </w:rPr>
        <w:t>will</w:t>
      </w:r>
      <w:r>
        <w:rPr>
          <w:lang w:val="en-GB"/>
        </w:rPr>
        <w:t xml:space="preserve"> be </w:t>
      </w:r>
      <w:r w:rsidRPr="00262265">
        <w:rPr>
          <w:lang w:val="en-GB"/>
        </w:rPr>
        <w:t xml:space="preserve">abandoned. Amga virus </w:t>
      </w:r>
      <w:r w:rsidR="00262265" w:rsidRPr="00262265">
        <w:rPr>
          <w:lang w:val="en-GB"/>
        </w:rPr>
        <w:t>and</w:t>
      </w:r>
      <w:r w:rsidRPr="00262265">
        <w:rPr>
          <w:lang w:val="en-GB"/>
        </w:rPr>
        <w:t xml:space="preserve"> </w:t>
      </w:r>
      <w:proofErr w:type="spellStart"/>
      <w:r w:rsidRPr="00262265">
        <w:rPr>
          <w:lang w:val="en-GB"/>
        </w:rPr>
        <w:t>Seewis</w:t>
      </w:r>
      <w:proofErr w:type="spellEnd"/>
      <w:r w:rsidRPr="00262265">
        <w:rPr>
          <w:lang w:val="en-GB"/>
        </w:rPr>
        <w:t xml:space="preserve"> virus</w:t>
      </w:r>
      <w:r w:rsidR="0010098D">
        <w:rPr>
          <w:lang w:val="en-GB"/>
        </w:rPr>
        <w:t xml:space="preserve"> </w:t>
      </w:r>
      <w:r w:rsidR="00262265">
        <w:rPr>
          <w:lang w:val="en-GB"/>
        </w:rPr>
        <w:t xml:space="preserve">cluster together </w:t>
      </w:r>
      <w:r w:rsidR="0010098D">
        <w:rPr>
          <w:lang w:val="en-GB"/>
        </w:rPr>
        <w:t xml:space="preserve">in the </w:t>
      </w:r>
      <w:proofErr w:type="spellStart"/>
      <w:r w:rsidR="0010098D">
        <w:rPr>
          <w:lang w:val="en-GB"/>
        </w:rPr>
        <w:t>DEmARC</w:t>
      </w:r>
      <w:proofErr w:type="spellEnd"/>
      <w:r w:rsidR="0010098D">
        <w:rPr>
          <w:lang w:val="en-GB"/>
        </w:rPr>
        <w:t xml:space="preserve"> analysis </w:t>
      </w:r>
      <w:r w:rsidR="00262265">
        <w:rPr>
          <w:lang w:val="en-GB"/>
        </w:rPr>
        <w:t>as a single species</w:t>
      </w:r>
      <w:r w:rsidR="0010098D" w:rsidRPr="00262265">
        <w:rPr>
          <w:lang w:val="en-GB"/>
        </w:rPr>
        <w:t xml:space="preserve">. </w:t>
      </w:r>
      <w:proofErr w:type="spellStart"/>
      <w:r w:rsidR="0010098D" w:rsidRPr="00262265">
        <w:rPr>
          <w:lang w:val="en-GB"/>
        </w:rPr>
        <w:t>Seewis</w:t>
      </w:r>
      <w:proofErr w:type="spellEnd"/>
      <w:r w:rsidR="0010098D" w:rsidRPr="00262265">
        <w:rPr>
          <w:lang w:val="en-GB"/>
        </w:rPr>
        <w:t xml:space="preserve"> virus sequences have been published </w:t>
      </w:r>
      <w:r w:rsidR="00136993" w:rsidRPr="00262265">
        <w:rPr>
          <w:lang w:val="en-GB"/>
        </w:rPr>
        <w:t xml:space="preserve">(2007) </w:t>
      </w:r>
      <w:r w:rsidR="0010098D" w:rsidRPr="00262265">
        <w:rPr>
          <w:lang w:val="en-GB"/>
        </w:rPr>
        <w:t>before Amga virus</w:t>
      </w:r>
      <w:r w:rsidR="00136993">
        <w:rPr>
          <w:lang w:val="en-GB"/>
        </w:rPr>
        <w:t xml:space="preserve"> (2016)</w:t>
      </w:r>
      <w:r w:rsidR="0010098D">
        <w:rPr>
          <w:lang w:val="en-GB"/>
        </w:rPr>
        <w:t xml:space="preserve">. </w:t>
      </w:r>
      <w:r w:rsidR="00866D08">
        <w:rPr>
          <w:lang w:val="en-GB"/>
        </w:rPr>
        <w:t>Therefore,</w:t>
      </w:r>
      <w:r w:rsidR="006C507E">
        <w:rPr>
          <w:lang w:val="en-GB"/>
        </w:rPr>
        <w:t xml:space="preserve"> the </w:t>
      </w:r>
      <w:r w:rsidR="00262265">
        <w:rPr>
          <w:lang w:val="en-GB"/>
        </w:rPr>
        <w:t>species</w:t>
      </w:r>
      <w:r w:rsidR="0010098D">
        <w:rPr>
          <w:lang w:val="en-GB"/>
        </w:rPr>
        <w:t xml:space="preserve"> </w:t>
      </w:r>
      <w:proofErr w:type="spellStart"/>
      <w:r w:rsidR="0010098D">
        <w:rPr>
          <w:i/>
          <w:lang w:val="en-GB"/>
        </w:rPr>
        <w:t>Seewis</w:t>
      </w:r>
      <w:proofErr w:type="spellEnd"/>
      <w:r w:rsidR="0010098D">
        <w:rPr>
          <w:i/>
          <w:lang w:val="en-GB"/>
        </w:rPr>
        <w:t xml:space="preserve"> </w:t>
      </w:r>
      <w:proofErr w:type="spellStart"/>
      <w:r w:rsidR="0010098D">
        <w:rPr>
          <w:i/>
          <w:lang w:val="en-GB"/>
        </w:rPr>
        <w:t>orthohantavirus</w:t>
      </w:r>
      <w:proofErr w:type="spellEnd"/>
      <w:r w:rsidR="0010098D">
        <w:rPr>
          <w:lang w:val="en-GB"/>
        </w:rPr>
        <w:t xml:space="preserve"> is </w:t>
      </w:r>
      <w:r w:rsidR="00262265">
        <w:rPr>
          <w:lang w:val="en-GB"/>
        </w:rPr>
        <w:t>retained</w:t>
      </w:r>
      <w:r w:rsidR="0010098D">
        <w:rPr>
          <w:lang w:val="en-GB"/>
        </w:rPr>
        <w:t>.</w:t>
      </w:r>
    </w:p>
    <w:p w14:paraId="385C6E4D" w14:textId="77777777" w:rsidR="00E36594" w:rsidRDefault="00E36594" w:rsidP="00E36594">
      <w:pPr>
        <w:jc w:val="both"/>
        <w:rPr>
          <w:lang w:val="en-GB"/>
        </w:rPr>
      </w:pPr>
    </w:p>
    <w:p w14:paraId="4D0056BD" w14:textId="77777777" w:rsidR="00E36594" w:rsidRDefault="00E36594" w:rsidP="00E36594">
      <w:pPr>
        <w:jc w:val="both"/>
        <w:rPr>
          <w:lang w:val="en-GB"/>
        </w:rPr>
      </w:pPr>
    </w:p>
    <w:p w14:paraId="210C778A" w14:textId="77777777" w:rsidR="0074299D" w:rsidRDefault="0074299D">
      <w:pPr>
        <w:rPr>
          <w:b/>
          <w:sz w:val="20"/>
          <w:szCs w:val="20"/>
          <w:lang w:val="en-GB"/>
        </w:rPr>
      </w:pPr>
    </w:p>
    <w:p w14:paraId="7652ABAB" w14:textId="77777777" w:rsidR="00534E87" w:rsidRDefault="00534E87" w:rsidP="00AC0E72">
      <w:pPr>
        <w:rPr>
          <w:i/>
          <w:sz w:val="20"/>
          <w:szCs w:val="20"/>
          <w:lang w:val="en-GB"/>
        </w:rPr>
      </w:pPr>
      <w:r w:rsidRPr="00534E87">
        <w:rPr>
          <w:b/>
          <w:sz w:val="20"/>
          <w:szCs w:val="20"/>
          <w:lang w:val="en-GB"/>
        </w:rPr>
        <w:t xml:space="preserve">Table 1: </w:t>
      </w:r>
      <w:r w:rsidRPr="00534E87">
        <w:rPr>
          <w:i/>
          <w:sz w:val="20"/>
          <w:szCs w:val="20"/>
          <w:lang w:val="en-GB"/>
        </w:rPr>
        <w:t>Proposed composition of the family Hantaviridae</w:t>
      </w:r>
    </w:p>
    <w:p w14:paraId="5C90A459" w14:textId="77777777" w:rsidR="005D4512" w:rsidRPr="005D4512" w:rsidRDefault="005D4512" w:rsidP="00AC0E72">
      <w:pPr>
        <w:rPr>
          <w:sz w:val="8"/>
          <w:szCs w:val="8"/>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890"/>
        <w:gridCol w:w="1890"/>
        <w:gridCol w:w="1271"/>
        <w:gridCol w:w="2510"/>
      </w:tblGrid>
      <w:tr w:rsidR="00C96C1E" w14:paraId="0EC032BB" w14:textId="77777777" w:rsidTr="009452B3">
        <w:tc>
          <w:tcPr>
            <w:tcW w:w="1890" w:type="dxa"/>
            <w:tcBorders>
              <w:bottom w:val="single" w:sz="4" w:space="0" w:color="auto"/>
            </w:tcBorders>
          </w:tcPr>
          <w:p w14:paraId="33FDD375" w14:textId="77777777" w:rsidR="00C96C1E" w:rsidRPr="00C96C1E" w:rsidRDefault="00C96C1E" w:rsidP="00AC0E72">
            <w:pPr>
              <w:rPr>
                <w:rFonts w:ascii="Arial" w:hAnsi="Arial" w:cs="Arial"/>
                <w:b/>
                <w:sz w:val="20"/>
                <w:szCs w:val="20"/>
                <w:lang w:val="en-GB"/>
              </w:rPr>
            </w:pPr>
            <w:r w:rsidRPr="00C96C1E">
              <w:rPr>
                <w:rFonts w:ascii="Arial" w:hAnsi="Arial" w:cs="Arial"/>
                <w:b/>
                <w:sz w:val="20"/>
                <w:szCs w:val="20"/>
                <w:lang w:val="en-GB"/>
              </w:rPr>
              <w:t>Family</w:t>
            </w:r>
          </w:p>
        </w:tc>
        <w:tc>
          <w:tcPr>
            <w:tcW w:w="1890" w:type="dxa"/>
            <w:tcBorders>
              <w:bottom w:val="single" w:sz="4" w:space="0" w:color="auto"/>
            </w:tcBorders>
          </w:tcPr>
          <w:p w14:paraId="2BA60346" w14:textId="77777777" w:rsidR="00C96C1E" w:rsidRPr="00C96C1E" w:rsidRDefault="00C96C1E" w:rsidP="00AC0E72">
            <w:pPr>
              <w:rPr>
                <w:rFonts w:ascii="Arial" w:hAnsi="Arial" w:cs="Arial"/>
                <w:b/>
                <w:sz w:val="20"/>
                <w:szCs w:val="20"/>
                <w:lang w:val="en-GB"/>
              </w:rPr>
            </w:pPr>
            <w:r w:rsidRPr="00C96C1E">
              <w:rPr>
                <w:rFonts w:ascii="Arial" w:hAnsi="Arial" w:cs="Arial"/>
                <w:b/>
                <w:sz w:val="20"/>
                <w:szCs w:val="20"/>
                <w:lang w:val="en-GB"/>
              </w:rPr>
              <w:t>Subfamily</w:t>
            </w:r>
          </w:p>
        </w:tc>
        <w:tc>
          <w:tcPr>
            <w:tcW w:w="1890" w:type="dxa"/>
            <w:tcBorders>
              <w:bottom w:val="single" w:sz="4" w:space="0" w:color="auto"/>
            </w:tcBorders>
          </w:tcPr>
          <w:p w14:paraId="1AD8711E" w14:textId="77777777" w:rsidR="00C96C1E" w:rsidRPr="00C96C1E" w:rsidRDefault="00C96C1E" w:rsidP="00AC0E72">
            <w:pPr>
              <w:rPr>
                <w:rFonts w:ascii="Arial" w:hAnsi="Arial" w:cs="Arial"/>
                <w:b/>
                <w:sz w:val="20"/>
                <w:szCs w:val="20"/>
                <w:lang w:val="en-GB"/>
              </w:rPr>
            </w:pPr>
            <w:r w:rsidRPr="00C96C1E">
              <w:rPr>
                <w:rFonts w:ascii="Arial" w:hAnsi="Arial" w:cs="Arial"/>
                <w:b/>
                <w:sz w:val="20"/>
                <w:szCs w:val="20"/>
                <w:lang w:val="en-GB"/>
              </w:rPr>
              <w:t>Genus</w:t>
            </w:r>
          </w:p>
        </w:tc>
        <w:tc>
          <w:tcPr>
            <w:tcW w:w="1271" w:type="dxa"/>
            <w:tcBorders>
              <w:bottom w:val="single" w:sz="4" w:space="0" w:color="auto"/>
            </w:tcBorders>
          </w:tcPr>
          <w:p w14:paraId="7C7859D2" w14:textId="77777777" w:rsidR="00C96C1E" w:rsidRPr="00C96C1E" w:rsidRDefault="00C96C1E" w:rsidP="00AC0E72">
            <w:pPr>
              <w:rPr>
                <w:rFonts w:ascii="Arial" w:hAnsi="Arial" w:cs="Arial"/>
                <w:b/>
                <w:sz w:val="20"/>
                <w:szCs w:val="20"/>
                <w:lang w:val="en-GB"/>
              </w:rPr>
            </w:pPr>
            <w:r w:rsidRPr="00C96C1E">
              <w:rPr>
                <w:rFonts w:ascii="Arial" w:hAnsi="Arial" w:cs="Arial"/>
                <w:b/>
                <w:sz w:val="20"/>
                <w:szCs w:val="20"/>
                <w:lang w:val="en-GB"/>
              </w:rPr>
              <w:t>Species</w:t>
            </w:r>
          </w:p>
        </w:tc>
        <w:tc>
          <w:tcPr>
            <w:tcW w:w="2510" w:type="dxa"/>
            <w:tcBorders>
              <w:bottom w:val="single" w:sz="4" w:space="0" w:color="auto"/>
            </w:tcBorders>
          </w:tcPr>
          <w:p w14:paraId="301AC9E5" w14:textId="77777777" w:rsidR="00C96C1E" w:rsidRPr="00C96C1E" w:rsidRDefault="00C96C1E" w:rsidP="00AC0E72">
            <w:pPr>
              <w:rPr>
                <w:rFonts w:ascii="Arial" w:hAnsi="Arial" w:cs="Arial"/>
                <w:b/>
                <w:sz w:val="20"/>
                <w:szCs w:val="20"/>
                <w:lang w:val="en-GB"/>
              </w:rPr>
            </w:pPr>
            <w:r w:rsidRPr="00C96C1E">
              <w:rPr>
                <w:rFonts w:ascii="Arial" w:hAnsi="Arial" w:cs="Arial"/>
                <w:b/>
                <w:sz w:val="20"/>
                <w:szCs w:val="20"/>
                <w:lang w:val="en-GB"/>
              </w:rPr>
              <w:t>Host</w:t>
            </w:r>
          </w:p>
        </w:tc>
      </w:tr>
      <w:tr w:rsidR="00C96C1E" w14:paraId="69FD8ECA" w14:textId="77777777" w:rsidTr="009452B3">
        <w:tc>
          <w:tcPr>
            <w:tcW w:w="1890" w:type="dxa"/>
            <w:tcBorders>
              <w:top w:val="single" w:sz="4" w:space="0" w:color="auto"/>
            </w:tcBorders>
          </w:tcPr>
          <w:p w14:paraId="7E66EFEB" w14:textId="77777777" w:rsidR="00C96C1E" w:rsidRPr="00C96C1E" w:rsidRDefault="00C96C1E" w:rsidP="00AC0E72">
            <w:pPr>
              <w:rPr>
                <w:i/>
                <w:sz w:val="20"/>
                <w:szCs w:val="20"/>
                <w:lang w:val="en-GB"/>
              </w:rPr>
            </w:pPr>
            <w:r w:rsidRPr="00C96C1E">
              <w:rPr>
                <w:i/>
                <w:sz w:val="20"/>
                <w:szCs w:val="20"/>
                <w:lang w:val="en-GB"/>
              </w:rPr>
              <w:t>Hantaviridae</w:t>
            </w:r>
          </w:p>
        </w:tc>
        <w:tc>
          <w:tcPr>
            <w:tcW w:w="1890" w:type="dxa"/>
            <w:tcBorders>
              <w:top w:val="single" w:sz="4" w:space="0" w:color="auto"/>
            </w:tcBorders>
          </w:tcPr>
          <w:p w14:paraId="4E0F0F38" w14:textId="77777777" w:rsidR="00C96C1E" w:rsidRPr="00C96C1E" w:rsidRDefault="00C96C1E" w:rsidP="00AC0E72">
            <w:pPr>
              <w:rPr>
                <w:i/>
                <w:sz w:val="20"/>
                <w:szCs w:val="20"/>
                <w:lang w:val="en-GB"/>
              </w:rPr>
            </w:pPr>
            <w:proofErr w:type="spellStart"/>
            <w:r w:rsidRPr="00C96C1E">
              <w:rPr>
                <w:i/>
                <w:sz w:val="20"/>
                <w:szCs w:val="20"/>
                <w:lang w:val="en-GB"/>
              </w:rPr>
              <w:t>Actantavirinae</w:t>
            </w:r>
            <w:proofErr w:type="spellEnd"/>
          </w:p>
        </w:tc>
        <w:tc>
          <w:tcPr>
            <w:tcW w:w="1890" w:type="dxa"/>
            <w:tcBorders>
              <w:top w:val="single" w:sz="4" w:space="0" w:color="auto"/>
            </w:tcBorders>
          </w:tcPr>
          <w:p w14:paraId="32C7B322" w14:textId="77777777" w:rsidR="00C96C1E" w:rsidRPr="00C96C1E" w:rsidRDefault="00C96C1E" w:rsidP="00AC0E72">
            <w:pPr>
              <w:rPr>
                <w:i/>
                <w:sz w:val="20"/>
                <w:szCs w:val="20"/>
                <w:lang w:val="en-GB"/>
              </w:rPr>
            </w:pPr>
            <w:proofErr w:type="spellStart"/>
            <w:r>
              <w:rPr>
                <w:i/>
                <w:sz w:val="20"/>
                <w:szCs w:val="20"/>
                <w:lang w:val="en-GB"/>
              </w:rPr>
              <w:t>Actinovirus</w:t>
            </w:r>
            <w:proofErr w:type="spellEnd"/>
          </w:p>
        </w:tc>
        <w:tc>
          <w:tcPr>
            <w:tcW w:w="1271" w:type="dxa"/>
            <w:tcBorders>
              <w:top w:val="single" w:sz="4" w:space="0" w:color="auto"/>
            </w:tcBorders>
          </w:tcPr>
          <w:p w14:paraId="322FE662" w14:textId="0F18E2A9" w:rsidR="00C96C1E" w:rsidRPr="00C96C1E" w:rsidRDefault="00C96C1E" w:rsidP="00AC0E72">
            <w:pPr>
              <w:rPr>
                <w:i/>
                <w:sz w:val="20"/>
                <w:szCs w:val="20"/>
                <w:lang w:val="en-GB"/>
              </w:rPr>
            </w:pPr>
            <w:r>
              <w:rPr>
                <w:i/>
                <w:sz w:val="20"/>
                <w:szCs w:val="20"/>
                <w:lang w:val="en-GB"/>
              </w:rPr>
              <w:t>#</w:t>
            </w:r>
            <w:r w:rsidR="002578B1">
              <w:rPr>
                <w:i/>
                <w:sz w:val="20"/>
                <w:szCs w:val="20"/>
                <w:lang w:val="en-GB"/>
              </w:rPr>
              <w:t>3</w:t>
            </w:r>
          </w:p>
        </w:tc>
        <w:tc>
          <w:tcPr>
            <w:tcW w:w="2510" w:type="dxa"/>
            <w:tcBorders>
              <w:top w:val="single" w:sz="4" w:space="0" w:color="auto"/>
            </w:tcBorders>
          </w:tcPr>
          <w:p w14:paraId="72A61EEE" w14:textId="77777777" w:rsidR="00C96C1E" w:rsidRPr="00321D84" w:rsidRDefault="00C96C1E" w:rsidP="00AC0E72">
            <w:pPr>
              <w:rPr>
                <w:sz w:val="20"/>
                <w:szCs w:val="20"/>
                <w:lang w:val="en-GB"/>
              </w:rPr>
            </w:pPr>
            <w:r w:rsidRPr="00321D84">
              <w:rPr>
                <w:sz w:val="20"/>
                <w:szCs w:val="20"/>
                <w:lang w:val="en-GB"/>
              </w:rPr>
              <w:t>Ray-finned fish</w:t>
            </w:r>
          </w:p>
        </w:tc>
      </w:tr>
      <w:tr w:rsidR="00C96C1E" w14:paraId="37380ACD" w14:textId="77777777" w:rsidTr="009452B3">
        <w:tc>
          <w:tcPr>
            <w:tcW w:w="1890" w:type="dxa"/>
          </w:tcPr>
          <w:p w14:paraId="3F5BBED0" w14:textId="77777777" w:rsidR="00C96C1E" w:rsidRPr="00C96C1E" w:rsidRDefault="00C96C1E" w:rsidP="00AC0E72">
            <w:pPr>
              <w:rPr>
                <w:i/>
                <w:sz w:val="20"/>
                <w:szCs w:val="20"/>
                <w:lang w:val="en-GB"/>
              </w:rPr>
            </w:pPr>
          </w:p>
        </w:tc>
        <w:tc>
          <w:tcPr>
            <w:tcW w:w="1890" w:type="dxa"/>
          </w:tcPr>
          <w:p w14:paraId="3DB40CD3" w14:textId="77777777" w:rsidR="00C96C1E" w:rsidRPr="00C96C1E" w:rsidRDefault="00C96C1E" w:rsidP="00AC0E72">
            <w:pPr>
              <w:rPr>
                <w:i/>
                <w:sz w:val="20"/>
                <w:szCs w:val="20"/>
                <w:lang w:val="en-GB"/>
              </w:rPr>
            </w:pPr>
            <w:proofErr w:type="spellStart"/>
            <w:r w:rsidRPr="00C96C1E">
              <w:rPr>
                <w:i/>
                <w:sz w:val="20"/>
                <w:szCs w:val="20"/>
                <w:lang w:val="en-GB"/>
              </w:rPr>
              <w:t>Agantavirinae</w:t>
            </w:r>
            <w:proofErr w:type="spellEnd"/>
          </w:p>
        </w:tc>
        <w:tc>
          <w:tcPr>
            <w:tcW w:w="1890" w:type="dxa"/>
          </w:tcPr>
          <w:p w14:paraId="3F5CDDA2" w14:textId="77777777" w:rsidR="00C96C1E" w:rsidRPr="00C96C1E" w:rsidRDefault="00C96C1E" w:rsidP="00AC0E72">
            <w:pPr>
              <w:rPr>
                <w:i/>
                <w:sz w:val="20"/>
                <w:szCs w:val="20"/>
                <w:lang w:val="en-GB"/>
              </w:rPr>
            </w:pPr>
            <w:proofErr w:type="spellStart"/>
            <w:r>
              <w:rPr>
                <w:i/>
                <w:sz w:val="20"/>
                <w:szCs w:val="20"/>
                <w:lang w:val="en-GB"/>
              </w:rPr>
              <w:t>Agnathovirus</w:t>
            </w:r>
            <w:proofErr w:type="spellEnd"/>
          </w:p>
        </w:tc>
        <w:tc>
          <w:tcPr>
            <w:tcW w:w="1271" w:type="dxa"/>
          </w:tcPr>
          <w:p w14:paraId="68AF67AA" w14:textId="73010B4B" w:rsidR="00C96C1E" w:rsidRPr="00C96C1E" w:rsidRDefault="00C96C1E" w:rsidP="00AC0E72">
            <w:pPr>
              <w:rPr>
                <w:i/>
                <w:sz w:val="20"/>
                <w:szCs w:val="20"/>
                <w:lang w:val="en-GB"/>
              </w:rPr>
            </w:pPr>
            <w:r>
              <w:rPr>
                <w:i/>
                <w:sz w:val="20"/>
                <w:szCs w:val="20"/>
                <w:lang w:val="en-GB"/>
              </w:rPr>
              <w:t>#</w:t>
            </w:r>
            <w:r w:rsidR="002578B1">
              <w:rPr>
                <w:i/>
                <w:sz w:val="20"/>
                <w:szCs w:val="20"/>
                <w:lang w:val="en-GB"/>
              </w:rPr>
              <w:t>1</w:t>
            </w:r>
          </w:p>
        </w:tc>
        <w:tc>
          <w:tcPr>
            <w:tcW w:w="2510" w:type="dxa"/>
          </w:tcPr>
          <w:p w14:paraId="2C28E077" w14:textId="77777777" w:rsidR="00C96C1E" w:rsidRPr="00321D84" w:rsidRDefault="00C96C1E" w:rsidP="00AC0E72">
            <w:pPr>
              <w:rPr>
                <w:sz w:val="20"/>
                <w:szCs w:val="20"/>
                <w:lang w:val="en-GB"/>
              </w:rPr>
            </w:pPr>
            <w:r w:rsidRPr="00321D84">
              <w:rPr>
                <w:sz w:val="20"/>
                <w:szCs w:val="20"/>
                <w:lang w:val="en-GB"/>
              </w:rPr>
              <w:t>Jawless fish</w:t>
            </w:r>
          </w:p>
        </w:tc>
      </w:tr>
      <w:tr w:rsidR="00C96C1E" w14:paraId="61465833" w14:textId="77777777" w:rsidTr="009452B3">
        <w:tc>
          <w:tcPr>
            <w:tcW w:w="1890" w:type="dxa"/>
          </w:tcPr>
          <w:p w14:paraId="7C031E94" w14:textId="77777777" w:rsidR="00C96C1E" w:rsidRPr="00C96C1E" w:rsidRDefault="00C96C1E" w:rsidP="00AC0E72">
            <w:pPr>
              <w:rPr>
                <w:i/>
                <w:sz w:val="20"/>
                <w:szCs w:val="20"/>
                <w:lang w:val="en-GB"/>
              </w:rPr>
            </w:pPr>
          </w:p>
        </w:tc>
        <w:tc>
          <w:tcPr>
            <w:tcW w:w="1890" w:type="dxa"/>
          </w:tcPr>
          <w:p w14:paraId="1EB9183E" w14:textId="77777777" w:rsidR="00C96C1E" w:rsidRPr="00C96C1E" w:rsidRDefault="00C96C1E" w:rsidP="00AC0E72">
            <w:pPr>
              <w:rPr>
                <w:i/>
                <w:sz w:val="20"/>
                <w:szCs w:val="20"/>
                <w:lang w:val="en-GB"/>
              </w:rPr>
            </w:pPr>
            <w:proofErr w:type="spellStart"/>
            <w:r w:rsidRPr="00C96C1E">
              <w:rPr>
                <w:i/>
                <w:sz w:val="20"/>
                <w:szCs w:val="20"/>
                <w:lang w:val="en-GB"/>
              </w:rPr>
              <w:t>Mammantavirinae</w:t>
            </w:r>
            <w:proofErr w:type="spellEnd"/>
          </w:p>
        </w:tc>
        <w:tc>
          <w:tcPr>
            <w:tcW w:w="1890" w:type="dxa"/>
          </w:tcPr>
          <w:p w14:paraId="3DE3BB65" w14:textId="77777777" w:rsidR="00C96C1E" w:rsidRPr="00C96C1E" w:rsidRDefault="00C96C1E" w:rsidP="00AC0E72">
            <w:pPr>
              <w:rPr>
                <w:i/>
                <w:sz w:val="20"/>
                <w:szCs w:val="20"/>
                <w:lang w:val="en-GB"/>
              </w:rPr>
            </w:pPr>
            <w:proofErr w:type="spellStart"/>
            <w:r>
              <w:rPr>
                <w:i/>
                <w:sz w:val="20"/>
                <w:szCs w:val="20"/>
                <w:lang w:val="en-GB"/>
              </w:rPr>
              <w:t>Loanvirus</w:t>
            </w:r>
            <w:proofErr w:type="spellEnd"/>
          </w:p>
        </w:tc>
        <w:tc>
          <w:tcPr>
            <w:tcW w:w="1271" w:type="dxa"/>
          </w:tcPr>
          <w:p w14:paraId="6498E65C" w14:textId="77777777" w:rsidR="00C96C1E" w:rsidRPr="00C96C1E" w:rsidRDefault="00C96C1E" w:rsidP="00AC0E72">
            <w:pPr>
              <w:rPr>
                <w:i/>
                <w:sz w:val="20"/>
                <w:szCs w:val="20"/>
                <w:lang w:val="en-GB"/>
              </w:rPr>
            </w:pPr>
            <w:r>
              <w:rPr>
                <w:i/>
                <w:sz w:val="20"/>
                <w:szCs w:val="20"/>
                <w:lang w:val="en-GB"/>
              </w:rPr>
              <w:t>#1</w:t>
            </w:r>
          </w:p>
        </w:tc>
        <w:tc>
          <w:tcPr>
            <w:tcW w:w="2510" w:type="dxa"/>
          </w:tcPr>
          <w:p w14:paraId="58CA3B00" w14:textId="77777777" w:rsidR="00C96C1E" w:rsidRPr="00321D84" w:rsidRDefault="00C96C1E" w:rsidP="00AC0E72">
            <w:pPr>
              <w:rPr>
                <w:sz w:val="20"/>
                <w:szCs w:val="20"/>
                <w:lang w:val="en-GB"/>
              </w:rPr>
            </w:pPr>
            <w:r w:rsidRPr="00321D84">
              <w:rPr>
                <w:sz w:val="20"/>
                <w:szCs w:val="20"/>
                <w:lang w:val="en-GB"/>
              </w:rPr>
              <w:t>Mammalian (bat)</w:t>
            </w:r>
          </w:p>
        </w:tc>
      </w:tr>
      <w:tr w:rsidR="00C96C1E" w14:paraId="70761ECB" w14:textId="77777777" w:rsidTr="009452B3">
        <w:tc>
          <w:tcPr>
            <w:tcW w:w="1890" w:type="dxa"/>
          </w:tcPr>
          <w:p w14:paraId="62B27744" w14:textId="77777777" w:rsidR="00C96C1E" w:rsidRPr="00C96C1E" w:rsidRDefault="00C96C1E" w:rsidP="00AC0E72">
            <w:pPr>
              <w:rPr>
                <w:i/>
                <w:sz w:val="20"/>
                <w:szCs w:val="20"/>
                <w:lang w:val="en-GB"/>
              </w:rPr>
            </w:pPr>
          </w:p>
        </w:tc>
        <w:tc>
          <w:tcPr>
            <w:tcW w:w="1890" w:type="dxa"/>
          </w:tcPr>
          <w:p w14:paraId="73964444" w14:textId="77777777" w:rsidR="00C96C1E" w:rsidRPr="00C96C1E" w:rsidRDefault="00C96C1E" w:rsidP="00AC0E72">
            <w:pPr>
              <w:rPr>
                <w:i/>
                <w:sz w:val="20"/>
                <w:szCs w:val="20"/>
                <w:lang w:val="en-GB"/>
              </w:rPr>
            </w:pPr>
          </w:p>
        </w:tc>
        <w:tc>
          <w:tcPr>
            <w:tcW w:w="1890" w:type="dxa"/>
          </w:tcPr>
          <w:p w14:paraId="66C5D95D" w14:textId="77777777" w:rsidR="00C96C1E" w:rsidRPr="00C96C1E" w:rsidRDefault="00C96C1E" w:rsidP="00AC0E72">
            <w:pPr>
              <w:rPr>
                <w:i/>
                <w:sz w:val="20"/>
                <w:szCs w:val="20"/>
                <w:lang w:val="en-GB"/>
              </w:rPr>
            </w:pPr>
            <w:proofErr w:type="spellStart"/>
            <w:r>
              <w:rPr>
                <w:i/>
                <w:sz w:val="20"/>
                <w:szCs w:val="20"/>
                <w:lang w:val="en-GB"/>
              </w:rPr>
              <w:t>Mobatvirus</w:t>
            </w:r>
            <w:proofErr w:type="spellEnd"/>
          </w:p>
        </w:tc>
        <w:tc>
          <w:tcPr>
            <w:tcW w:w="1271" w:type="dxa"/>
          </w:tcPr>
          <w:p w14:paraId="4F30BDF2" w14:textId="77777777" w:rsidR="00C96C1E" w:rsidRPr="00C96C1E" w:rsidRDefault="00C96C1E" w:rsidP="00AC0E72">
            <w:pPr>
              <w:rPr>
                <w:i/>
                <w:sz w:val="20"/>
                <w:szCs w:val="20"/>
                <w:lang w:val="en-GB"/>
              </w:rPr>
            </w:pPr>
            <w:r>
              <w:rPr>
                <w:i/>
                <w:sz w:val="20"/>
                <w:szCs w:val="20"/>
                <w:lang w:val="en-GB"/>
              </w:rPr>
              <w:t>#3</w:t>
            </w:r>
          </w:p>
        </w:tc>
        <w:tc>
          <w:tcPr>
            <w:tcW w:w="2510" w:type="dxa"/>
          </w:tcPr>
          <w:p w14:paraId="1BF3BBBE" w14:textId="77777777" w:rsidR="00C96C1E" w:rsidRPr="00321D84" w:rsidRDefault="00C96C1E" w:rsidP="00AC0E72">
            <w:pPr>
              <w:rPr>
                <w:sz w:val="20"/>
                <w:szCs w:val="20"/>
                <w:lang w:val="en-GB"/>
              </w:rPr>
            </w:pPr>
            <w:r w:rsidRPr="00321D84">
              <w:rPr>
                <w:sz w:val="20"/>
                <w:szCs w:val="20"/>
                <w:lang w:val="en-GB"/>
              </w:rPr>
              <w:t>Mammalian (bat or mole)</w:t>
            </w:r>
          </w:p>
        </w:tc>
      </w:tr>
      <w:tr w:rsidR="00C96C1E" w14:paraId="1F52BD7C" w14:textId="77777777" w:rsidTr="009452B3">
        <w:tc>
          <w:tcPr>
            <w:tcW w:w="1890" w:type="dxa"/>
          </w:tcPr>
          <w:p w14:paraId="7E88497A" w14:textId="77777777" w:rsidR="00C96C1E" w:rsidRPr="00C96C1E" w:rsidRDefault="00C96C1E" w:rsidP="00AC0E72">
            <w:pPr>
              <w:rPr>
                <w:i/>
                <w:sz w:val="20"/>
                <w:szCs w:val="20"/>
                <w:lang w:val="en-GB"/>
              </w:rPr>
            </w:pPr>
          </w:p>
        </w:tc>
        <w:tc>
          <w:tcPr>
            <w:tcW w:w="1890" w:type="dxa"/>
          </w:tcPr>
          <w:p w14:paraId="4D77D7B6" w14:textId="77777777" w:rsidR="00C96C1E" w:rsidRPr="00C96C1E" w:rsidRDefault="00C96C1E" w:rsidP="00AC0E72">
            <w:pPr>
              <w:rPr>
                <w:i/>
                <w:sz w:val="20"/>
                <w:szCs w:val="20"/>
                <w:lang w:val="en-GB"/>
              </w:rPr>
            </w:pPr>
          </w:p>
        </w:tc>
        <w:tc>
          <w:tcPr>
            <w:tcW w:w="1890" w:type="dxa"/>
          </w:tcPr>
          <w:p w14:paraId="099B4DD7" w14:textId="77777777" w:rsidR="00C96C1E" w:rsidRPr="00C96C1E" w:rsidRDefault="00C96C1E" w:rsidP="00AC0E72">
            <w:pPr>
              <w:rPr>
                <w:i/>
                <w:sz w:val="20"/>
                <w:szCs w:val="20"/>
                <w:lang w:val="en-GB"/>
              </w:rPr>
            </w:pPr>
            <w:proofErr w:type="spellStart"/>
            <w:r>
              <w:rPr>
                <w:i/>
                <w:sz w:val="20"/>
                <w:szCs w:val="20"/>
                <w:lang w:val="en-GB"/>
              </w:rPr>
              <w:t>Orthohantavirus</w:t>
            </w:r>
            <w:proofErr w:type="spellEnd"/>
          </w:p>
        </w:tc>
        <w:tc>
          <w:tcPr>
            <w:tcW w:w="1271" w:type="dxa"/>
          </w:tcPr>
          <w:p w14:paraId="2605FA16" w14:textId="77777777" w:rsidR="00C96C1E" w:rsidRPr="00C96C1E" w:rsidRDefault="00C96C1E" w:rsidP="00AC0E72">
            <w:pPr>
              <w:rPr>
                <w:i/>
                <w:sz w:val="20"/>
                <w:szCs w:val="20"/>
                <w:lang w:val="en-GB"/>
              </w:rPr>
            </w:pPr>
            <w:r>
              <w:rPr>
                <w:i/>
                <w:sz w:val="20"/>
                <w:szCs w:val="20"/>
                <w:lang w:val="en-GB"/>
              </w:rPr>
              <w:t>#36</w:t>
            </w:r>
          </w:p>
        </w:tc>
        <w:tc>
          <w:tcPr>
            <w:tcW w:w="2510" w:type="dxa"/>
          </w:tcPr>
          <w:p w14:paraId="4E57F4AF" w14:textId="77777777" w:rsidR="00C96C1E" w:rsidRPr="00321D84" w:rsidRDefault="00A1678F" w:rsidP="00AC0E72">
            <w:pPr>
              <w:rPr>
                <w:sz w:val="20"/>
                <w:szCs w:val="20"/>
                <w:lang w:val="en-GB"/>
              </w:rPr>
            </w:pPr>
            <w:r w:rsidRPr="00321D84">
              <w:rPr>
                <w:sz w:val="20"/>
                <w:szCs w:val="20"/>
                <w:lang w:val="en-GB"/>
              </w:rPr>
              <w:t>Mammalian (rodent)</w:t>
            </w:r>
          </w:p>
        </w:tc>
      </w:tr>
      <w:tr w:rsidR="00C96C1E" w14:paraId="238FDE1C" w14:textId="77777777" w:rsidTr="009452B3">
        <w:tc>
          <w:tcPr>
            <w:tcW w:w="1890" w:type="dxa"/>
          </w:tcPr>
          <w:p w14:paraId="443C04B4" w14:textId="77777777" w:rsidR="00C96C1E" w:rsidRPr="00C96C1E" w:rsidRDefault="00C96C1E" w:rsidP="00AC0E72">
            <w:pPr>
              <w:rPr>
                <w:i/>
                <w:sz w:val="20"/>
                <w:szCs w:val="20"/>
                <w:lang w:val="en-GB"/>
              </w:rPr>
            </w:pPr>
          </w:p>
        </w:tc>
        <w:tc>
          <w:tcPr>
            <w:tcW w:w="1890" w:type="dxa"/>
          </w:tcPr>
          <w:p w14:paraId="4D8D523E" w14:textId="77777777" w:rsidR="00C96C1E" w:rsidRPr="00C96C1E" w:rsidRDefault="00C96C1E" w:rsidP="00AC0E72">
            <w:pPr>
              <w:rPr>
                <w:i/>
                <w:sz w:val="20"/>
                <w:szCs w:val="20"/>
                <w:lang w:val="en-GB"/>
              </w:rPr>
            </w:pPr>
          </w:p>
        </w:tc>
        <w:tc>
          <w:tcPr>
            <w:tcW w:w="1890" w:type="dxa"/>
          </w:tcPr>
          <w:p w14:paraId="41990118" w14:textId="77777777" w:rsidR="00C96C1E" w:rsidRPr="00C96C1E" w:rsidRDefault="00C96C1E" w:rsidP="00AC0E72">
            <w:pPr>
              <w:rPr>
                <w:i/>
                <w:sz w:val="20"/>
                <w:szCs w:val="20"/>
                <w:lang w:val="en-GB"/>
              </w:rPr>
            </w:pPr>
            <w:proofErr w:type="spellStart"/>
            <w:r>
              <w:rPr>
                <w:i/>
                <w:sz w:val="20"/>
                <w:szCs w:val="20"/>
                <w:lang w:val="en-GB"/>
              </w:rPr>
              <w:t>Thottimvirus</w:t>
            </w:r>
            <w:proofErr w:type="spellEnd"/>
          </w:p>
        </w:tc>
        <w:tc>
          <w:tcPr>
            <w:tcW w:w="1271" w:type="dxa"/>
          </w:tcPr>
          <w:p w14:paraId="25CBD721" w14:textId="77777777" w:rsidR="00C96C1E" w:rsidRPr="00C96C1E" w:rsidRDefault="00C96C1E" w:rsidP="00AC0E72">
            <w:pPr>
              <w:rPr>
                <w:i/>
                <w:sz w:val="20"/>
                <w:szCs w:val="20"/>
                <w:lang w:val="en-GB"/>
              </w:rPr>
            </w:pPr>
            <w:r>
              <w:rPr>
                <w:i/>
                <w:sz w:val="20"/>
                <w:szCs w:val="20"/>
                <w:lang w:val="en-GB"/>
              </w:rPr>
              <w:t>#2</w:t>
            </w:r>
          </w:p>
        </w:tc>
        <w:tc>
          <w:tcPr>
            <w:tcW w:w="2510" w:type="dxa"/>
          </w:tcPr>
          <w:p w14:paraId="1808C590" w14:textId="77777777" w:rsidR="00C96C1E" w:rsidRPr="00321D84" w:rsidRDefault="00A1678F" w:rsidP="00AC0E72">
            <w:pPr>
              <w:rPr>
                <w:sz w:val="20"/>
                <w:szCs w:val="20"/>
                <w:lang w:val="en-GB"/>
              </w:rPr>
            </w:pPr>
            <w:r w:rsidRPr="00321D84">
              <w:rPr>
                <w:sz w:val="20"/>
                <w:szCs w:val="20"/>
                <w:lang w:val="en-GB"/>
              </w:rPr>
              <w:t>Mammalian (shrew)</w:t>
            </w:r>
          </w:p>
        </w:tc>
      </w:tr>
      <w:tr w:rsidR="00C96C1E" w14:paraId="40BC5EAE" w14:textId="77777777" w:rsidTr="009452B3">
        <w:tc>
          <w:tcPr>
            <w:tcW w:w="1890" w:type="dxa"/>
          </w:tcPr>
          <w:p w14:paraId="6148A5DF" w14:textId="77777777" w:rsidR="00C96C1E" w:rsidRPr="00C96C1E" w:rsidRDefault="00C96C1E" w:rsidP="00AC0E72">
            <w:pPr>
              <w:rPr>
                <w:i/>
                <w:sz w:val="20"/>
                <w:szCs w:val="20"/>
                <w:lang w:val="en-GB"/>
              </w:rPr>
            </w:pPr>
          </w:p>
        </w:tc>
        <w:tc>
          <w:tcPr>
            <w:tcW w:w="1890" w:type="dxa"/>
          </w:tcPr>
          <w:p w14:paraId="3B1043B7" w14:textId="77777777" w:rsidR="00C96C1E" w:rsidRPr="00C96C1E" w:rsidRDefault="00C96C1E" w:rsidP="00AC0E72">
            <w:pPr>
              <w:rPr>
                <w:i/>
                <w:sz w:val="20"/>
                <w:szCs w:val="20"/>
                <w:lang w:val="en-GB"/>
              </w:rPr>
            </w:pPr>
            <w:proofErr w:type="spellStart"/>
            <w:r w:rsidRPr="00C96C1E">
              <w:rPr>
                <w:i/>
                <w:sz w:val="20"/>
                <w:szCs w:val="20"/>
                <w:lang w:val="en-GB"/>
              </w:rPr>
              <w:t>Repantavirinae</w:t>
            </w:r>
            <w:proofErr w:type="spellEnd"/>
          </w:p>
        </w:tc>
        <w:tc>
          <w:tcPr>
            <w:tcW w:w="1890" w:type="dxa"/>
          </w:tcPr>
          <w:p w14:paraId="7A0285F0" w14:textId="77777777" w:rsidR="00C96C1E" w:rsidRPr="00C96C1E" w:rsidRDefault="00C96C1E" w:rsidP="00AC0E72">
            <w:pPr>
              <w:rPr>
                <w:i/>
                <w:sz w:val="20"/>
                <w:szCs w:val="20"/>
                <w:lang w:val="en-GB"/>
              </w:rPr>
            </w:pPr>
            <w:proofErr w:type="spellStart"/>
            <w:r>
              <w:rPr>
                <w:i/>
                <w:sz w:val="20"/>
                <w:szCs w:val="20"/>
                <w:lang w:val="en-GB"/>
              </w:rPr>
              <w:t>Reptillovirus</w:t>
            </w:r>
            <w:proofErr w:type="spellEnd"/>
          </w:p>
        </w:tc>
        <w:tc>
          <w:tcPr>
            <w:tcW w:w="1271" w:type="dxa"/>
          </w:tcPr>
          <w:p w14:paraId="4DD94CCF" w14:textId="77777777" w:rsidR="00C96C1E" w:rsidRPr="00C96C1E" w:rsidRDefault="00C96C1E" w:rsidP="00AC0E72">
            <w:pPr>
              <w:rPr>
                <w:i/>
                <w:sz w:val="20"/>
                <w:szCs w:val="20"/>
                <w:lang w:val="en-GB"/>
              </w:rPr>
            </w:pPr>
            <w:r>
              <w:rPr>
                <w:i/>
                <w:sz w:val="20"/>
                <w:szCs w:val="20"/>
                <w:lang w:val="en-GB"/>
              </w:rPr>
              <w:t>#1</w:t>
            </w:r>
          </w:p>
        </w:tc>
        <w:tc>
          <w:tcPr>
            <w:tcW w:w="2510" w:type="dxa"/>
          </w:tcPr>
          <w:p w14:paraId="24648E86" w14:textId="77777777" w:rsidR="00C96C1E" w:rsidRPr="00321D84" w:rsidRDefault="00A1678F" w:rsidP="00AC0E72">
            <w:pPr>
              <w:rPr>
                <w:sz w:val="20"/>
                <w:szCs w:val="20"/>
                <w:lang w:val="en-GB"/>
              </w:rPr>
            </w:pPr>
            <w:r w:rsidRPr="00321D84">
              <w:rPr>
                <w:sz w:val="20"/>
                <w:szCs w:val="20"/>
                <w:lang w:val="en-GB"/>
              </w:rPr>
              <w:t>Reptile</w:t>
            </w:r>
          </w:p>
        </w:tc>
      </w:tr>
    </w:tbl>
    <w:p w14:paraId="1589154D" w14:textId="77777777" w:rsidR="00AC0E72" w:rsidRDefault="00AC0E72" w:rsidP="00AC0E72">
      <w:pPr>
        <w:rPr>
          <w:lang w:val="en-GB"/>
        </w:rPr>
      </w:pPr>
    </w:p>
    <w:p w14:paraId="557883CD" w14:textId="77777777" w:rsidR="0074299D" w:rsidRDefault="0074299D" w:rsidP="00AC0E72">
      <w:pPr>
        <w:rPr>
          <w:lang w:val="en-GB"/>
        </w:rPr>
      </w:pPr>
    </w:p>
    <w:p w14:paraId="0B6528F1" w14:textId="77777777" w:rsidR="0074299D" w:rsidRDefault="0074299D" w:rsidP="00AC0E72">
      <w:pPr>
        <w:rPr>
          <w:lang w:val="en-GB"/>
        </w:rPr>
      </w:pPr>
    </w:p>
    <w:p w14:paraId="42E05462" w14:textId="384BA37E" w:rsidR="00AA601F" w:rsidRDefault="002922ED" w:rsidP="00AC0E72">
      <w:pPr>
        <w:rPr>
          <w:lang w:val="en-GB"/>
        </w:rPr>
      </w:pPr>
      <w:r>
        <w:rPr>
          <w:noProof/>
          <w:lang w:val="en-GB"/>
        </w:rPr>
        <w:drawing>
          <wp:inline distT="0" distB="0" distL="0" distR="0" wp14:anchorId="48CBFBFA" wp14:editId="341BB513">
            <wp:extent cx="6007735" cy="36264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marc_HTNV_species_23-01-2019_CORRECT_VERSI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7735" cy="3626485"/>
                    </a:xfrm>
                    <a:prstGeom prst="rect">
                      <a:avLst/>
                    </a:prstGeom>
                  </pic:spPr>
                </pic:pic>
              </a:graphicData>
            </a:graphic>
          </wp:inline>
        </w:drawing>
      </w:r>
    </w:p>
    <w:p w14:paraId="3311FB3C" w14:textId="77777777" w:rsidR="00E459BD" w:rsidRPr="00E459BD" w:rsidRDefault="00E459BD" w:rsidP="00AC0E72">
      <w:pPr>
        <w:rPr>
          <w:sz w:val="20"/>
          <w:szCs w:val="20"/>
          <w:lang w:val="en-GB"/>
        </w:rPr>
      </w:pPr>
      <w:r w:rsidRPr="00E459BD">
        <w:rPr>
          <w:b/>
          <w:sz w:val="20"/>
          <w:szCs w:val="20"/>
          <w:lang w:val="en-GB"/>
        </w:rPr>
        <w:t>Figure 1</w:t>
      </w:r>
      <w:r>
        <w:rPr>
          <w:b/>
          <w:sz w:val="20"/>
          <w:szCs w:val="20"/>
          <w:lang w:val="en-GB"/>
        </w:rPr>
        <w:t>:</w:t>
      </w:r>
      <w:r>
        <w:rPr>
          <w:sz w:val="20"/>
          <w:szCs w:val="20"/>
          <w:lang w:val="en-GB"/>
        </w:rPr>
        <w:t xml:space="preserve"> </w:t>
      </w:r>
      <w:r w:rsidR="00A93A37" w:rsidRPr="00534E87">
        <w:rPr>
          <w:i/>
          <w:sz w:val="20"/>
          <w:szCs w:val="20"/>
          <w:lang w:val="en-GB"/>
        </w:rPr>
        <w:t xml:space="preserve">Intra-family genetic divergence in three-level hierarchical clustering of hantaviruses by </w:t>
      </w:r>
      <w:proofErr w:type="spellStart"/>
      <w:r w:rsidR="00A93A37" w:rsidRPr="00534E87">
        <w:rPr>
          <w:i/>
          <w:sz w:val="20"/>
          <w:szCs w:val="20"/>
          <w:lang w:val="en-GB"/>
        </w:rPr>
        <w:t>DEmARC</w:t>
      </w:r>
      <w:proofErr w:type="spellEnd"/>
      <w:r w:rsidR="00A93A37" w:rsidRPr="00534E87">
        <w:rPr>
          <w:i/>
          <w:sz w:val="20"/>
          <w:szCs w:val="20"/>
          <w:lang w:val="en-GB"/>
        </w:rPr>
        <w:t xml:space="preserve"> (version 1.0). Levels are defined by the three strongest PED thresholds. The number of viruses in the identified clusters are shown in brackets. All identified clusters correspond to monophyletic groups. Box-and-whisker graphs were used to plot distributions of distances between viruses from the same species (orange), and between viruses from different species but the same genus, and between viruses from different genera but the same family (blue). The boxes span from the first to the third quartile and include the median (bold line), and the whiskers (dashed lines) extend to the extreme values. The corresponding part of the PED distribution is shown below.</w:t>
      </w:r>
    </w:p>
    <w:p w14:paraId="53DFF926" w14:textId="77777777" w:rsidR="00BB4219" w:rsidRDefault="00BB4219">
      <w:pPr>
        <w:rPr>
          <w:lang w:val="en-GB"/>
        </w:rPr>
      </w:pPr>
      <w:r>
        <w:rPr>
          <w:lang w:val="en-GB"/>
        </w:rPr>
        <w:br w:type="page"/>
      </w:r>
    </w:p>
    <w:p w14:paraId="5266042A" w14:textId="77777777" w:rsidR="00BB4219" w:rsidRDefault="00BB4219" w:rsidP="00AC0E72">
      <w:pPr>
        <w:rPr>
          <w:lang w:val="en-GB"/>
        </w:rPr>
      </w:pPr>
    </w:p>
    <w:p w14:paraId="2EBAA589" w14:textId="77777777" w:rsidR="00BB4219" w:rsidRDefault="00BB4219" w:rsidP="00AC0E72">
      <w:pPr>
        <w:rPr>
          <w:lang w:val="en-GB"/>
        </w:rPr>
      </w:pPr>
    </w:p>
    <w:p w14:paraId="496D5049" w14:textId="77777777" w:rsidR="00413FC9" w:rsidRDefault="00413FC9" w:rsidP="00AC0E72">
      <w:pPr>
        <w:rPr>
          <w:lang w:val="en-GB"/>
        </w:rPr>
      </w:pPr>
    </w:p>
    <w:p w14:paraId="01ADE05B" w14:textId="77777777" w:rsidR="00E459BD" w:rsidRDefault="00E459BD" w:rsidP="00AC0E72">
      <w:pPr>
        <w:rPr>
          <w:lang w:val="en-GB"/>
        </w:rPr>
      </w:pPr>
    </w:p>
    <w:p w14:paraId="0684C2C0" w14:textId="77777777" w:rsidR="00E459BD" w:rsidRDefault="00A93A37" w:rsidP="00AC0E72">
      <w:pPr>
        <w:rPr>
          <w:lang w:val="en-GB"/>
        </w:rPr>
      </w:pPr>
      <w:r>
        <w:rPr>
          <w:noProof/>
          <w:lang w:val="en-GB" w:eastAsia="en-GB"/>
        </w:rPr>
        <w:drawing>
          <wp:inline distT="0" distB="0" distL="0" distR="0" wp14:anchorId="7546745C" wp14:editId="2AEAE083">
            <wp:extent cx="6007735" cy="580263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taviridae_complete_SM_bayesian-DeMARC_MCC-19-06-2018tre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7735" cy="5802630"/>
                    </a:xfrm>
                    <a:prstGeom prst="rect">
                      <a:avLst/>
                    </a:prstGeom>
                  </pic:spPr>
                </pic:pic>
              </a:graphicData>
            </a:graphic>
          </wp:inline>
        </w:drawing>
      </w:r>
    </w:p>
    <w:p w14:paraId="2E30025D" w14:textId="252DA74B" w:rsidR="00E459BD" w:rsidRPr="00413FC9" w:rsidRDefault="00413FC9" w:rsidP="00413FC9">
      <w:pPr>
        <w:jc w:val="both"/>
        <w:rPr>
          <w:sz w:val="20"/>
          <w:szCs w:val="20"/>
          <w:lang w:val="en-GB"/>
        </w:rPr>
      </w:pPr>
      <w:r w:rsidRPr="00413FC9">
        <w:rPr>
          <w:b/>
          <w:sz w:val="20"/>
          <w:szCs w:val="20"/>
          <w:lang w:val="en-GB"/>
        </w:rPr>
        <w:t>Figure 2:</w:t>
      </w:r>
      <w:r w:rsidRPr="00413FC9">
        <w:rPr>
          <w:sz w:val="20"/>
          <w:szCs w:val="20"/>
          <w:lang w:val="en-GB"/>
        </w:rPr>
        <w:t xml:space="preserve"> </w:t>
      </w:r>
      <w:r w:rsidRPr="00534E87">
        <w:rPr>
          <w:i/>
          <w:sz w:val="20"/>
          <w:szCs w:val="20"/>
          <w:lang w:val="en-GB"/>
        </w:rPr>
        <w:t xml:space="preserve">The figure shows a Bayesian MCMC tree estimated using a Bayesian Markov Chain Monte Carlo method implemented in BEAST, using the WAG amino acid model of amino acid substitutions. Maximum clade credibility trees were determined using </w:t>
      </w:r>
      <w:proofErr w:type="spellStart"/>
      <w:r w:rsidRPr="00534E87">
        <w:rPr>
          <w:i/>
          <w:sz w:val="20"/>
          <w:szCs w:val="20"/>
          <w:lang w:val="en-GB"/>
        </w:rPr>
        <w:t>TreeAnnotator</w:t>
      </w:r>
      <w:proofErr w:type="spellEnd"/>
      <w:r w:rsidRPr="00534E87">
        <w:rPr>
          <w:i/>
          <w:sz w:val="20"/>
          <w:szCs w:val="20"/>
          <w:lang w:val="en-GB"/>
        </w:rPr>
        <w:t xml:space="preserve"> with a burn-in of 10% of the sampled trees. The Markov chain Monte Carlo analyses were run until effective sample </w:t>
      </w:r>
      <w:r w:rsidR="00491936" w:rsidRPr="00534E87">
        <w:rPr>
          <w:i/>
          <w:sz w:val="20"/>
          <w:szCs w:val="20"/>
          <w:lang w:val="en-GB"/>
        </w:rPr>
        <w:t xml:space="preserve">sizes above 200 were obtained. </w:t>
      </w:r>
      <w:r w:rsidRPr="00534E87">
        <w:rPr>
          <w:i/>
          <w:sz w:val="20"/>
          <w:szCs w:val="20"/>
          <w:lang w:val="en-GB"/>
        </w:rPr>
        <w:t xml:space="preserve">The dataset used consists of </w:t>
      </w:r>
      <w:r w:rsidR="000C5746" w:rsidRPr="00534E87">
        <w:rPr>
          <w:i/>
          <w:sz w:val="20"/>
          <w:szCs w:val="20"/>
          <w:lang w:val="en-GB"/>
        </w:rPr>
        <w:t>full-length</w:t>
      </w:r>
      <w:r w:rsidRPr="00534E87">
        <w:rPr>
          <w:i/>
          <w:sz w:val="20"/>
          <w:szCs w:val="20"/>
          <w:lang w:val="en-GB"/>
        </w:rPr>
        <w:t xml:space="preserve"> products of coding regions of the S and M segments (nucleocapsid protein, and glycoprotein precursor respectively) and concatenated in one multiple alignment. New species are marked in red.</w:t>
      </w:r>
    </w:p>
    <w:p w14:paraId="02D7869E" w14:textId="77777777" w:rsidR="00E459BD" w:rsidRDefault="00E459BD" w:rsidP="00AC0E72">
      <w:pPr>
        <w:rPr>
          <w:lang w:val="en-GB"/>
        </w:rPr>
      </w:pPr>
    </w:p>
    <w:p w14:paraId="215401A7" w14:textId="77777777" w:rsidR="00BB4219" w:rsidRDefault="00BB4219">
      <w:pPr>
        <w:rPr>
          <w:lang w:val="en-GB"/>
        </w:rPr>
      </w:pPr>
      <w:r>
        <w:rPr>
          <w:lang w:val="en-GB"/>
        </w:rPr>
        <w:br w:type="page"/>
      </w:r>
    </w:p>
    <w:p w14:paraId="2ED01FE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6865B27B" w14:textId="77777777" w:rsidTr="00A01958">
        <w:trPr>
          <w:tblHeader/>
        </w:trPr>
        <w:tc>
          <w:tcPr>
            <w:tcW w:w="9228" w:type="dxa"/>
          </w:tcPr>
          <w:p w14:paraId="0163B00E" w14:textId="77777777"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24701666"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207D1362" w14:textId="77777777" w:rsidR="00AA601F" w:rsidRDefault="00AA601F" w:rsidP="00A01958">
            <w:pPr>
              <w:pStyle w:val="Plattetekstinspringen"/>
              <w:ind w:left="567" w:hanging="567"/>
              <w:rPr>
                <w:rFonts w:ascii="Times New Roman" w:hAnsi="Times New Roman"/>
                <w:color w:val="000000"/>
              </w:rPr>
            </w:pPr>
          </w:p>
          <w:p w14:paraId="795D5324" w14:textId="77777777" w:rsidR="00AA601F" w:rsidRDefault="004630D7" w:rsidP="004630D7">
            <w:pPr>
              <w:pStyle w:val="Plattetekstinspringen"/>
              <w:numPr>
                <w:ilvl w:val="0"/>
                <w:numId w:val="25"/>
              </w:numPr>
              <w:rPr>
                <w:rFonts w:ascii="Times New Roman" w:hAnsi="Times New Roman"/>
                <w:color w:val="000000"/>
              </w:rPr>
            </w:pPr>
            <w:proofErr w:type="spellStart"/>
            <w:r w:rsidRPr="004630D7">
              <w:rPr>
                <w:rFonts w:ascii="Times New Roman" w:hAnsi="Times New Roman"/>
                <w:color w:val="000000"/>
              </w:rPr>
              <w:t>Mang</w:t>
            </w:r>
            <w:proofErr w:type="spellEnd"/>
            <w:r w:rsidRPr="004630D7">
              <w:rPr>
                <w:rFonts w:ascii="Times New Roman" w:hAnsi="Times New Roman"/>
                <w:color w:val="000000"/>
              </w:rPr>
              <w:t xml:space="preserve"> Shi, Xian-Dan Lin, Xiao Chen, Jun-Hua Tian, Liang-Jun Chen, </w:t>
            </w:r>
            <w:proofErr w:type="spellStart"/>
            <w:r w:rsidRPr="004630D7">
              <w:rPr>
                <w:rFonts w:ascii="Times New Roman" w:hAnsi="Times New Roman"/>
                <w:color w:val="000000"/>
              </w:rPr>
              <w:t>Kun</w:t>
            </w:r>
            <w:proofErr w:type="spellEnd"/>
            <w:r w:rsidRPr="004630D7">
              <w:rPr>
                <w:rFonts w:ascii="Times New Roman" w:hAnsi="Times New Roman"/>
                <w:color w:val="000000"/>
              </w:rPr>
              <w:t xml:space="preserve"> Li, Wen Wang, John-Sebastian Eden, </w:t>
            </w:r>
            <w:proofErr w:type="spellStart"/>
            <w:r w:rsidRPr="004630D7">
              <w:rPr>
                <w:rFonts w:ascii="Times New Roman" w:hAnsi="Times New Roman"/>
                <w:color w:val="000000"/>
              </w:rPr>
              <w:t>Jin-Jin</w:t>
            </w:r>
            <w:proofErr w:type="spellEnd"/>
            <w:r w:rsidRPr="004630D7">
              <w:rPr>
                <w:rFonts w:ascii="Times New Roman" w:hAnsi="Times New Roman"/>
                <w:color w:val="000000"/>
              </w:rPr>
              <w:t xml:space="preserve"> Shen, Li Liu, Edw</w:t>
            </w:r>
            <w:r>
              <w:rPr>
                <w:rFonts w:ascii="Times New Roman" w:hAnsi="Times New Roman"/>
                <w:color w:val="000000"/>
              </w:rPr>
              <w:t xml:space="preserve">ard C. Holmes &amp; Yong-Zhen Zhang. </w:t>
            </w:r>
            <w:r w:rsidRPr="004630D7">
              <w:rPr>
                <w:rFonts w:ascii="Times New Roman" w:hAnsi="Times New Roman"/>
                <w:color w:val="000000"/>
              </w:rPr>
              <w:t>The evolutionary history of vertebrate RNA viruses</w:t>
            </w:r>
            <w:r>
              <w:rPr>
                <w:rFonts w:ascii="Times New Roman" w:hAnsi="Times New Roman"/>
                <w:color w:val="000000"/>
              </w:rPr>
              <w:t xml:space="preserve">. </w:t>
            </w:r>
            <w:r w:rsidRPr="004630D7">
              <w:rPr>
                <w:rFonts w:ascii="Times New Roman" w:hAnsi="Times New Roman"/>
                <w:color w:val="000000"/>
              </w:rPr>
              <w:t>Nature</w:t>
            </w:r>
            <w:r w:rsidR="00E669D5">
              <w:rPr>
                <w:rFonts w:ascii="Times New Roman" w:hAnsi="Times New Roman"/>
                <w:color w:val="000000"/>
              </w:rPr>
              <w:t xml:space="preserve"> </w:t>
            </w:r>
            <w:r w:rsidRPr="004630D7">
              <w:rPr>
                <w:rFonts w:ascii="Times New Roman" w:hAnsi="Times New Roman"/>
                <w:color w:val="000000"/>
              </w:rPr>
              <w:t>volume 556, pages197–202 (2018)</w:t>
            </w:r>
            <w:r>
              <w:rPr>
                <w:rFonts w:ascii="Times New Roman" w:hAnsi="Times New Roman"/>
                <w:color w:val="000000"/>
              </w:rPr>
              <w:t>.</w:t>
            </w:r>
          </w:p>
          <w:p w14:paraId="0C4B834B" w14:textId="77777777" w:rsidR="00C36D89" w:rsidRDefault="009E4942" w:rsidP="009E4942">
            <w:pPr>
              <w:pStyle w:val="Plattetekstinspringen"/>
              <w:numPr>
                <w:ilvl w:val="0"/>
                <w:numId w:val="25"/>
              </w:numPr>
              <w:rPr>
                <w:rFonts w:ascii="Times New Roman" w:hAnsi="Times New Roman"/>
                <w:color w:val="000000"/>
              </w:rPr>
            </w:pPr>
            <w:r w:rsidRPr="009E4942">
              <w:rPr>
                <w:rFonts w:ascii="Times New Roman" w:hAnsi="Times New Roman"/>
                <w:color w:val="000000"/>
              </w:rPr>
              <w:t xml:space="preserve">Ling J, </w:t>
            </w:r>
            <w:proofErr w:type="spellStart"/>
            <w:r w:rsidRPr="009E4942">
              <w:rPr>
                <w:rFonts w:ascii="Times New Roman" w:hAnsi="Times New Roman"/>
                <w:color w:val="000000"/>
              </w:rPr>
              <w:t>Smura</w:t>
            </w:r>
            <w:proofErr w:type="spellEnd"/>
            <w:r w:rsidRPr="009E4942">
              <w:rPr>
                <w:rFonts w:ascii="Times New Roman" w:hAnsi="Times New Roman"/>
                <w:color w:val="000000"/>
              </w:rPr>
              <w:t xml:space="preserve"> T, </w:t>
            </w:r>
            <w:proofErr w:type="spellStart"/>
            <w:r w:rsidRPr="009E4942">
              <w:rPr>
                <w:rFonts w:ascii="Times New Roman" w:hAnsi="Times New Roman"/>
                <w:color w:val="000000"/>
              </w:rPr>
              <w:t>Tamarit</w:t>
            </w:r>
            <w:proofErr w:type="spellEnd"/>
            <w:r w:rsidRPr="009E4942">
              <w:rPr>
                <w:rFonts w:ascii="Times New Roman" w:hAnsi="Times New Roman"/>
                <w:color w:val="000000"/>
              </w:rPr>
              <w:t xml:space="preserve"> D, </w:t>
            </w:r>
            <w:proofErr w:type="spellStart"/>
            <w:r w:rsidRPr="009E4942">
              <w:rPr>
                <w:rFonts w:ascii="Times New Roman" w:hAnsi="Times New Roman"/>
                <w:color w:val="000000"/>
              </w:rPr>
              <w:t>Huitu</w:t>
            </w:r>
            <w:proofErr w:type="spellEnd"/>
            <w:r w:rsidRPr="009E4942">
              <w:rPr>
                <w:rFonts w:ascii="Times New Roman" w:hAnsi="Times New Roman"/>
                <w:color w:val="000000"/>
              </w:rPr>
              <w:t xml:space="preserve"> O, </w:t>
            </w:r>
            <w:proofErr w:type="spellStart"/>
            <w:r w:rsidRPr="009E4942">
              <w:rPr>
                <w:rFonts w:ascii="Times New Roman" w:hAnsi="Times New Roman"/>
                <w:color w:val="000000"/>
              </w:rPr>
              <w:t>Voutilainen</w:t>
            </w:r>
            <w:proofErr w:type="spellEnd"/>
            <w:r w:rsidRPr="009E4942">
              <w:rPr>
                <w:rFonts w:ascii="Times New Roman" w:hAnsi="Times New Roman"/>
                <w:color w:val="000000"/>
              </w:rPr>
              <w:t xml:space="preserve"> L, </w:t>
            </w:r>
            <w:proofErr w:type="spellStart"/>
            <w:r w:rsidRPr="009E4942">
              <w:rPr>
                <w:rFonts w:ascii="Times New Roman" w:hAnsi="Times New Roman"/>
                <w:color w:val="000000"/>
              </w:rPr>
              <w:t>Henttonen</w:t>
            </w:r>
            <w:proofErr w:type="spellEnd"/>
            <w:r w:rsidRPr="009E4942">
              <w:rPr>
                <w:rFonts w:ascii="Times New Roman" w:hAnsi="Times New Roman"/>
                <w:color w:val="000000"/>
              </w:rPr>
              <w:t xml:space="preserve"> H, </w:t>
            </w:r>
            <w:proofErr w:type="spellStart"/>
            <w:r w:rsidRPr="009E4942">
              <w:rPr>
                <w:rFonts w:ascii="Times New Roman" w:hAnsi="Times New Roman"/>
                <w:color w:val="000000"/>
              </w:rPr>
              <w:t>Vaheri</w:t>
            </w:r>
            <w:proofErr w:type="spellEnd"/>
            <w:r w:rsidRPr="009E4942">
              <w:rPr>
                <w:rFonts w:ascii="Times New Roman" w:hAnsi="Times New Roman"/>
                <w:color w:val="000000"/>
              </w:rPr>
              <w:t xml:space="preserve"> A, </w:t>
            </w:r>
            <w:proofErr w:type="spellStart"/>
            <w:r w:rsidRPr="009E4942">
              <w:rPr>
                <w:rFonts w:ascii="Times New Roman" w:hAnsi="Times New Roman"/>
                <w:color w:val="000000"/>
              </w:rPr>
              <w:t>Vapalahti</w:t>
            </w:r>
            <w:proofErr w:type="spellEnd"/>
            <w:r w:rsidRPr="009E4942">
              <w:rPr>
                <w:rFonts w:ascii="Times New Roman" w:hAnsi="Times New Roman"/>
                <w:color w:val="000000"/>
              </w:rPr>
              <w:t xml:space="preserve"> O, </w:t>
            </w:r>
            <w:proofErr w:type="spellStart"/>
            <w:r w:rsidRPr="009E4942">
              <w:rPr>
                <w:rFonts w:ascii="Times New Roman" w:hAnsi="Times New Roman"/>
                <w:color w:val="000000"/>
              </w:rPr>
              <w:t>Sironen</w:t>
            </w:r>
            <w:proofErr w:type="spellEnd"/>
            <w:r w:rsidRPr="009E4942">
              <w:rPr>
                <w:rFonts w:ascii="Times New Roman" w:hAnsi="Times New Roman"/>
                <w:color w:val="000000"/>
              </w:rPr>
              <w:t xml:space="preserve"> T</w:t>
            </w:r>
            <w:r>
              <w:rPr>
                <w:rFonts w:ascii="Times New Roman" w:hAnsi="Times New Roman"/>
                <w:color w:val="000000"/>
              </w:rPr>
              <w:t xml:space="preserve">. </w:t>
            </w:r>
            <w:r w:rsidRPr="009E4942">
              <w:rPr>
                <w:rFonts w:ascii="Times New Roman" w:hAnsi="Times New Roman"/>
                <w:color w:val="000000"/>
              </w:rPr>
              <w:t xml:space="preserve">Evolution and postglacial colonization of </w:t>
            </w:r>
            <w:proofErr w:type="spellStart"/>
            <w:r w:rsidRPr="009E4942">
              <w:rPr>
                <w:rFonts w:ascii="Times New Roman" w:hAnsi="Times New Roman"/>
                <w:color w:val="000000"/>
              </w:rPr>
              <w:t>Seewis</w:t>
            </w:r>
            <w:proofErr w:type="spellEnd"/>
            <w:r w:rsidRPr="009E4942">
              <w:rPr>
                <w:rFonts w:ascii="Times New Roman" w:hAnsi="Times New Roman"/>
                <w:color w:val="000000"/>
              </w:rPr>
              <w:t xml:space="preserve"> hantavirus with </w:t>
            </w:r>
            <w:proofErr w:type="spellStart"/>
            <w:r w:rsidRPr="00EC13D6">
              <w:rPr>
                <w:rFonts w:ascii="Times New Roman" w:hAnsi="Times New Roman"/>
                <w:i/>
                <w:color w:val="000000"/>
              </w:rPr>
              <w:t>Sorex</w:t>
            </w:r>
            <w:proofErr w:type="spellEnd"/>
            <w:r w:rsidRPr="00EC13D6">
              <w:rPr>
                <w:rFonts w:ascii="Times New Roman" w:hAnsi="Times New Roman"/>
                <w:i/>
                <w:color w:val="000000"/>
              </w:rPr>
              <w:t xml:space="preserve"> </w:t>
            </w:r>
            <w:proofErr w:type="spellStart"/>
            <w:r w:rsidRPr="00EC13D6">
              <w:rPr>
                <w:rFonts w:ascii="Times New Roman" w:hAnsi="Times New Roman"/>
                <w:i/>
                <w:color w:val="000000"/>
              </w:rPr>
              <w:t>araneus</w:t>
            </w:r>
            <w:proofErr w:type="spellEnd"/>
            <w:r w:rsidRPr="009E4942">
              <w:rPr>
                <w:rFonts w:ascii="Times New Roman" w:hAnsi="Times New Roman"/>
                <w:color w:val="000000"/>
              </w:rPr>
              <w:t xml:space="preserve"> in Finland.</w:t>
            </w:r>
            <w:r>
              <w:rPr>
                <w:rFonts w:ascii="Times New Roman" w:hAnsi="Times New Roman"/>
                <w:color w:val="000000"/>
              </w:rPr>
              <w:t xml:space="preserve"> </w:t>
            </w:r>
            <w:r w:rsidRPr="009E4942">
              <w:rPr>
                <w:rFonts w:ascii="Times New Roman" w:hAnsi="Times New Roman"/>
                <w:color w:val="000000"/>
              </w:rPr>
              <w:t xml:space="preserve">Infect Genet </w:t>
            </w:r>
            <w:proofErr w:type="spellStart"/>
            <w:r w:rsidRPr="009E4942">
              <w:rPr>
                <w:rFonts w:ascii="Times New Roman" w:hAnsi="Times New Roman"/>
                <w:color w:val="000000"/>
              </w:rPr>
              <w:t>Evol</w:t>
            </w:r>
            <w:proofErr w:type="spellEnd"/>
            <w:r w:rsidRPr="009E4942">
              <w:rPr>
                <w:rFonts w:ascii="Times New Roman" w:hAnsi="Times New Roman"/>
                <w:color w:val="000000"/>
              </w:rPr>
              <w:t xml:space="preserve">. 2018 </w:t>
            </w:r>
            <w:proofErr w:type="gramStart"/>
            <w:r w:rsidRPr="009E4942">
              <w:rPr>
                <w:rFonts w:ascii="Times New Roman" w:hAnsi="Times New Roman"/>
                <w:color w:val="000000"/>
              </w:rPr>
              <w:t>Jan;57:88</w:t>
            </w:r>
            <w:proofErr w:type="gramEnd"/>
            <w:r w:rsidRPr="009E4942">
              <w:rPr>
                <w:rFonts w:ascii="Times New Roman" w:hAnsi="Times New Roman"/>
                <w:color w:val="000000"/>
              </w:rPr>
              <w:t>-97.</w:t>
            </w:r>
          </w:p>
          <w:p w14:paraId="47F8876C" w14:textId="77777777" w:rsidR="00E669D5" w:rsidRPr="00C61931" w:rsidRDefault="00E669D5" w:rsidP="002057E8">
            <w:pPr>
              <w:pStyle w:val="Plattetekstinspringen"/>
              <w:numPr>
                <w:ilvl w:val="0"/>
                <w:numId w:val="25"/>
              </w:numPr>
              <w:jc w:val="both"/>
              <w:rPr>
                <w:rFonts w:ascii="Times New Roman" w:hAnsi="Times New Roman"/>
                <w:color w:val="000000"/>
              </w:rPr>
            </w:pPr>
            <w:proofErr w:type="spellStart"/>
            <w:r>
              <w:rPr>
                <w:rFonts w:ascii="Times New Roman" w:hAnsi="Times New Roman"/>
                <w:color w:val="000000"/>
              </w:rPr>
              <w:t>Joëlle</w:t>
            </w:r>
            <w:proofErr w:type="spellEnd"/>
            <w:r w:rsidR="002C2F65">
              <w:rPr>
                <w:rFonts w:ascii="Times New Roman" w:hAnsi="Times New Roman"/>
                <w:color w:val="000000"/>
              </w:rPr>
              <w:t xml:space="preserve"> </w:t>
            </w:r>
            <w:proofErr w:type="spellStart"/>
            <w:r>
              <w:rPr>
                <w:rFonts w:ascii="Times New Roman" w:hAnsi="Times New Roman"/>
                <w:color w:val="000000"/>
              </w:rPr>
              <w:t>Goüy</w:t>
            </w:r>
            <w:proofErr w:type="spellEnd"/>
            <w:r>
              <w:rPr>
                <w:rFonts w:ascii="Times New Roman" w:hAnsi="Times New Roman"/>
                <w:color w:val="000000"/>
              </w:rPr>
              <w:t xml:space="preserve"> de </w:t>
            </w:r>
            <w:proofErr w:type="spellStart"/>
            <w:r>
              <w:rPr>
                <w:rFonts w:ascii="Times New Roman" w:hAnsi="Times New Roman"/>
                <w:color w:val="000000"/>
              </w:rPr>
              <w:t>Bellocq</w:t>
            </w:r>
            <w:proofErr w:type="spellEnd"/>
            <w:r>
              <w:rPr>
                <w:rFonts w:ascii="Times New Roman" w:hAnsi="Times New Roman"/>
                <w:color w:val="000000"/>
              </w:rPr>
              <w:t>, Jana</w:t>
            </w:r>
            <w:r w:rsidR="002C2F65">
              <w:rPr>
                <w:rFonts w:ascii="Times New Roman" w:hAnsi="Times New Roman"/>
                <w:color w:val="000000"/>
              </w:rPr>
              <w:t xml:space="preserve"> </w:t>
            </w:r>
            <w:proofErr w:type="spellStart"/>
            <w:r>
              <w:rPr>
                <w:rFonts w:ascii="Times New Roman" w:hAnsi="Times New Roman"/>
                <w:color w:val="000000"/>
              </w:rPr>
              <w:t>Těšíková</w:t>
            </w:r>
            <w:proofErr w:type="spellEnd"/>
            <w:r>
              <w:rPr>
                <w:rFonts w:ascii="Times New Roman" w:hAnsi="Times New Roman"/>
                <w:color w:val="000000"/>
              </w:rPr>
              <w:t>, Yonas</w:t>
            </w:r>
            <w:r w:rsidR="002C2F65">
              <w:rPr>
                <w:rFonts w:ascii="Times New Roman" w:hAnsi="Times New Roman"/>
                <w:color w:val="000000"/>
              </w:rPr>
              <w:t xml:space="preserve"> </w:t>
            </w:r>
            <w:proofErr w:type="spellStart"/>
            <w:r>
              <w:rPr>
                <w:rFonts w:ascii="Times New Roman" w:hAnsi="Times New Roman"/>
                <w:color w:val="000000"/>
              </w:rPr>
              <w:t>Meheretu</w:t>
            </w:r>
            <w:proofErr w:type="spellEnd"/>
            <w:r>
              <w:rPr>
                <w:rFonts w:ascii="Times New Roman" w:hAnsi="Times New Roman"/>
                <w:color w:val="000000"/>
              </w:rPr>
              <w:t>, Dagmar</w:t>
            </w:r>
            <w:r w:rsidR="002C2F65">
              <w:rPr>
                <w:rFonts w:ascii="Times New Roman" w:hAnsi="Times New Roman"/>
                <w:color w:val="000000"/>
              </w:rPr>
              <w:t xml:space="preserve"> </w:t>
            </w:r>
            <w:proofErr w:type="spellStart"/>
            <w:r>
              <w:rPr>
                <w:rFonts w:ascii="Times New Roman" w:hAnsi="Times New Roman"/>
                <w:color w:val="000000"/>
              </w:rPr>
              <w:t>Čížková</w:t>
            </w:r>
            <w:proofErr w:type="spellEnd"/>
            <w:r>
              <w:rPr>
                <w:rFonts w:ascii="Times New Roman" w:hAnsi="Times New Roman"/>
                <w:color w:val="000000"/>
              </w:rPr>
              <w:t>, Anna</w:t>
            </w:r>
            <w:r w:rsidR="002C2F65">
              <w:rPr>
                <w:rFonts w:ascii="Times New Roman" w:hAnsi="Times New Roman"/>
                <w:color w:val="000000"/>
              </w:rPr>
              <w:t xml:space="preserve"> </w:t>
            </w:r>
            <w:proofErr w:type="spellStart"/>
            <w:r>
              <w:rPr>
                <w:rFonts w:ascii="Times New Roman" w:hAnsi="Times New Roman"/>
                <w:color w:val="000000"/>
              </w:rPr>
              <w:t>Bryjová</w:t>
            </w:r>
            <w:proofErr w:type="spellEnd"/>
            <w:r>
              <w:rPr>
                <w:rFonts w:ascii="Times New Roman" w:hAnsi="Times New Roman"/>
                <w:color w:val="000000"/>
              </w:rPr>
              <w:t xml:space="preserve">, </w:t>
            </w:r>
            <w:r w:rsidRPr="00E669D5">
              <w:rPr>
                <w:rFonts w:ascii="Times New Roman" w:hAnsi="Times New Roman"/>
                <w:color w:val="000000"/>
              </w:rPr>
              <w:t>Herwig</w:t>
            </w:r>
            <w:r w:rsidR="002C2F65">
              <w:rPr>
                <w:rFonts w:ascii="Times New Roman" w:hAnsi="Times New Roman"/>
                <w:color w:val="000000"/>
              </w:rPr>
              <w:t xml:space="preserve"> </w:t>
            </w:r>
            <w:proofErr w:type="spellStart"/>
            <w:r w:rsidRPr="00E669D5">
              <w:rPr>
                <w:rFonts w:ascii="Times New Roman" w:hAnsi="Times New Roman"/>
                <w:color w:val="000000"/>
              </w:rPr>
              <w:t>Leirs</w:t>
            </w:r>
            <w:proofErr w:type="spellEnd"/>
            <w:r>
              <w:rPr>
                <w:rFonts w:ascii="Times New Roman" w:hAnsi="Times New Roman"/>
                <w:color w:val="000000"/>
              </w:rPr>
              <w:t xml:space="preserve">, </w:t>
            </w:r>
            <w:r w:rsidRPr="00E669D5">
              <w:rPr>
                <w:rFonts w:ascii="Times New Roman" w:hAnsi="Times New Roman"/>
                <w:color w:val="000000"/>
              </w:rPr>
              <w:t>Josef</w:t>
            </w:r>
            <w:r w:rsidR="002C2F65">
              <w:rPr>
                <w:rFonts w:ascii="Times New Roman" w:hAnsi="Times New Roman"/>
                <w:color w:val="000000"/>
              </w:rPr>
              <w:t xml:space="preserve"> </w:t>
            </w:r>
            <w:proofErr w:type="spellStart"/>
            <w:r w:rsidRPr="00E669D5">
              <w:rPr>
                <w:rFonts w:ascii="Times New Roman" w:hAnsi="Times New Roman"/>
                <w:color w:val="000000"/>
              </w:rPr>
              <w:t>Bryja</w:t>
            </w:r>
            <w:proofErr w:type="spellEnd"/>
            <w:r>
              <w:rPr>
                <w:rFonts w:ascii="Times New Roman" w:hAnsi="Times New Roman"/>
                <w:color w:val="000000"/>
              </w:rPr>
              <w:t xml:space="preserve">. </w:t>
            </w:r>
            <w:r w:rsidRPr="00E669D5">
              <w:rPr>
                <w:rFonts w:ascii="Times New Roman" w:hAnsi="Times New Roman"/>
                <w:color w:val="000000"/>
              </w:rPr>
              <w:t xml:space="preserve">Complete genome </w:t>
            </w:r>
            <w:proofErr w:type="spellStart"/>
            <w:r w:rsidRPr="00E669D5">
              <w:rPr>
                <w:rFonts w:ascii="Times New Roman" w:hAnsi="Times New Roman"/>
                <w:color w:val="000000"/>
              </w:rPr>
              <w:t>characterisation</w:t>
            </w:r>
            <w:proofErr w:type="spellEnd"/>
            <w:r w:rsidRPr="00E669D5">
              <w:rPr>
                <w:rFonts w:ascii="Times New Roman" w:hAnsi="Times New Roman"/>
                <w:color w:val="000000"/>
              </w:rPr>
              <w:t xml:space="preserve"> and phylogenetic position of Tigray hantavirus from the Ethiopian white-footed mouse, </w:t>
            </w:r>
            <w:proofErr w:type="spellStart"/>
            <w:r w:rsidRPr="00EC13D6">
              <w:rPr>
                <w:rFonts w:ascii="Times New Roman" w:hAnsi="Times New Roman"/>
                <w:i/>
                <w:color w:val="000000"/>
              </w:rPr>
              <w:t>Stenocephalemys</w:t>
            </w:r>
            <w:proofErr w:type="spellEnd"/>
            <w:r w:rsidRPr="00EC13D6">
              <w:rPr>
                <w:rFonts w:ascii="Times New Roman" w:hAnsi="Times New Roman"/>
                <w:i/>
                <w:color w:val="000000"/>
              </w:rPr>
              <w:t xml:space="preserve"> </w:t>
            </w:r>
            <w:proofErr w:type="spellStart"/>
            <w:r w:rsidRPr="00EC13D6">
              <w:rPr>
                <w:rFonts w:ascii="Times New Roman" w:hAnsi="Times New Roman"/>
                <w:i/>
                <w:color w:val="000000"/>
              </w:rPr>
              <w:t>albipes</w:t>
            </w:r>
            <w:proofErr w:type="spellEnd"/>
            <w:r>
              <w:rPr>
                <w:rFonts w:ascii="Times New Roman" w:hAnsi="Times New Roman"/>
                <w:color w:val="000000"/>
              </w:rPr>
              <w:t xml:space="preserve">. </w:t>
            </w:r>
            <w:r w:rsidR="002057E8" w:rsidRPr="002057E8">
              <w:rPr>
                <w:rFonts w:ascii="Times New Roman" w:hAnsi="Times New Roman"/>
                <w:color w:val="000000"/>
              </w:rPr>
              <w:t>Infection, Genetics and Evolution</w:t>
            </w:r>
            <w:r w:rsidR="002057E8">
              <w:rPr>
                <w:rFonts w:ascii="Times New Roman" w:hAnsi="Times New Roman"/>
                <w:color w:val="000000"/>
              </w:rPr>
              <w:t xml:space="preserve">, </w:t>
            </w:r>
            <w:r w:rsidR="002057E8" w:rsidRPr="002057E8">
              <w:rPr>
                <w:rFonts w:ascii="Times New Roman" w:hAnsi="Times New Roman"/>
                <w:color w:val="000000"/>
              </w:rPr>
              <w:t>Volume 45, November 2016, Pages 242-245</w:t>
            </w:r>
            <w:r w:rsidR="005E447D">
              <w:rPr>
                <w:rFonts w:ascii="Times New Roman" w:hAnsi="Times New Roman"/>
                <w:color w:val="000000"/>
              </w:rPr>
              <w:t>.</w:t>
            </w:r>
          </w:p>
        </w:tc>
      </w:tr>
    </w:tbl>
    <w:p w14:paraId="7B180A90" w14:textId="77777777" w:rsidR="008E736E" w:rsidRDefault="008E736E" w:rsidP="00AC0E72">
      <w:pPr>
        <w:rPr>
          <w:lang w:val="en-GB"/>
        </w:rPr>
      </w:pPr>
    </w:p>
    <w:p w14:paraId="645A2967" w14:textId="77777777" w:rsidR="00CE0DE4" w:rsidRPr="00991A82" w:rsidRDefault="0023681F" w:rsidP="00991A82">
      <w:pPr>
        <w:pStyle w:val="Plattetekstinspringen"/>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0FB3DB6F" wp14:editId="01F5DCA3">
                <wp:simplePos x="0" y="0"/>
                <wp:positionH relativeFrom="column">
                  <wp:posOffset>0</wp:posOffset>
                </wp:positionH>
                <wp:positionV relativeFrom="paragraph">
                  <wp:posOffset>196850</wp:posOffset>
                </wp:positionV>
                <wp:extent cx="5600700" cy="0"/>
                <wp:effectExtent l="0" t="1270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896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" strokecolor="navy" strokeweight="2pt">
                <o:lock v:ext="edit" shapetype="f"/>
              </v:line>
            </w:pict>
          </mc:Fallback>
        </mc:AlternateContent>
      </w: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6F6B" w14:textId="77777777" w:rsidR="008421C0" w:rsidRDefault="008421C0">
      <w:pPr>
        <w:pStyle w:val="Koptekst"/>
        <w:pPrChange w:id="2" w:author=" King" w:date="2007-11-09T06:47:00Z">
          <w:pPr/>
        </w:pPrChange>
      </w:pPr>
      <w:r>
        <w:separator/>
      </w:r>
    </w:p>
  </w:endnote>
  <w:endnote w:type="continuationSeparator" w:id="0">
    <w:p w14:paraId="67A63ABA" w14:textId="77777777" w:rsidR="008421C0" w:rsidRDefault="008421C0">
      <w:pPr>
        <w:pStyle w:val="Koptekst"/>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607B" w14:textId="6E0C1B6E" w:rsidR="00530EFE" w:rsidRPr="002E52B9" w:rsidRDefault="00530EFE" w:rsidP="00D0602A">
    <w:pPr>
      <w:pStyle w:val="Voettekst"/>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0D08BC">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0D08BC">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952C" w14:textId="77777777" w:rsidR="008421C0" w:rsidRDefault="008421C0">
      <w:pPr>
        <w:pStyle w:val="Koptekst"/>
        <w:pPrChange w:id="0" w:author=" King" w:date="2007-11-09T06:47:00Z">
          <w:pPr/>
        </w:pPrChange>
      </w:pPr>
      <w:r>
        <w:separator/>
      </w:r>
    </w:p>
  </w:footnote>
  <w:footnote w:type="continuationSeparator" w:id="0">
    <w:p w14:paraId="646A945B" w14:textId="77777777" w:rsidR="008421C0" w:rsidRDefault="008421C0">
      <w:pPr>
        <w:pStyle w:val="Koptekst"/>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E41E" w14:textId="77777777" w:rsidR="007E6C07" w:rsidRPr="00F369A4" w:rsidRDefault="00DC2ACB" w:rsidP="00802D02">
    <w:pPr>
      <w:pStyle w:val="Koptekst"/>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0F53D48"/>
    <w:multiLevelType w:val="hybridMultilevel"/>
    <w:tmpl w:val="D0422BA4"/>
    <w:lvl w:ilvl="0" w:tplc="B49C3AC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617BD9"/>
    <w:multiLevelType w:val="hybridMultilevel"/>
    <w:tmpl w:val="3B243068"/>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A0DF0"/>
    <w:multiLevelType w:val="hybridMultilevel"/>
    <w:tmpl w:val="9D9CDD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7"/>
  </w:num>
  <w:num w:numId="5">
    <w:abstractNumId w:val="21"/>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2"/>
  </w:num>
  <w:num w:numId="13">
    <w:abstractNumId w:val="19"/>
  </w:num>
  <w:num w:numId="14">
    <w:abstractNumId w:val="23"/>
  </w:num>
  <w:num w:numId="15">
    <w:abstractNumId w:val="24"/>
  </w:num>
  <w:num w:numId="16">
    <w:abstractNumId w:val="5"/>
  </w:num>
  <w:num w:numId="17">
    <w:abstractNumId w:val="16"/>
  </w:num>
  <w:num w:numId="18">
    <w:abstractNumId w:val="12"/>
  </w:num>
  <w:num w:numId="19">
    <w:abstractNumId w:val="4"/>
  </w:num>
  <w:num w:numId="20">
    <w:abstractNumId w:val="26"/>
  </w:num>
  <w:num w:numId="21">
    <w:abstractNumId w:val="2"/>
  </w:num>
  <w:num w:numId="22">
    <w:abstractNumId w:val="6"/>
  </w:num>
  <w:num w:numId="23">
    <w:abstractNumId w:val="14"/>
  </w:num>
  <w:num w:numId="24">
    <w:abstractNumId w:val="9"/>
  </w:num>
  <w:num w:numId="25">
    <w:abstractNumId w:val="25"/>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0CC9"/>
    <w:rsid w:val="000315E5"/>
    <w:rsid w:val="00032E0B"/>
    <w:rsid w:val="00034DE5"/>
    <w:rsid w:val="000360CB"/>
    <w:rsid w:val="000420CB"/>
    <w:rsid w:val="0004304B"/>
    <w:rsid w:val="00072CC5"/>
    <w:rsid w:val="00093DD3"/>
    <w:rsid w:val="000A0861"/>
    <w:rsid w:val="000A6DE3"/>
    <w:rsid w:val="000A7F1C"/>
    <w:rsid w:val="000B1ED2"/>
    <w:rsid w:val="000B7774"/>
    <w:rsid w:val="000C0126"/>
    <w:rsid w:val="000C32A9"/>
    <w:rsid w:val="000C5746"/>
    <w:rsid w:val="000D08BC"/>
    <w:rsid w:val="000D2F03"/>
    <w:rsid w:val="000F424F"/>
    <w:rsid w:val="000F5890"/>
    <w:rsid w:val="000F5A87"/>
    <w:rsid w:val="00100092"/>
    <w:rsid w:val="0010098D"/>
    <w:rsid w:val="00104A4B"/>
    <w:rsid w:val="0010595F"/>
    <w:rsid w:val="00114BD4"/>
    <w:rsid w:val="0012008F"/>
    <w:rsid w:val="0012796D"/>
    <w:rsid w:val="00136993"/>
    <w:rsid w:val="001551A8"/>
    <w:rsid w:val="001578A6"/>
    <w:rsid w:val="0016520A"/>
    <w:rsid w:val="001664DF"/>
    <w:rsid w:val="00166A27"/>
    <w:rsid w:val="0017329D"/>
    <w:rsid w:val="00173983"/>
    <w:rsid w:val="0017739A"/>
    <w:rsid w:val="001811B7"/>
    <w:rsid w:val="00185699"/>
    <w:rsid w:val="001946B2"/>
    <w:rsid w:val="001A2A98"/>
    <w:rsid w:val="001C5EE1"/>
    <w:rsid w:val="001C69D5"/>
    <w:rsid w:val="001C7F6E"/>
    <w:rsid w:val="001E59C1"/>
    <w:rsid w:val="001E7FD5"/>
    <w:rsid w:val="001F4031"/>
    <w:rsid w:val="00202BB3"/>
    <w:rsid w:val="002057E8"/>
    <w:rsid w:val="00210B49"/>
    <w:rsid w:val="00212269"/>
    <w:rsid w:val="002129A8"/>
    <w:rsid w:val="0022566F"/>
    <w:rsid w:val="002361B7"/>
    <w:rsid w:val="00236402"/>
    <w:rsid w:val="00236673"/>
    <w:rsid w:val="0023681F"/>
    <w:rsid w:val="00252570"/>
    <w:rsid w:val="002539A7"/>
    <w:rsid w:val="002578B1"/>
    <w:rsid w:val="00260377"/>
    <w:rsid w:val="00262265"/>
    <w:rsid w:val="00265E5A"/>
    <w:rsid w:val="002732D1"/>
    <w:rsid w:val="00275425"/>
    <w:rsid w:val="002777A3"/>
    <w:rsid w:val="0028367A"/>
    <w:rsid w:val="00283FE0"/>
    <w:rsid w:val="0028627E"/>
    <w:rsid w:val="00291213"/>
    <w:rsid w:val="00291524"/>
    <w:rsid w:val="002922ED"/>
    <w:rsid w:val="002930D6"/>
    <w:rsid w:val="00295698"/>
    <w:rsid w:val="002978A6"/>
    <w:rsid w:val="002A4018"/>
    <w:rsid w:val="002A7D6D"/>
    <w:rsid w:val="002B75AB"/>
    <w:rsid w:val="002C2F65"/>
    <w:rsid w:val="002E36D5"/>
    <w:rsid w:val="00304104"/>
    <w:rsid w:val="00306A5E"/>
    <w:rsid w:val="00315AEE"/>
    <w:rsid w:val="00321D84"/>
    <w:rsid w:val="00342A81"/>
    <w:rsid w:val="00342D4D"/>
    <w:rsid w:val="003433D8"/>
    <w:rsid w:val="0034563C"/>
    <w:rsid w:val="003538F3"/>
    <w:rsid w:val="003563FA"/>
    <w:rsid w:val="003623D9"/>
    <w:rsid w:val="00364F36"/>
    <w:rsid w:val="003676E2"/>
    <w:rsid w:val="00377A06"/>
    <w:rsid w:val="00390626"/>
    <w:rsid w:val="003A0BE4"/>
    <w:rsid w:val="003A48CF"/>
    <w:rsid w:val="003A4E70"/>
    <w:rsid w:val="003A6C76"/>
    <w:rsid w:val="003B0381"/>
    <w:rsid w:val="003B1954"/>
    <w:rsid w:val="003B7125"/>
    <w:rsid w:val="003D08E5"/>
    <w:rsid w:val="003E02C3"/>
    <w:rsid w:val="003E3AB2"/>
    <w:rsid w:val="003E7EEC"/>
    <w:rsid w:val="003F0180"/>
    <w:rsid w:val="003F3D46"/>
    <w:rsid w:val="003F713B"/>
    <w:rsid w:val="00400C3B"/>
    <w:rsid w:val="00402B0B"/>
    <w:rsid w:val="00404ECA"/>
    <w:rsid w:val="00413670"/>
    <w:rsid w:val="00413FC9"/>
    <w:rsid w:val="004152C9"/>
    <w:rsid w:val="00422FF0"/>
    <w:rsid w:val="004435EC"/>
    <w:rsid w:val="00444E1E"/>
    <w:rsid w:val="00447321"/>
    <w:rsid w:val="0044774D"/>
    <w:rsid w:val="004630D7"/>
    <w:rsid w:val="004710EC"/>
    <w:rsid w:val="0047500D"/>
    <w:rsid w:val="00491936"/>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56F"/>
    <w:rsid w:val="0050662A"/>
    <w:rsid w:val="00516D9F"/>
    <w:rsid w:val="005201AD"/>
    <w:rsid w:val="00521073"/>
    <w:rsid w:val="00522E71"/>
    <w:rsid w:val="00530EFE"/>
    <w:rsid w:val="00534E87"/>
    <w:rsid w:val="00534EED"/>
    <w:rsid w:val="005368BD"/>
    <w:rsid w:val="005557FC"/>
    <w:rsid w:val="00572D74"/>
    <w:rsid w:val="00581ED1"/>
    <w:rsid w:val="00590D25"/>
    <w:rsid w:val="005929A4"/>
    <w:rsid w:val="005953F1"/>
    <w:rsid w:val="005B600C"/>
    <w:rsid w:val="005D0BFD"/>
    <w:rsid w:val="005D19C9"/>
    <w:rsid w:val="005D4512"/>
    <w:rsid w:val="005D7EC4"/>
    <w:rsid w:val="005D7F24"/>
    <w:rsid w:val="005E3722"/>
    <w:rsid w:val="005E447D"/>
    <w:rsid w:val="005F215A"/>
    <w:rsid w:val="005F4309"/>
    <w:rsid w:val="005F53C1"/>
    <w:rsid w:val="00603CFD"/>
    <w:rsid w:val="006071CA"/>
    <w:rsid w:val="0061592E"/>
    <w:rsid w:val="00616487"/>
    <w:rsid w:val="00617B84"/>
    <w:rsid w:val="00623274"/>
    <w:rsid w:val="00633947"/>
    <w:rsid w:val="00635404"/>
    <w:rsid w:val="00636B14"/>
    <w:rsid w:val="00637004"/>
    <w:rsid w:val="00637223"/>
    <w:rsid w:val="00641842"/>
    <w:rsid w:val="00647564"/>
    <w:rsid w:val="00650171"/>
    <w:rsid w:val="00692BE3"/>
    <w:rsid w:val="0069409C"/>
    <w:rsid w:val="00695755"/>
    <w:rsid w:val="006A1735"/>
    <w:rsid w:val="006B2EE7"/>
    <w:rsid w:val="006C4A0C"/>
    <w:rsid w:val="006C507E"/>
    <w:rsid w:val="006D1A56"/>
    <w:rsid w:val="006D1B4E"/>
    <w:rsid w:val="006D59EF"/>
    <w:rsid w:val="006E0B7B"/>
    <w:rsid w:val="006F1ADE"/>
    <w:rsid w:val="006F44A4"/>
    <w:rsid w:val="007016DD"/>
    <w:rsid w:val="00702CCD"/>
    <w:rsid w:val="00704198"/>
    <w:rsid w:val="00712EA6"/>
    <w:rsid w:val="007135C0"/>
    <w:rsid w:val="00715B64"/>
    <w:rsid w:val="00720D17"/>
    <w:rsid w:val="00724281"/>
    <w:rsid w:val="00724490"/>
    <w:rsid w:val="00736F49"/>
    <w:rsid w:val="0073793D"/>
    <w:rsid w:val="0074299D"/>
    <w:rsid w:val="00746025"/>
    <w:rsid w:val="00751194"/>
    <w:rsid w:val="00752D7B"/>
    <w:rsid w:val="007602A2"/>
    <w:rsid w:val="0076759D"/>
    <w:rsid w:val="00774CB4"/>
    <w:rsid w:val="007772C2"/>
    <w:rsid w:val="007878DB"/>
    <w:rsid w:val="00792B22"/>
    <w:rsid w:val="0079318D"/>
    <w:rsid w:val="007A5735"/>
    <w:rsid w:val="007B4392"/>
    <w:rsid w:val="007C1657"/>
    <w:rsid w:val="007C6DCF"/>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21C0"/>
    <w:rsid w:val="008442CB"/>
    <w:rsid w:val="008563BE"/>
    <w:rsid w:val="008655D6"/>
    <w:rsid w:val="00866D08"/>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6D9"/>
    <w:rsid w:val="008F6DE4"/>
    <w:rsid w:val="009062EF"/>
    <w:rsid w:val="00926A4D"/>
    <w:rsid w:val="009320C8"/>
    <w:rsid w:val="0093622B"/>
    <w:rsid w:val="009452B3"/>
    <w:rsid w:val="009551D6"/>
    <w:rsid w:val="00956284"/>
    <w:rsid w:val="009564E3"/>
    <w:rsid w:val="0096368E"/>
    <w:rsid w:val="00963FA9"/>
    <w:rsid w:val="00965805"/>
    <w:rsid w:val="00973680"/>
    <w:rsid w:val="009761BE"/>
    <w:rsid w:val="00976E87"/>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E4942"/>
    <w:rsid w:val="009F32F7"/>
    <w:rsid w:val="009F3451"/>
    <w:rsid w:val="009F602F"/>
    <w:rsid w:val="00A03AA4"/>
    <w:rsid w:val="00A11ACF"/>
    <w:rsid w:val="00A1678F"/>
    <w:rsid w:val="00A26EB0"/>
    <w:rsid w:val="00A27567"/>
    <w:rsid w:val="00A36B4E"/>
    <w:rsid w:val="00A52629"/>
    <w:rsid w:val="00A56BC8"/>
    <w:rsid w:val="00A724DF"/>
    <w:rsid w:val="00A77BC1"/>
    <w:rsid w:val="00A80214"/>
    <w:rsid w:val="00A84D14"/>
    <w:rsid w:val="00A85F69"/>
    <w:rsid w:val="00A91DF9"/>
    <w:rsid w:val="00A93A37"/>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4F6A"/>
    <w:rsid w:val="00B37C26"/>
    <w:rsid w:val="00B45888"/>
    <w:rsid w:val="00B5488B"/>
    <w:rsid w:val="00B613A5"/>
    <w:rsid w:val="00B63708"/>
    <w:rsid w:val="00B845E3"/>
    <w:rsid w:val="00B84AA0"/>
    <w:rsid w:val="00B85D62"/>
    <w:rsid w:val="00B86BE8"/>
    <w:rsid w:val="00B91D87"/>
    <w:rsid w:val="00B94E8E"/>
    <w:rsid w:val="00B96E2B"/>
    <w:rsid w:val="00BA0475"/>
    <w:rsid w:val="00BA3080"/>
    <w:rsid w:val="00BB4219"/>
    <w:rsid w:val="00BB7D24"/>
    <w:rsid w:val="00BD4541"/>
    <w:rsid w:val="00BD47D7"/>
    <w:rsid w:val="00BE06F9"/>
    <w:rsid w:val="00BE18E9"/>
    <w:rsid w:val="00BE51B7"/>
    <w:rsid w:val="00BF7AA8"/>
    <w:rsid w:val="00C06EE4"/>
    <w:rsid w:val="00C12C1B"/>
    <w:rsid w:val="00C15EC4"/>
    <w:rsid w:val="00C165C2"/>
    <w:rsid w:val="00C245DB"/>
    <w:rsid w:val="00C3224F"/>
    <w:rsid w:val="00C36D89"/>
    <w:rsid w:val="00C37ACF"/>
    <w:rsid w:val="00C44DF4"/>
    <w:rsid w:val="00C46C65"/>
    <w:rsid w:val="00C55862"/>
    <w:rsid w:val="00C64F92"/>
    <w:rsid w:val="00C67A98"/>
    <w:rsid w:val="00C75039"/>
    <w:rsid w:val="00C762C9"/>
    <w:rsid w:val="00C80265"/>
    <w:rsid w:val="00C94A0B"/>
    <w:rsid w:val="00C96C1E"/>
    <w:rsid w:val="00CA56E9"/>
    <w:rsid w:val="00CB3A13"/>
    <w:rsid w:val="00CB434C"/>
    <w:rsid w:val="00CB7C39"/>
    <w:rsid w:val="00CE0DE4"/>
    <w:rsid w:val="00CE2AB3"/>
    <w:rsid w:val="00CE408B"/>
    <w:rsid w:val="00CE5ECF"/>
    <w:rsid w:val="00CF0A9B"/>
    <w:rsid w:val="00CF3890"/>
    <w:rsid w:val="00CF5168"/>
    <w:rsid w:val="00D0602A"/>
    <w:rsid w:val="00D109E6"/>
    <w:rsid w:val="00D12862"/>
    <w:rsid w:val="00D13294"/>
    <w:rsid w:val="00D15256"/>
    <w:rsid w:val="00D157F5"/>
    <w:rsid w:val="00D15A4D"/>
    <w:rsid w:val="00D1634C"/>
    <w:rsid w:val="00D16A8B"/>
    <w:rsid w:val="00D17A5E"/>
    <w:rsid w:val="00D2300C"/>
    <w:rsid w:val="00D23CE8"/>
    <w:rsid w:val="00D25A24"/>
    <w:rsid w:val="00D45CE9"/>
    <w:rsid w:val="00D4648E"/>
    <w:rsid w:val="00D6107E"/>
    <w:rsid w:val="00D62298"/>
    <w:rsid w:val="00D70DF3"/>
    <w:rsid w:val="00D87539"/>
    <w:rsid w:val="00D920E3"/>
    <w:rsid w:val="00D92BA3"/>
    <w:rsid w:val="00D955DC"/>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24D6"/>
    <w:rsid w:val="00E03681"/>
    <w:rsid w:val="00E04DAC"/>
    <w:rsid w:val="00E11C94"/>
    <w:rsid w:val="00E11F4F"/>
    <w:rsid w:val="00E30A69"/>
    <w:rsid w:val="00E347C2"/>
    <w:rsid w:val="00E36594"/>
    <w:rsid w:val="00E36F9D"/>
    <w:rsid w:val="00E4413A"/>
    <w:rsid w:val="00E459BD"/>
    <w:rsid w:val="00E57A0B"/>
    <w:rsid w:val="00E60228"/>
    <w:rsid w:val="00E669D5"/>
    <w:rsid w:val="00E66C21"/>
    <w:rsid w:val="00E73F9A"/>
    <w:rsid w:val="00E76187"/>
    <w:rsid w:val="00E946A5"/>
    <w:rsid w:val="00EA06D0"/>
    <w:rsid w:val="00EA1332"/>
    <w:rsid w:val="00EA5C82"/>
    <w:rsid w:val="00EA6CA5"/>
    <w:rsid w:val="00EB0413"/>
    <w:rsid w:val="00EB5BAF"/>
    <w:rsid w:val="00EC11F1"/>
    <w:rsid w:val="00EC13D6"/>
    <w:rsid w:val="00EC4F18"/>
    <w:rsid w:val="00EF6615"/>
    <w:rsid w:val="00EF7D67"/>
    <w:rsid w:val="00F00D95"/>
    <w:rsid w:val="00F038BC"/>
    <w:rsid w:val="00F050DB"/>
    <w:rsid w:val="00F071D8"/>
    <w:rsid w:val="00F20E2D"/>
    <w:rsid w:val="00F31A99"/>
    <w:rsid w:val="00F343F2"/>
    <w:rsid w:val="00F369A4"/>
    <w:rsid w:val="00F41198"/>
    <w:rsid w:val="00F41F8B"/>
    <w:rsid w:val="00F42095"/>
    <w:rsid w:val="00F44D53"/>
    <w:rsid w:val="00F4759E"/>
    <w:rsid w:val="00F51B71"/>
    <w:rsid w:val="00F60789"/>
    <w:rsid w:val="00F60BB5"/>
    <w:rsid w:val="00F657DF"/>
    <w:rsid w:val="00F66DA7"/>
    <w:rsid w:val="00F67B3D"/>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402"/>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18A62"/>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30785"/>
    <w:pPr>
      <w:tabs>
        <w:tab w:val="center" w:pos="4320"/>
        <w:tab w:val="right" w:pos="8640"/>
      </w:tabs>
    </w:pPr>
  </w:style>
  <w:style w:type="paragraph" w:styleId="Voettekst">
    <w:name w:val="footer"/>
    <w:basedOn w:val="Standaard"/>
    <w:rsid w:val="00830785"/>
    <w:pPr>
      <w:tabs>
        <w:tab w:val="center" w:pos="4320"/>
        <w:tab w:val="right" w:pos="8640"/>
      </w:tabs>
    </w:pPr>
  </w:style>
  <w:style w:type="paragraph" w:styleId="Plattetekstinspringen">
    <w:name w:val="Body Text Indent"/>
    <w:basedOn w:val="Standaard"/>
    <w:link w:val="PlattetekstinspringenChar"/>
    <w:semiHidden/>
    <w:rsid w:val="00830785"/>
    <w:pPr>
      <w:ind w:left="2880" w:hanging="2880"/>
    </w:pPr>
    <w:rPr>
      <w:rFonts w:ascii="Times" w:eastAsia="Times" w:hAnsi="Times"/>
      <w:szCs w:val="20"/>
      <w:lang w:eastAsia="en-GB"/>
    </w:rPr>
  </w:style>
  <w:style w:type="paragraph" w:styleId="Ballontekst">
    <w:name w:val="Balloon Text"/>
    <w:basedOn w:val="Standaard"/>
    <w:semiHidden/>
    <w:rsid w:val="00210B49"/>
    <w:rPr>
      <w:rFonts w:ascii="Tahoma" w:hAnsi="Tahoma"/>
      <w:sz w:val="16"/>
      <w:szCs w:val="16"/>
    </w:rPr>
  </w:style>
  <w:style w:type="character" w:styleId="Hyperlink">
    <w:name w:val="Hyperlink"/>
    <w:rsid w:val="00C15EC4"/>
    <w:rPr>
      <w:color w:val="0000FF"/>
      <w:u w:val="single"/>
    </w:rPr>
  </w:style>
  <w:style w:type="character" w:customStyle="1" w:styleId="PlattetekstinspringenChar">
    <w:name w:val="Platte tekst inspringen Char"/>
    <w:link w:val="Plattetekstinspringen"/>
    <w:semiHidden/>
    <w:rsid w:val="00236673"/>
    <w:rPr>
      <w:rFonts w:ascii="Times" w:eastAsia="Times" w:hAnsi="Times"/>
      <w:sz w:val="24"/>
      <w:lang w:val="en-US"/>
    </w:rPr>
  </w:style>
  <w:style w:type="paragraph" w:styleId="Normaalweb">
    <w:name w:val="Normal (Web)"/>
    <w:basedOn w:val="Standaard"/>
    <w:uiPriority w:val="99"/>
    <w:unhideWhenUsed/>
    <w:rsid w:val="0016520A"/>
    <w:pPr>
      <w:spacing w:before="100" w:beforeAutospacing="1" w:after="100" w:afterAutospacing="1"/>
    </w:pPr>
    <w:rPr>
      <w:lang w:val="nl-BE" w:eastAsia="nl-NL"/>
    </w:rPr>
  </w:style>
  <w:style w:type="table" w:styleId="Tabelraster">
    <w:name w:val="Table Grid"/>
    <w:basedOn w:val="Standaardtabel"/>
    <w:uiPriority w:val="59"/>
    <w:rsid w:val="00C9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F66D9"/>
    <w:pPr>
      <w:ind w:left="720"/>
      <w:contextualSpacing/>
    </w:pPr>
  </w:style>
  <w:style w:type="character" w:customStyle="1" w:styleId="Onopgelostemelding1">
    <w:name w:val="Onopgeloste melding1"/>
    <w:basedOn w:val="Standaardalinea-lettertype"/>
    <w:uiPriority w:val="99"/>
    <w:semiHidden/>
    <w:unhideWhenUsed/>
    <w:rsid w:val="002622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542399154">
      <w:bodyDiv w:val="1"/>
      <w:marLeft w:val="0"/>
      <w:marRight w:val="0"/>
      <w:marTop w:val="0"/>
      <w:marBottom w:val="0"/>
      <w:divBdr>
        <w:top w:val="none" w:sz="0" w:space="0" w:color="auto"/>
        <w:left w:val="none" w:sz="0" w:space="0" w:color="auto"/>
        <w:bottom w:val="none" w:sz="0" w:space="0" w:color="auto"/>
        <w:right w:val="none" w:sz="0" w:space="0" w:color="auto"/>
      </w:divBdr>
    </w:div>
    <w:div w:id="20417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maes@kuleuven.be" TargetMode="External"/><Relationship Id="rId13" Type="http://schemas.openxmlformats.org/officeDocument/2006/relationships/hyperlink" Target="mailto:jonas.klingstrom@ki.s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boris.klempa@savba.sk" TargetMode="External"/><Relationship Id="rId17" Type="http://schemas.openxmlformats.org/officeDocument/2006/relationships/hyperlink" Target="http://www.ictvonline.org/subcommittees.asp" TargetMode="External"/><Relationship Id="rId2" Type="http://schemas.openxmlformats.org/officeDocument/2006/relationships/styles" Target="styles.xml"/><Relationship Id="rId16" Type="http://schemas.openxmlformats.org/officeDocument/2006/relationships/hyperlink" Target="mailto:piet.maes@kuleuven.b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ulhors@utmb.edu" TargetMode="External"/><Relationship Id="rId5" Type="http://schemas.openxmlformats.org/officeDocument/2006/relationships/footnotes" Target="footnotes.xml"/><Relationship Id="rId15" Type="http://schemas.openxmlformats.org/officeDocument/2006/relationships/hyperlink" Target="mailto:zhangyongzhen@icdc.cn" TargetMode="External"/><Relationship Id="rId23" Type="http://schemas.openxmlformats.org/officeDocument/2006/relationships/theme" Target="theme/theme1.xml"/><Relationship Id="rId10" Type="http://schemas.openxmlformats.org/officeDocument/2006/relationships/hyperlink" Target="mailto:nathalie.charbonnel@inra.fr"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alisher@cybersafe.net" TargetMode="External"/><Relationship Id="rId14" Type="http://schemas.openxmlformats.org/officeDocument/2006/relationships/hyperlink" Target="mailto:jwsong@korea.ac.k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1280</Words>
  <Characters>7046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8310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Piet Maes</cp:lastModifiedBy>
  <cp:revision>9</cp:revision>
  <cp:lastPrinted>2017-01-11T11:49:00Z</cp:lastPrinted>
  <dcterms:created xsi:type="dcterms:W3CDTF">2019-01-23T14:10:00Z</dcterms:created>
  <dcterms:modified xsi:type="dcterms:W3CDTF">2019-01-23T14:27:00Z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