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9B0BDAF" w:rsidR="00A174CC" w:rsidRPr="00A04B16" w:rsidRDefault="00A04B16">
            <w:pPr>
              <w:pStyle w:val="BodyTextIndent"/>
              <w:ind w:left="0" w:firstLine="0"/>
              <w:jc w:val="center"/>
              <w:rPr>
                <w:rFonts w:ascii="Arial" w:hAnsi="Arial" w:cs="Arial"/>
                <w:b/>
                <w:bCs/>
                <w:iCs/>
                <w:sz w:val="28"/>
                <w:szCs w:val="28"/>
              </w:rPr>
            </w:pPr>
            <w:r w:rsidRPr="00A04B16">
              <w:rPr>
                <w:rFonts w:ascii="Arial" w:hAnsi="Arial" w:cs="Arial"/>
                <w:b/>
                <w:bCs/>
                <w:iCs/>
                <w:sz w:val="28"/>
                <w:szCs w:val="28"/>
              </w:rPr>
              <w:t>2021.024M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D818048"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sidRPr="00A04B16">
              <w:rPr>
                <w:rFonts w:ascii="Arial" w:hAnsi="Arial" w:cs="Arial"/>
                <w:bCs/>
                <w:sz w:val="22"/>
                <w:szCs w:val="22"/>
              </w:rPr>
              <w:t>Renam</w:t>
            </w:r>
            <w:r w:rsidR="00A04B16" w:rsidRPr="00A04B16">
              <w:rPr>
                <w:rFonts w:ascii="Arial" w:hAnsi="Arial" w:cs="Arial"/>
                <w:bCs/>
                <w:sz w:val="22"/>
                <w:szCs w:val="22"/>
              </w:rPr>
              <w:t>e</w:t>
            </w:r>
            <w:r w:rsidR="00013E26" w:rsidRPr="00A04B16">
              <w:rPr>
                <w:rFonts w:ascii="Arial" w:hAnsi="Arial" w:cs="Arial"/>
                <w:bCs/>
                <w:sz w:val="22"/>
                <w:szCs w:val="22"/>
              </w:rPr>
              <w:t xml:space="preserve"> all species </w:t>
            </w:r>
            <w:r w:rsidR="00A04B16" w:rsidRPr="00A04B16">
              <w:rPr>
                <w:rFonts w:ascii="Arial" w:hAnsi="Arial" w:cs="Arial"/>
                <w:bCs/>
                <w:sz w:val="22"/>
                <w:szCs w:val="22"/>
              </w:rPr>
              <w:t>in the family to comply with</w:t>
            </w:r>
            <w:r w:rsidR="00013E26" w:rsidRPr="00A04B16">
              <w:rPr>
                <w:rFonts w:ascii="Arial" w:hAnsi="Arial" w:cs="Arial"/>
                <w:bCs/>
                <w:sz w:val="22"/>
                <w:szCs w:val="22"/>
              </w:rPr>
              <w:t xml:space="preserve"> the </w:t>
            </w:r>
            <w:r w:rsidR="00503E49" w:rsidRPr="00A04B16">
              <w:rPr>
                <w:rFonts w:ascii="Arial" w:hAnsi="Arial" w:cs="Arial"/>
                <w:bCs/>
                <w:sz w:val="22"/>
                <w:szCs w:val="22"/>
              </w:rPr>
              <w:t>ICTV-</w:t>
            </w:r>
            <w:r w:rsidR="00013E26" w:rsidRPr="00A04B16">
              <w:rPr>
                <w:rFonts w:ascii="Arial" w:hAnsi="Arial" w:cs="Arial"/>
                <w:bCs/>
                <w:sz w:val="22"/>
                <w:szCs w:val="22"/>
              </w:rPr>
              <w:t>mandated binomial format</w:t>
            </w:r>
            <w:r w:rsidR="00A04B16" w:rsidRPr="00A04B16">
              <w:rPr>
                <w:rFonts w:ascii="Arial" w:hAnsi="Arial" w:cs="Arial"/>
                <w:bCs/>
                <w:i/>
                <w:iCs/>
                <w:sz w:val="22"/>
                <w:szCs w:val="22"/>
              </w:rPr>
              <w:t xml:space="preserve"> </w:t>
            </w:r>
            <w:r w:rsidR="00A04B16" w:rsidRPr="00A04B16">
              <w:rPr>
                <w:rFonts w:ascii="Arial" w:hAnsi="Arial" w:cs="Arial"/>
                <w:bCs/>
                <w:sz w:val="22"/>
                <w:szCs w:val="22"/>
              </w:rPr>
              <w:t>(</w:t>
            </w:r>
            <w:proofErr w:type="spellStart"/>
            <w:r w:rsidR="00A04B16" w:rsidRPr="00A04B16">
              <w:rPr>
                <w:rFonts w:ascii="Arial" w:hAnsi="Arial" w:cs="Arial"/>
                <w:bCs/>
                <w:i/>
                <w:iCs/>
                <w:sz w:val="22"/>
                <w:szCs w:val="22"/>
              </w:rPr>
              <w:t>Articulavirales</w:t>
            </w:r>
            <w:proofErr w:type="spellEnd"/>
            <w:r w:rsidR="00A04B16" w:rsidRPr="00A04B16">
              <w:rPr>
                <w:rFonts w:ascii="Arial" w:hAnsi="Arial" w:cs="Arial"/>
                <w:bCs/>
                <w:sz w:val="22"/>
                <w:szCs w:val="22"/>
              </w:rPr>
              <w:t>:</w:t>
            </w:r>
            <w:r w:rsidR="00A04B16" w:rsidRPr="00A04B16">
              <w:rPr>
                <w:rFonts w:ascii="Arial" w:hAnsi="Arial" w:cs="Arial"/>
                <w:bCs/>
                <w:i/>
                <w:iCs/>
                <w:sz w:val="22"/>
                <w:szCs w:val="22"/>
              </w:rPr>
              <w:t xml:space="preserve"> Orthomyxoviridae</w:t>
            </w:r>
            <w:r w:rsidR="00A04B16" w:rsidRPr="00A04B16">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5B4DA008" w14:textId="6550C80A" w:rsidR="00A174CC" w:rsidRDefault="0046772E" w:rsidP="001515AE">
            <w:pPr>
              <w:rPr>
                <w:rFonts w:ascii="Arial" w:hAnsi="Arial" w:cs="Arial"/>
                <w:sz w:val="22"/>
                <w:szCs w:val="22"/>
              </w:rPr>
            </w:pPr>
            <w:r>
              <w:rPr>
                <w:rFonts w:ascii="Arial" w:hAnsi="Arial" w:cs="Arial"/>
                <w:sz w:val="22"/>
                <w:szCs w:val="22"/>
              </w:rPr>
              <w:t xml:space="preserve">Postler TS, </w:t>
            </w:r>
            <w:r w:rsidR="00990E75">
              <w:rPr>
                <w:rFonts w:ascii="Arial" w:hAnsi="Arial" w:cs="Arial"/>
                <w:sz w:val="22"/>
                <w:szCs w:val="22"/>
              </w:rPr>
              <w:t xml:space="preserve">Bahl J, Casas I, </w:t>
            </w:r>
            <w:r w:rsidR="00D26CB7">
              <w:rPr>
                <w:rFonts w:ascii="Arial" w:hAnsi="Arial" w:cs="Arial"/>
                <w:sz w:val="22"/>
                <w:szCs w:val="22"/>
              </w:rPr>
              <w:t xml:space="preserve">García-Sastre A, </w:t>
            </w:r>
            <w:r w:rsidR="00990E75">
              <w:rPr>
                <w:rFonts w:ascii="Arial" w:hAnsi="Arial" w:cs="Arial"/>
                <w:sz w:val="22"/>
                <w:szCs w:val="22"/>
              </w:rPr>
              <w:t>Hongo S</w:t>
            </w:r>
            <w:r w:rsidR="00D26CB7">
              <w:rPr>
                <w:rFonts w:ascii="Arial" w:hAnsi="Arial" w:cs="Arial"/>
                <w:sz w:val="22"/>
                <w:szCs w:val="22"/>
              </w:rPr>
              <w:t xml:space="preserve">, Marshall SH, </w:t>
            </w:r>
            <w:r>
              <w:rPr>
                <w:rFonts w:ascii="Arial" w:hAnsi="Arial" w:cs="Arial"/>
                <w:sz w:val="22"/>
                <w:szCs w:val="22"/>
              </w:rPr>
              <w:t xml:space="preserve"> </w:t>
            </w:r>
            <w:r w:rsidR="00D26CB7">
              <w:rPr>
                <w:rFonts w:ascii="Arial" w:hAnsi="Arial" w:cs="Arial"/>
                <w:sz w:val="22"/>
                <w:szCs w:val="22"/>
              </w:rPr>
              <w:t>McCauley J</w:t>
            </w:r>
            <w:r w:rsidR="004C5CB3">
              <w:rPr>
                <w:rFonts w:ascii="Arial" w:hAnsi="Arial" w:cs="Arial"/>
                <w:sz w:val="22"/>
                <w:szCs w:val="22"/>
              </w:rPr>
              <w:t>W</w:t>
            </w:r>
            <w:r w:rsidR="00D26CB7">
              <w:rPr>
                <w:rFonts w:ascii="Arial" w:hAnsi="Arial" w:cs="Arial"/>
                <w:sz w:val="22"/>
                <w:szCs w:val="22"/>
              </w:rPr>
              <w:t xml:space="preserve">, </w:t>
            </w:r>
            <w:r w:rsidR="004C5CB3">
              <w:rPr>
                <w:rFonts w:ascii="Arial" w:hAnsi="Arial" w:cs="Arial"/>
                <w:sz w:val="22"/>
                <w:szCs w:val="22"/>
              </w:rPr>
              <w:t>Parrish C</w:t>
            </w:r>
            <w:r w:rsidR="001515AE">
              <w:rPr>
                <w:rFonts w:ascii="Arial" w:hAnsi="Arial" w:cs="Arial"/>
                <w:sz w:val="22"/>
                <w:szCs w:val="22"/>
              </w:rPr>
              <w:t>R</w:t>
            </w:r>
            <w:r w:rsidR="004C5CB3">
              <w:rPr>
                <w:rFonts w:ascii="Arial" w:hAnsi="Arial" w:cs="Arial"/>
                <w:sz w:val="22"/>
                <w:szCs w:val="22"/>
              </w:rPr>
              <w:t xml:space="preserve">, </w:t>
            </w:r>
            <w:r w:rsidR="001515AE">
              <w:rPr>
                <w:rFonts w:ascii="Arial" w:hAnsi="Arial" w:cs="Arial"/>
                <w:sz w:val="22"/>
                <w:szCs w:val="22"/>
              </w:rPr>
              <w:t xml:space="preserve">Perez DR, Neumann G, Runstadler JA, Schwemmle M, </w:t>
            </w:r>
            <w:r w:rsidR="00990E75">
              <w:rPr>
                <w:rFonts w:ascii="Arial" w:hAnsi="Arial" w:cs="Arial"/>
                <w:sz w:val="22"/>
                <w:szCs w:val="22"/>
              </w:rPr>
              <w:t>Kuhn JH</w:t>
            </w:r>
          </w:p>
        </w:tc>
        <w:tc>
          <w:tcPr>
            <w:tcW w:w="4704" w:type="dxa"/>
            <w:shd w:val="clear" w:color="auto" w:fill="auto"/>
          </w:tcPr>
          <w:p w14:paraId="4C0145EC" w14:textId="1B0ADFD7" w:rsidR="000618EB" w:rsidRPr="000618EB" w:rsidRDefault="00980CDC" w:rsidP="00990E75">
            <w:pPr>
              <w:rPr>
                <w:rFonts w:ascii="Arial" w:hAnsi="Arial" w:cs="Arial"/>
                <w:color w:val="0563C1" w:themeColor="hyperlink"/>
                <w:sz w:val="22"/>
                <w:szCs w:val="22"/>
                <w:u w:val="single"/>
              </w:rPr>
            </w:pPr>
            <w:hyperlink r:id="rId8" w:history="1">
              <w:r w:rsidR="0046772E" w:rsidRPr="009F04F8">
                <w:rPr>
                  <w:rStyle w:val="Hyperlink"/>
                  <w:rFonts w:ascii="Arial" w:hAnsi="Arial" w:cs="Arial"/>
                  <w:sz w:val="22"/>
                  <w:szCs w:val="22"/>
                </w:rPr>
                <w:t>tp2405@cumc.columbia.edu</w:t>
              </w:r>
            </w:hyperlink>
            <w:r w:rsidR="0046772E">
              <w:rPr>
                <w:rFonts w:ascii="Arial" w:hAnsi="Arial" w:cs="Arial"/>
                <w:sz w:val="22"/>
                <w:szCs w:val="22"/>
              </w:rPr>
              <w:t xml:space="preserve">; </w:t>
            </w:r>
            <w:hyperlink r:id="rId9" w:history="1">
              <w:r w:rsidR="00990E75" w:rsidRPr="004B3D7C">
                <w:rPr>
                  <w:rStyle w:val="Hyperlink"/>
                  <w:rFonts w:ascii="Arial" w:hAnsi="Arial" w:cs="Arial"/>
                  <w:sz w:val="22"/>
                  <w:szCs w:val="22"/>
                </w:rPr>
                <w:t>justin.bahl@uga.edu</w:t>
              </w:r>
            </w:hyperlink>
            <w:r w:rsidR="00990E75">
              <w:rPr>
                <w:rFonts w:ascii="Arial" w:hAnsi="Arial" w:cs="Arial"/>
                <w:sz w:val="22"/>
                <w:szCs w:val="22"/>
              </w:rPr>
              <w:t xml:space="preserve">; </w:t>
            </w:r>
            <w:hyperlink r:id="rId10" w:history="1">
              <w:r w:rsidR="00990E75" w:rsidRPr="004B3D7C">
                <w:rPr>
                  <w:rStyle w:val="Hyperlink"/>
                  <w:rFonts w:ascii="Arial" w:hAnsi="Arial" w:cs="Arial"/>
                  <w:sz w:val="22"/>
                  <w:szCs w:val="22"/>
                </w:rPr>
                <w:t>icasas@isciii.es</w:t>
              </w:r>
            </w:hyperlink>
            <w:r w:rsidR="00990E75">
              <w:rPr>
                <w:rFonts w:ascii="Arial" w:hAnsi="Arial" w:cs="Arial"/>
                <w:sz w:val="22"/>
                <w:szCs w:val="22"/>
              </w:rPr>
              <w:t xml:space="preserve">; </w:t>
            </w:r>
            <w:hyperlink r:id="rId11" w:history="1">
              <w:r w:rsidR="00D26CB7" w:rsidRPr="004B3D7C">
                <w:rPr>
                  <w:rStyle w:val="Hyperlink"/>
                  <w:rFonts w:ascii="Arial" w:hAnsi="Arial" w:cs="Arial"/>
                  <w:sz w:val="22"/>
                  <w:szCs w:val="22"/>
                </w:rPr>
                <w:t>adolfo.garcia-sastre@mssm.edu</w:t>
              </w:r>
            </w:hyperlink>
            <w:r w:rsidR="00D26CB7">
              <w:rPr>
                <w:rFonts w:ascii="Arial" w:hAnsi="Arial" w:cs="Arial"/>
                <w:sz w:val="22"/>
                <w:szCs w:val="22"/>
              </w:rPr>
              <w:t xml:space="preserve">; </w:t>
            </w:r>
            <w:hyperlink r:id="rId12" w:history="1">
              <w:r w:rsidR="00990E75" w:rsidRPr="004B3D7C">
                <w:rPr>
                  <w:rStyle w:val="Hyperlink"/>
                  <w:rFonts w:ascii="Arial" w:hAnsi="Arial" w:cs="Arial"/>
                  <w:sz w:val="22"/>
                  <w:szCs w:val="22"/>
                </w:rPr>
                <w:t>shongou@med.id.yamagata-u.ac.jp</w:t>
              </w:r>
            </w:hyperlink>
            <w:r w:rsidR="00990E75">
              <w:rPr>
                <w:rFonts w:ascii="Arial" w:hAnsi="Arial" w:cs="Arial"/>
                <w:sz w:val="22"/>
                <w:szCs w:val="22"/>
              </w:rPr>
              <w:t xml:space="preserve">; </w:t>
            </w:r>
            <w:hyperlink r:id="rId13" w:history="1">
              <w:r w:rsidR="00D26CB7" w:rsidRPr="004B3D7C">
                <w:rPr>
                  <w:rStyle w:val="Hyperlink"/>
                  <w:rFonts w:ascii="Arial" w:hAnsi="Arial" w:cs="Arial"/>
                  <w:sz w:val="22"/>
                  <w:szCs w:val="22"/>
                </w:rPr>
                <w:t>sergio.marshall@pucv.cl</w:t>
              </w:r>
            </w:hyperlink>
            <w:r w:rsidR="00D26CB7">
              <w:rPr>
                <w:rFonts w:ascii="Arial" w:hAnsi="Arial" w:cs="Arial"/>
                <w:sz w:val="22"/>
                <w:szCs w:val="22"/>
              </w:rPr>
              <w:t xml:space="preserve">; </w:t>
            </w:r>
            <w:hyperlink r:id="rId14" w:history="1">
              <w:r w:rsidR="00D26CB7" w:rsidRPr="004B3D7C">
                <w:rPr>
                  <w:rStyle w:val="Hyperlink"/>
                  <w:rFonts w:ascii="Arial" w:hAnsi="Arial" w:cs="Arial"/>
                  <w:sz w:val="22"/>
                  <w:szCs w:val="22"/>
                </w:rPr>
                <w:t>John.McCauley@crick.ac.uk</w:t>
              </w:r>
            </w:hyperlink>
            <w:r w:rsidR="00D26CB7">
              <w:rPr>
                <w:rFonts w:ascii="Arial" w:hAnsi="Arial" w:cs="Arial"/>
                <w:sz w:val="22"/>
                <w:szCs w:val="22"/>
              </w:rPr>
              <w:t xml:space="preserve">; </w:t>
            </w:r>
            <w:hyperlink r:id="rId15" w:history="1">
              <w:r w:rsidR="004C5CB3" w:rsidRPr="004B3D7C">
                <w:rPr>
                  <w:rStyle w:val="Hyperlink"/>
                  <w:rFonts w:ascii="Arial" w:hAnsi="Arial" w:cs="Arial"/>
                  <w:sz w:val="22"/>
                  <w:szCs w:val="22"/>
                </w:rPr>
                <w:t>crp3@cornell.edu</w:t>
              </w:r>
            </w:hyperlink>
            <w:r w:rsidR="004C5CB3">
              <w:rPr>
                <w:rFonts w:ascii="Arial" w:hAnsi="Arial" w:cs="Arial"/>
                <w:sz w:val="22"/>
                <w:szCs w:val="22"/>
              </w:rPr>
              <w:t xml:space="preserve">; </w:t>
            </w:r>
            <w:hyperlink r:id="rId16" w:history="1">
              <w:r w:rsidR="001515AE" w:rsidRPr="004B3D7C">
                <w:rPr>
                  <w:rStyle w:val="Hyperlink"/>
                  <w:rFonts w:ascii="Arial" w:hAnsi="Arial" w:cs="Arial"/>
                  <w:sz w:val="22"/>
                  <w:szCs w:val="22"/>
                </w:rPr>
                <w:t>dperez1@uga.edu</w:t>
              </w:r>
            </w:hyperlink>
            <w:r w:rsidR="001515AE">
              <w:rPr>
                <w:rFonts w:ascii="Arial" w:hAnsi="Arial" w:cs="Arial"/>
                <w:sz w:val="22"/>
                <w:szCs w:val="22"/>
              </w:rPr>
              <w:t>;</w:t>
            </w:r>
            <w:r w:rsidR="001515AE">
              <w:t xml:space="preserve"> </w:t>
            </w:r>
            <w:hyperlink r:id="rId17" w:history="1">
              <w:r w:rsidR="001515AE" w:rsidRPr="004B3D7C">
                <w:rPr>
                  <w:rStyle w:val="Hyperlink"/>
                  <w:rFonts w:ascii="Arial" w:hAnsi="Arial" w:cs="Arial"/>
                  <w:sz w:val="22"/>
                  <w:szCs w:val="22"/>
                </w:rPr>
                <w:t>gabriele.neumann@wisc.edu</w:t>
              </w:r>
            </w:hyperlink>
            <w:r w:rsidR="001515AE">
              <w:rPr>
                <w:rFonts w:ascii="Arial" w:hAnsi="Arial" w:cs="Arial"/>
                <w:sz w:val="22"/>
                <w:szCs w:val="22"/>
              </w:rPr>
              <w:t xml:space="preserve">; </w:t>
            </w:r>
            <w:hyperlink r:id="rId18" w:history="1">
              <w:r w:rsidR="001515AE" w:rsidRPr="004B3D7C">
                <w:rPr>
                  <w:rStyle w:val="Hyperlink"/>
                  <w:rFonts w:ascii="Arial" w:hAnsi="Arial" w:cs="Arial"/>
                  <w:sz w:val="22"/>
                  <w:szCs w:val="22"/>
                </w:rPr>
                <w:t>Jonathan.Runstadler@tufts.edu</w:t>
              </w:r>
            </w:hyperlink>
            <w:r w:rsidR="001515AE">
              <w:rPr>
                <w:rFonts w:ascii="Arial" w:hAnsi="Arial" w:cs="Arial"/>
                <w:sz w:val="22"/>
                <w:szCs w:val="22"/>
              </w:rPr>
              <w:t xml:space="preserve">; </w:t>
            </w:r>
            <w:hyperlink r:id="rId19" w:history="1">
              <w:r w:rsidR="001515AE" w:rsidRPr="004B3D7C">
                <w:rPr>
                  <w:rStyle w:val="Hyperlink"/>
                  <w:rFonts w:ascii="Arial" w:hAnsi="Arial" w:cs="Arial"/>
                  <w:sz w:val="22"/>
                  <w:szCs w:val="22"/>
                </w:rPr>
                <w:t>martin.schwemmle@uniklinik-freiburg.de</w:t>
              </w:r>
            </w:hyperlink>
            <w:r w:rsidR="001515AE">
              <w:rPr>
                <w:rFonts w:ascii="Arial" w:hAnsi="Arial" w:cs="Arial"/>
                <w:sz w:val="22"/>
                <w:szCs w:val="22"/>
              </w:rPr>
              <w:t xml:space="preserve">;   </w:t>
            </w:r>
            <w:hyperlink r:id="rId20" w:history="1">
              <w:r w:rsidR="00990E75" w:rsidRPr="009F04F8">
                <w:rPr>
                  <w:rStyle w:val="Hyperlink"/>
                  <w:rFonts w:ascii="Arial" w:hAnsi="Arial" w:cs="Arial"/>
                  <w:sz w:val="22"/>
                  <w:szCs w:val="22"/>
                </w:rPr>
                <w:t>kuhnjens@mail.nih.gov</w:t>
              </w:r>
            </w:hyperlink>
            <w:r w:rsidR="00990E75">
              <w:rPr>
                <w:rFonts w:ascii="Arial" w:hAnsi="Arial" w:cs="Arial"/>
                <w:sz w:val="22"/>
                <w:szCs w:val="22"/>
              </w:rPr>
              <w:t xml:space="preserve">;  </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38BAED8" w:rsidR="00A174CC" w:rsidRPr="000618EB" w:rsidRDefault="001515AE">
            <w:pPr>
              <w:rPr>
                <w:rFonts w:ascii="Arial" w:hAnsi="Arial" w:cs="Arial"/>
                <w:sz w:val="22"/>
                <w:szCs w:val="22"/>
              </w:rPr>
            </w:pPr>
            <w:r>
              <w:rPr>
                <w:rFonts w:ascii="Arial" w:hAnsi="Arial" w:cs="Arial"/>
                <w:sz w:val="22"/>
                <w:szCs w:val="22"/>
              </w:rPr>
              <w:t>Kuhn JH</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8A100DE" w:rsidR="00A174CC" w:rsidRDefault="000618EB" w:rsidP="00013E26">
            <w:pPr>
              <w:rPr>
                <w:rFonts w:ascii="Arial" w:hAnsi="Arial" w:cs="Arial"/>
                <w:sz w:val="22"/>
                <w:szCs w:val="22"/>
              </w:rPr>
            </w:pPr>
            <w:r>
              <w:rPr>
                <w:rFonts w:ascii="Arial" w:hAnsi="Arial" w:cs="Arial"/>
                <w:sz w:val="22"/>
                <w:szCs w:val="22"/>
              </w:rPr>
              <w:t xml:space="preserve">ICTV </w:t>
            </w:r>
            <w:r w:rsidR="00CF5A52">
              <w:rPr>
                <w:rFonts w:ascii="Arial" w:hAnsi="Arial" w:cs="Arial"/>
                <w:i/>
                <w:iCs/>
                <w:sz w:val="22"/>
                <w:szCs w:val="22"/>
              </w:rPr>
              <w:t>Orthomyxo</w:t>
            </w:r>
            <w:r w:rsidRPr="000618EB">
              <w:rPr>
                <w:rFonts w:ascii="Arial" w:hAnsi="Arial" w:cs="Arial"/>
                <w:i/>
                <w:iCs/>
                <w:sz w:val="22"/>
                <w:szCs w:val="22"/>
              </w:rPr>
              <w:t>viridae</w:t>
            </w:r>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6D594C0C" w:rsidR="00A174CC" w:rsidRPr="00A47EEE" w:rsidRDefault="001515AE" w:rsidP="00A47EEE">
            <w:pPr>
              <w:rPr>
                <w:rFonts w:ascii="Arial" w:hAnsi="Arial" w:cs="Arial"/>
                <w:sz w:val="22"/>
                <w:szCs w:val="22"/>
              </w:rPr>
            </w:pPr>
            <w:r>
              <w:rPr>
                <w:rFonts w:ascii="Arial" w:hAnsi="Arial" w:cs="Arial"/>
                <w:sz w:val="22"/>
                <w:szCs w:val="22"/>
              </w:rPr>
              <w:t xml:space="preserve">All members of the </w:t>
            </w:r>
            <w:r>
              <w:rPr>
                <w:rFonts w:ascii="Arial" w:hAnsi="Arial" w:cs="Arial"/>
                <w:i/>
                <w:iCs/>
                <w:sz w:val="22"/>
                <w:szCs w:val="22"/>
              </w:rPr>
              <w:t>Orthomyxo</w:t>
            </w:r>
            <w:r w:rsidRPr="000618EB">
              <w:rPr>
                <w:rFonts w:ascii="Arial" w:hAnsi="Arial" w:cs="Arial"/>
                <w:i/>
                <w:iCs/>
                <w:sz w:val="22"/>
                <w:szCs w:val="22"/>
              </w:rPr>
              <w:t>viridae</w:t>
            </w:r>
            <w:r>
              <w:rPr>
                <w:rFonts w:ascii="Arial" w:hAnsi="Arial" w:cs="Arial"/>
                <w:sz w:val="22"/>
                <w:szCs w:val="22"/>
              </w:rPr>
              <w:t xml:space="preserve"> Study Group </w:t>
            </w:r>
            <w:r w:rsidR="00A47EEE">
              <w:rPr>
                <w:rFonts w:ascii="Arial" w:hAnsi="Arial" w:cs="Arial"/>
                <w:sz w:val="22"/>
                <w:szCs w:val="22"/>
              </w:rPr>
              <w:t>were more in favor of not adopting binomial nomenclatures, especially for the very well recognized (for many years) influenza A, B, C and D virus. Nevertheless, if a binomial nomenclature is inevitable, the Study Group did not object to the proposed nomenclature</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0CECAE75" w:rsidR="00A174CC" w:rsidRDefault="00DC512E">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0ED43020" w14:textId="561D08E5" w:rsidR="00DC512E" w:rsidRPr="001829DD" w:rsidRDefault="00DC512E" w:rsidP="00DC512E">
            <w:pPr>
              <w:pStyle w:val="ListParagraph"/>
              <w:numPr>
                <w:ilvl w:val="0"/>
                <w:numId w:val="3"/>
              </w:numPr>
              <w:ind w:left="360"/>
              <w:rPr>
                <w:rFonts w:ascii="Arial" w:hAnsi="Arial" w:cs="Arial"/>
                <w:sz w:val="22"/>
                <w:szCs w:val="22"/>
              </w:rPr>
            </w:pPr>
            <w:r>
              <w:rPr>
                <w:rFonts w:ascii="Arial" w:hAnsi="Arial" w:cs="Arial"/>
                <w:sz w:val="22"/>
                <w:szCs w:val="22"/>
              </w:rPr>
              <w:t xml:space="preserve">Excel sheet: </w:t>
            </w:r>
            <w:r w:rsidRPr="00DC512E">
              <w:rPr>
                <w:rFonts w:ascii="Arial" w:hAnsi="Arial" w:cs="Arial"/>
                <w:sz w:val="22"/>
                <w:szCs w:val="22"/>
              </w:rPr>
              <w:t xml:space="preserve">there is a stray "n" at the end of the etymology for </w:t>
            </w:r>
            <w:proofErr w:type="spellStart"/>
            <w:r w:rsidRPr="00DC512E">
              <w:rPr>
                <w:rFonts w:ascii="Arial" w:hAnsi="Arial" w:cs="Arial"/>
                <w:i/>
                <w:iCs/>
                <w:sz w:val="22"/>
                <w:szCs w:val="22"/>
              </w:rPr>
              <w:t>Isavirus</w:t>
            </w:r>
            <w:proofErr w:type="spellEnd"/>
            <w:r w:rsidRPr="00DC512E">
              <w:rPr>
                <w:rFonts w:ascii="Arial" w:hAnsi="Arial" w:cs="Arial"/>
                <w:i/>
                <w:iCs/>
                <w:sz w:val="22"/>
                <w:szCs w:val="22"/>
              </w:rPr>
              <w:t xml:space="preserve"> </w:t>
            </w:r>
            <w:proofErr w:type="spellStart"/>
            <w:r w:rsidRPr="00DC512E">
              <w:rPr>
                <w:rFonts w:ascii="Arial" w:hAnsi="Arial" w:cs="Arial"/>
                <w:i/>
                <w:iCs/>
                <w:sz w:val="22"/>
                <w:szCs w:val="22"/>
              </w:rPr>
              <w:t>salaris</w:t>
            </w:r>
            <w:proofErr w:type="spellEnd"/>
            <w:r w:rsidRPr="00DC512E">
              <w:rPr>
                <w:rFonts w:ascii="Arial" w:hAnsi="Arial" w:cs="Arial"/>
                <w:sz w:val="22"/>
                <w:szCs w:val="22"/>
              </w:rPr>
              <w:t>.</w:t>
            </w:r>
            <w:r>
              <w:rPr>
                <w:rFonts w:ascii="Arial" w:hAnsi="Arial" w:cs="Arial"/>
                <w:sz w:val="22"/>
                <w:szCs w:val="22"/>
              </w:rPr>
              <w:t xml:space="preserve"> </w:t>
            </w:r>
          </w:p>
          <w:p w14:paraId="7D46E86E" w14:textId="77777777" w:rsidR="00DC512E" w:rsidRPr="001829DD" w:rsidRDefault="00DC512E" w:rsidP="00DC512E">
            <w:pPr>
              <w:rPr>
                <w:rFonts w:ascii="Arial" w:hAnsi="Arial" w:cs="Arial"/>
                <w:sz w:val="22"/>
                <w:szCs w:val="22"/>
              </w:rPr>
            </w:pPr>
          </w:p>
          <w:p w14:paraId="244FB5A1" w14:textId="77777777" w:rsidR="00DC512E" w:rsidRPr="001829DD" w:rsidRDefault="00DC512E" w:rsidP="00DC512E">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fixed.</w:t>
            </w:r>
          </w:p>
          <w:p w14:paraId="20F7AA19" w14:textId="77777777" w:rsidR="00DC512E" w:rsidRPr="001829DD" w:rsidRDefault="00DC512E" w:rsidP="00DC512E">
            <w:pPr>
              <w:rPr>
                <w:rFonts w:ascii="Arial" w:hAnsi="Arial" w:cs="Arial"/>
                <w:sz w:val="22"/>
                <w:szCs w:val="22"/>
              </w:rPr>
            </w:pPr>
          </w:p>
          <w:p w14:paraId="584534EE" w14:textId="77777777" w:rsidR="00DC512E" w:rsidRPr="001829DD" w:rsidRDefault="00DC512E" w:rsidP="00DC512E">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720C82F9" w14:textId="77777777" w:rsidR="00DC512E" w:rsidRPr="001829DD" w:rsidRDefault="00DC512E" w:rsidP="00DC512E">
            <w:pPr>
              <w:rPr>
                <w:rFonts w:ascii="Arial" w:hAnsi="Arial" w:cs="Arial"/>
                <w:sz w:val="22"/>
                <w:szCs w:val="22"/>
              </w:rPr>
            </w:pPr>
          </w:p>
          <w:p w14:paraId="624F1866" w14:textId="6509759A" w:rsidR="00A174CC" w:rsidRDefault="00DC512E" w:rsidP="00DC512E">
            <w:pPr>
              <w:rPr>
                <w:rFonts w:ascii="Arial" w:hAnsi="Arial" w:cs="Arial"/>
                <w:sz w:val="22"/>
                <w:szCs w:val="22"/>
              </w:rPr>
            </w:pPr>
            <w:r w:rsidRPr="001829DD">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27E2891" w:rsidR="00A174CC" w:rsidRDefault="001E4B67">
            <w:pPr>
              <w:spacing w:before="120" w:after="120"/>
              <w:rPr>
                <w:rFonts w:ascii="Arial" w:hAnsi="Arial" w:cs="Arial"/>
                <w:bCs/>
                <w:sz w:val="22"/>
                <w:szCs w:val="22"/>
              </w:rPr>
            </w:pPr>
            <w:r w:rsidRPr="001E4B67">
              <w:rPr>
                <w:rFonts w:ascii="Arial" w:hAnsi="Arial" w:cs="Arial"/>
                <w:bCs/>
                <w:sz w:val="22"/>
                <w:szCs w:val="22"/>
              </w:rPr>
              <w:t>2021.</w:t>
            </w:r>
            <w:proofErr w:type="gramStart"/>
            <w:r w:rsidR="00A04B16">
              <w:rPr>
                <w:rFonts w:ascii="Arial" w:hAnsi="Arial" w:cs="Arial"/>
                <w:bCs/>
                <w:sz w:val="22"/>
                <w:szCs w:val="22"/>
              </w:rPr>
              <w:t>024</w:t>
            </w:r>
            <w:r w:rsidRPr="001E4B67">
              <w:rPr>
                <w:rFonts w:ascii="Arial" w:hAnsi="Arial" w:cs="Arial"/>
                <w:bCs/>
                <w:sz w:val="22"/>
                <w:szCs w:val="22"/>
              </w:rPr>
              <w:t>M.</w:t>
            </w:r>
            <w:r w:rsidR="00AF7E17">
              <w:rPr>
                <w:rFonts w:ascii="Arial" w:hAnsi="Arial" w:cs="Arial"/>
                <w:bCs/>
                <w:sz w:val="22"/>
                <w:szCs w:val="22"/>
              </w:rPr>
              <w:t>R</w:t>
            </w:r>
            <w:r w:rsidRPr="001E4B67">
              <w:rPr>
                <w:rFonts w:ascii="Arial" w:hAnsi="Arial" w:cs="Arial"/>
                <w:bCs/>
                <w:sz w:val="22"/>
                <w:szCs w:val="22"/>
              </w:rPr>
              <w:t>.Orthomyxoviridae</w:t>
            </w:r>
            <w:proofErr w:type="gramEnd"/>
            <w:r w:rsidRPr="001E4B67">
              <w:rPr>
                <w:rFonts w:ascii="Arial" w:hAnsi="Arial" w:cs="Arial"/>
                <w:bCs/>
                <w:sz w:val="22"/>
                <w:szCs w:val="22"/>
              </w:rPr>
              <w:t>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20A99C6A"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766433">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the species of </w:t>
            </w:r>
            <w:r w:rsidR="000618EB" w:rsidRPr="000618EB">
              <w:rPr>
                <w:rFonts w:ascii="Arial" w:hAnsi="Arial" w:cs="Arial"/>
                <w:bCs/>
                <w:sz w:val="22"/>
                <w:szCs w:val="22"/>
              </w:rPr>
              <w:t xml:space="preserve">family </w:t>
            </w:r>
            <w:r w:rsidR="00CF5A52">
              <w:rPr>
                <w:rFonts w:ascii="Arial" w:hAnsi="Arial" w:cs="Arial"/>
                <w:bCs/>
                <w:i/>
                <w:iCs/>
                <w:sz w:val="22"/>
                <w:szCs w:val="22"/>
              </w:rPr>
              <w:t>Orthomyxo</w:t>
            </w:r>
            <w:r w:rsidR="000618EB" w:rsidRPr="000618EB">
              <w:rPr>
                <w:rFonts w:ascii="Arial" w:hAnsi="Arial" w:cs="Arial"/>
                <w:bCs/>
                <w:i/>
                <w:iCs/>
                <w:sz w:val="22"/>
                <w:szCs w:val="22"/>
              </w:rPr>
              <w:t>viridae</w:t>
            </w:r>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7D42A5E4"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r w:rsidR="00CF5A52">
                    <w:rPr>
                      <w:rFonts w:ascii="Arial" w:hAnsi="Arial" w:cs="Arial"/>
                      <w:i/>
                      <w:iCs/>
                      <w:sz w:val="22"/>
                      <w:szCs w:val="22"/>
                    </w:rPr>
                    <w:t>Orthomyxo</w:t>
                  </w:r>
                  <w:r w:rsidR="000618EB" w:rsidRPr="000618EB">
                    <w:rPr>
                      <w:rFonts w:ascii="Arial" w:hAnsi="Arial" w:cs="Arial"/>
                      <w:i/>
                      <w:iCs/>
                      <w:sz w:val="22"/>
                      <w:szCs w:val="22"/>
                    </w:rPr>
                    <w:t>viridae</w:t>
                  </w:r>
                  <w:r w:rsidRPr="000618EB">
                    <w:rPr>
                      <w:rFonts w:ascii="Arial" w:hAnsi="Arial" w:cs="Arial"/>
                      <w:sz w:val="22"/>
                      <w:szCs w:val="22"/>
                    </w:rPr>
                    <w:t xml:space="preserve"> following this rule by adopting binomial species name</w:t>
                  </w:r>
                  <w:r w:rsidR="00E3082B">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E3082B">
                    <w:rPr>
                      <w:rFonts w:ascii="Arial" w:hAnsi="Arial" w:cs="Arial"/>
                      <w:sz w:val="22"/>
                      <w:szCs w:val="22"/>
                    </w:rPr>
                    <w:t>ese</w:t>
                  </w:r>
                  <w:r w:rsidRPr="000618EB">
                    <w:rPr>
                      <w:rFonts w:ascii="Arial" w:hAnsi="Arial" w:cs="Arial"/>
                      <w:sz w:val="22"/>
                      <w:szCs w:val="22"/>
                    </w:rPr>
                    <w:t xml:space="preserve"> new names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2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8B771" w14:textId="77777777" w:rsidR="00980CDC" w:rsidRDefault="00980CDC">
      <w:r>
        <w:separator/>
      </w:r>
    </w:p>
  </w:endnote>
  <w:endnote w:type="continuationSeparator" w:id="0">
    <w:p w14:paraId="40383FD8" w14:textId="77777777" w:rsidR="00980CDC" w:rsidRDefault="0098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415E0" w14:textId="77777777" w:rsidR="00980CDC" w:rsidRDefault="00980CDC">
      <w:r>
        <w:separator/>
      </w:r>
    </w:p>
  </w:footnote>
  <w:footnote w:type="continuationSeparator" w:id="0">
    <w:p w14:paraId="7D2AFFFE" w14:textId="77777777" w:rsidR="00980CDC" w:rsidRDefault="00980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3E26"/>
    <w:rsid w:val="000618EB"/>
    <w:rsid w:val="000F033A"/>
    <w:rsid w:val="00141982"/>
    <w:rsid w:val="001515AE"/>
    <w:rsid w:val="001557F4"/>
    <w:rsid w:val="00175883"/>
    <w:rsid w:val="00194545"/>
    <w:rsid w:val="001E4B67"/>
    <w:rsid w:val="002A7DB6"/>
    <w:rsid w:val="002D7B19"/>
    <w:rsid w:val="00300B32"/>
    <w:rsid w:val="003105C5"/>
    <w:rsid w:val="003F31B7"/>
    <w:rsid w:val="0043110C"/>
    <w:rsid w:val="0046772E"/>
    <w:rsid w:val="004B6105"/>
    <w:rsid w:val="004C5CB3"/>
    <w:rsid w:val="00503E49"/>
    <w:rsid w:val="00543F86"/>
    <w:rsid w:val="005A54C3"/>
    <w:rsid w:val="005D1196"/>
    <w:rsid w:val="00666C7C"/>
    <w:rsid w:val="006D4FFF"/>
    <w:rsid w:val="00766433"/>
    <w:rsid w:val="008815EE"/>
    <w:rsid w:val="008D5B49"/>
    <w:rsid w:val="009456C7"/>
    <w:rsid w:val="00980CDC"/>
    <w:rsid w:val="00990E75"/>
    <w:rsid w:val="009A14C4"/>
    <w:rsid w:val="009E4371"/>
    <w:rsid w:val="00A04B16"/>
    <w:rsid w:val="00A174CC"/>
    <w:rsid w:val="00A47EEE"/>
    <w:rsid w:val="00A53CFB"/>
    <w:rsid w:val="00A94EE5"/>
    <w:rsid w:val="00AC2CFA"/>
    <w:rsid w:val="00AF7E17"/>
    <w:rsid w:val="00C158F8"/>
    <w:rsid w:val="00C21C7A"/>
    <w:rsid w:val="00CE1CE3"/>
    <w:rsid w:val="00CF5A52"/>
    <w:rsid w:val="00D26CB7"/>
    <w:rsid w:val="00DC512E"/>
    <w:rsid w:val="00DE4C6C"/>
    <w:rsid w:val="00E3082B"/>
    <w:rsid w:val="00FC732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customStyle="1" w:styleId="UnresolvedMention1">
    <w:name w:val="Unresolved Mention1"/>
    <w:basedOn w:val="DefaultParagraphFont"/>
    <w:uiPriority w:val="99"/>
    <w:rsid w:val="00013E26"/>
    <w:rPr>
      <w:color w:val="605E5C"/>
      <w:shd w:val="clear" w:color="auto" w:fill="E1DFDD"/>
    </w:rPr>
  </w:style>
  <w:style w:type="paragraph" w:styleId="ListParagraph">
    <w:name w:val="List Paragraph"/>
    <w:basedOn w:val="Normal"/>
    <w:uiPriority w:val="34"/>
    <w:qFormat/>
    <w:rsid w:val="00DC512E"/>
    <w:pPr>
      <w:ind w:left="720"/>
      <w:contextualSpacing/>
    </w:pPr>
    <w:rPr>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hyperlink" Target="mailto:sergio.marshall@pucv.cl" TargetMode="External"/><Relationship Id="rId18" Type="http://schemas.openxmlformats.org/officeDocument/2006/relationships/hyperlink" Target="mailto:Jonathan.Runstadler@tufts.ed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shongou@med.id.yamagata-u.ac.jp" TargetMode="External"/><Relationship Id="rId17" Type="http://schemas.openxmlformats.org/officeDocument/2006/relationships/hyperlink" Target="mailto:gabriele.neumann@wisc.edu" TargetMode="External"/><Relationship Id="rId2" Type="http://schemas.openxmlformats.org/officeDocument/2006/relationships/styles" Target="styles.xml"/><Relationship Id="rId16" Type="http://schemas.openxmlformats.org/officeDocument/2006/relationships/hyperlink" Target="mailto:dperez1@uga.edu" TargetMode="External"/><Relationship Id="rId20" Type="http://schemas.openxmlformats.org/officeDocument/2006/relationships/hyperlink" Target="mailto:kuhnjens@mail.nih.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olfo.garcia-sastre@mssm.edu" TargetMode="External"/><Relationship Id="rId5" Type="http://schemas.openxmlformats.org/officeDocument/2006/relationships/footnotes" Target="footnotes.xml"/><Relationship Id="rId15" Type="http://schemas.openxmlformats.org/officeDocument/2006/relationships/hyperlink" Target="mailto:crp3@cornell.edu" TargetMode="External"/><Relationship Id="rId23" Type="http://schemas.openxmlformats.org/officeDocument/2006/relationships/theme" Target="theme/theme1.xml"/><Relationship Id="rId10" Type="http://schemas.openxmlformats.org/officeDocument/2006/relationships/hyperlink" Target="mailto:icasas@isciii.es" TargetMode="External"/><Relationship Id="rId19" Type="http://schemas.openxmlformats.org/officeDocument/2006/relationships/hyperlink" Target="mailto:martin.schwemmle@uniklinik-freiburg.de" TargetMode="External"/><Relationship Id="rId4" Type="http://schemas.openxmlformats.org/officeDocument/2006/relationships/webSettings" Target="webSettings.xml"/><Relationship Id="rId9" Type="http://schemas.openxmlformats.org/officeDocument/2006/relationships/hyperlink" Target="mailto:justin.bahl@uga.edu" TargetMode="External"/><Relationship Id="rId14" Type="http://schemas.openxmlformats.org/officeDocument/2006/relationships/hyperlink" Target="mailto:John.McCauley@crick.ac.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13</cp:revision>
  <dcterms:created xsi:type="dcterms:W3CDTF">2021-05-18T12:02:00Z</dcterms:created>
  <dcterms:modified xsi:type="dcterms:W3CDTF">2022-03-13T03:26:00Z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