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892867" w14:textId="77777777" w:rsidR="00AA601F" w:rsidRDefault="006F2CF7" w:rsidP="008A612E">
      <w:pPr>
        <w:rPr>
          <w:rFonts w:ascii="Arial" w:hAnsi="Arial" w:cs="Arial"/>
          <w:color w:val="0000FF"/>
          <w:sz w:val="22"/>
          <w:szCs w:val="22"/>
        </w:rPr>
      </w:pPr>
      <w:r>
        <w:rPr>
          <w:rFonts w:ascii="Times" w:hAnsi="Times"/>
          <w:noProof/>
          <w:color w:val="0000FF"/>
          <w:szCs w:val="20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4A427C8D" wp14:editId="73B10230">
            <wp:simplePos x="0" y="0"/>
            <wp:positionH relativeFrom="column">
              <wp:posOffset>-85725</wp:posOffset>
            </wp:positionH>
            <wp:positionV relativeFrom="paragraph">
              <wp:posOffset>151765</wp:posOffset>
            </wp:positionV>
            <wp:extent cx="1238250" cy="7620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This </w:t>
      </w:r>
      <w:r w:rsidR="00DC2ACB">
        <w:rPr>
          <w:rFonts w:ascii="Arial" w:hAnsi="Arial" w:cs="Arial"/>
          <w:color w:val="0000FF"/>
          <w:sz w:val="22"/>
          <w:szCs w:val="22"/>
        </w:rPr>
        <w:t>Word module</w:t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 should be used for all taxonomic pro</w:t>
      </w:r>
      <w:r w:rsidR="009F32F7">
        <w:rPr>
          <w:rFonts w:ascii="Arial" w:hAnsi="Arial" w:cs="Arial"/>
          <w:color w:val="0000FF"/>
          <w:sz w:val="22"/>
          <w:szCs w:val="22"/>
        </w:rPr>
        <w:t>posals</w:t>
      </w:r>
      <w:r w:rsidR="009F32F7" w:rsidRPr="008A612E">
        <w:rPr>
          <w:rFonts w:ascii="Arial" w:hAnsi="Arial" w:cs="Arial"/>
          <w:color w:val="0000FF"/>
          <w:sz w:val="22"/>
          <w:szCs w:val="22"/>
        </w:rPr>
        <w:t xml:space="preserve">. </w:t>
      </w:r>
    </w:p>
    <w:p w14:paraId="34DFEDA8" w14:textId="77777777" w:rsidR="008A612E" w:rsidRPr="008A612E" w:rsidRDefault="008A612E" w:rsidP="008A612E">
      <w:pPr>
        <w:rPr>
          <w:rFonts w:ascii="Arial" w:hAnsi="Arial" w:cs="Arial"/>
          <w:color w:val="0000FF"/>
          <w:sz w:val="22"/>
          <w:szCs w:val="22"/>
        </w:rPr>
      </w:pPr>
      <w:r w:rsidRPr="008A612E">
        <w:rPr>
          <w:rFonts w:ascii="Arial" w:hAnsi="Arial" w:cs="Arial"/>
          <w:color w:val="0000FF"/>
          <w:sz w:val="22"/>
          <w:szCs w:val="22"/>
        </w:rPr>
        <w:t xml:space="preserve">Please complete </w:t>
      </w:r>
      <w:r w:rsidRPr="00AA601F">
        <w:rPr>
          <w:rFonts w:ascii="Arial" w:hAnsi="Arial" w:cs="Arial"/>
          <w:b/>
          <w:color w:val="0000FF"/>
          <w:sz w:val="22"/>
          <w:szCs w:val="22"/>
        </w:rPr>
        <w:t>Part 1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and:</w:t>
      </w:r>
    </w:p>
    <w:p w14:paraId="0DAD11CA" w14:textId="77777777" w:rsidR="008A612E" w:rsidRPr="008A612E" w:rsidRDefault="008A612E" w:rsidP="00AA601F">
      <w:pPr>
        <w:ind w:left="2160" w:firstLine="534"/>
        <w:rPr>
          <w:rFonts w:ascii="Arial" w:hAnsi="Arial" w:cs="Arial"/>
          <w:color w:val="0000FF"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either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3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to create new t</w:t>
      </w:r>
      <w:r>
        <w:rPr>
          <w:rFonts w:ascii="Arial" w:hAnsi="Arial" w:cs="Arial"/>
          <w:color w:val="0000FF"/>
          <w:sz w:val="22"/>
          <w:szCs w:val="22"/>
        </w:rPr>
        <w:t xml:space="preserve">axa 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or change existing taxa </w:t>
      </w:r>
    </w:p>
    <w:p w14:paraId="439017FF" w14:textId="77777777" w:rsidR="008F2BEE" w:rsidRDefault="008A612E" w:rsidP="00AA601F">
      <w:pPr>
        <w:ind w:left="2160" w:firstLine="534"/>
        <w:rPr>
          <w:b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or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2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of a general nature. </w:t>
      </w:r>
      <w:r w:rsidRPr="008A612E">
        <w:rPr>
          <w:b/>
          <w:sz w:val="22"/>
          <w:szCs w:val="22"/>
        </w:rPr>
        <w:t xml:space="preserve">  </w:t>
      </w:r>
    </w:p>
    <w:p w14:paraId="09F57286" w14:textId="77777777" w:rsidR="008F2BEE" w:rsidRDefault="008F2BEE" w:rsidP="008F2BEE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>
        <w:rPr>
          <w:rFonts w:ascii="Arial" w:hAnsi="Arial" w:cs="Arial"/>
          <w:color w:val="0000FF"/>
          <w:sz w:val="22"/>
          <w:szCs w:val="22"/>
        </w:rPr>
        <w:t xml:space="preserve">Submit the completed </w:t>
      </w:r>
      <w:r w:rsidRPr="009F32F7">
        <w:rPr>
          <w:rFonts w:ascii="Arial" w:hAnsi="Arial" w:cs="Arial"/>
          <w:color w:val="0000FF"/>
          <w:sz w:val="22"/>
          <w:szCs w:val="22"/>
        </w:rPr>
        <w:t xml:space="preserve">Word </w:t>
      </w:r>
      <w:r>
        <w:rPr>
          <w:rFonts w:ascii="Arial" w:hAnsi="Arial" w:cs="Arial"/>
          <w:color w:val="0000FF"/>
          <w:sz w:val="22"/>
          <w:szCs w:val="22"/>
        </w:rPr>
        <w:t xml:space="preserve">module, together with the accompanying </w:t>
      </w:r>
      <w:r w:rsidRPr="009F32F7">
        <w:rPr>
          <w:rFonts w:ascii="Arial" w:hAnsi="Arial" w:cs="Arial"/>
          <w:color w:val="0000FF"/>
          <w:sz w:val="22"/>
          <w:szCs w:val="22"/>
        </w:rPr>
        <w:t>Excel module</w:t>
      </w:r>
      <w:r>
        <w:rPr>
          <w:rFonts w:ascii="Arial" w:hAnsi="Arial" w:cs="Arial"/>
          <w:color w:val="0000FF"/>
          <w:sz w:val="22"/>
          <w:szCs w:val="22"/>
        </w:rPr>
        <w:t xml:space="preserve"> named in Part 3, </w:t>
      </w:r>
      <w:r w:rsidRPr="009F32F7">
        <w:rPr>
          <w:rFonts w:ascii="Arial" w:hAnsi="Arial" w:cs="Arial"/>
          <w:color w:val="0000FF"/>
          <w:sz w:val="22"/>
          <w:szCs w:val="22"/>
        </w:rPr>
        <w:t>to the appropriate ICTV Subcommittee Chair.</w:t>
      </w:r>
    </w:p>
    <w:p w14:paraId="28372CD6" w14:textId="77777777" w:rsidR="006D1B4E" w:rsidRPr="005557FC" w:rsidRDefault="00C67A98" w:rsidP="005557FC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 w:rsidRPr="00DA5352">
        <w:rPr>
          <w:rFonts w:ascii="Arial" w:hAnsi="Arial" w:cs="Arial"/>
          <w:color w:val="0000FF"/>
          <w:sz w:val="22"/>
          <w:szCs w:val="22"/>
        </w:rPr>
        <w:t>For guidance, see the notes written in blue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, below, </w:t>
      </w:r>
      <w:r w:rsidRPr="00DA5352">
        <w:rPr>
          <w:rFonts w:ascii="Arial" w:hAnsi="Arial" w:cs="Arial"/>
          <w:color w:val="0000FF"/>
          <w:sz w:val="22"/>
          <w:szCs w:val="22"/>
        </w:rPr>
        <w:t xml:space="preserve">and the 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help notes in file </w:t>
      </w:r>
      <w:r w:rsidR="004D236F" w:rsidRPr="004D236F">
        <w:rPr>
          <w:rFonts w:ascii="Arial" w:hAnsi="Arial" w:cs="Arial"/>
          <w:color w:val="0000FF"/>
          <w:sz w:val="22"/>
          <w:szCs w:val="22"/>
        </w:rPr>
        <w:t>Taxonomic_Proposals_Help_2018</w:t>
      </w:r>
      <w:r w:rsidR="004D236F">
        <w:rPr>
          <w:rFonts w:ascii="Arial" w:hAnsi="Arial" w:cs="Arial"/>
          <w:color w:val="0000FF"/>
          <w:sz w:val="22"/>
          <w:szCs w:val="22"/>
        </w:rPr>
        <w:t>.</w:t>
      </w:r>
    </w:p>
    <w:p w14:paraId="67BFE362" w14:textId="77777777" w:rsidR="00AA1E2F" w:rsidRPr="009320C8" w:rsidRDefault="00CF3890" w:rsidP="006D1B4E">
      <w:pPr>
        <w:rPr>
          <w:rFonts w:ascii="Arial" w:hAnsi="Arial" w:cs="Arial"/>
          <w:sz w:val="22"/>
          <w:szCs w:val="22"/>
          <w:lang w:val="en-GB"/>
        </w:rPr>
      </w:pPr>
      <w:r w:rsidRPr="004D236F">
        <w:rPr>
          <w:rFonts w:ascii="Arial" w:hAnsi="Arial" w:cs="Arial"/>
          <w:b/>
          <w:color w:val="000000"/>
        </w:rPr>
        <w:t>Part</w:t>
      </w:r>
      <w:r w:rsidR="00AA1E2F" w:rsidRPr="004D236F">
        <w:rPr>
          <w:rFonts w:ascii="Arial" w:hAnsi="Arial" w:cs="Arial"/>
          <w:b/>
          <w:color w:val="000000"/>
        </w:rPr>
        <w:t xml:space="preserve"> 1:</w:t>
      </w:r>
      <w:r w:rsidR="00AA1E2F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AA1E2F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TITLE</w:t>
      </w:r>
      <w:r w:rsidR="00C67A98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, AUTHORS, etc</w:t>
      </w:r>
    </w:p>
    <w:p w14:paraId="4783180B" w14:textId="77777777" w:rsidR="00AA1E2F" w:rsidRPr="009320C8" w:rsidRDefault="00AA1E2F" w:rsidP="006D1B4E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2518"/>
        <w:gridCol w:w="2693"/>
        <w:gridCol w:w="575"/>
        <w:gridCol w:w="3682"/>
      </w:tblGrid>
      <w:tr w:rsidR="006D1B4E" w:rsidRPr="009320C8" w14:paraId="3DFE2343" w14:textId="77777777" w:rsidTr="00EF7D67">
        <w:tc>
          <w:tcPr>
            <w:tcW w:w="2518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0B3E37FD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9320C8"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3268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69E27" w14:textId="668F704B" w:rsidR="006D1B4E" w:rsidRPr="009320C8" w:rsidRDefault="00BF29D8" w:rsidP="00BF29D8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BF29D8">
              <w:rPr>
                <w:rFonts w:ascii="Arial" w:hAnsi="Arial" w:cs="Arial"/>
                <w:b/>
                <w:i/>
                <w:sz w:val="36"/>
                <w:szCs w:val="36"/>
              </w:rPr>
              <w:t>2018.103B</w:t>
            </w:r>
          </w:p>
        </w:tc>
        <w:tc>
          <w:tcPr>
            <w:tcW w:w="3682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4C1E35AE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>(to be completed by ICTV officers)</w:t>
            </w:r>
          </w:p>
        </w:tc>
      </w:tr>
      <w:tr w:rsidR="006D1B4E" w:rsidRPr="009320C8" w14:paraId="55E82CA8" w14:textId="77777777">
        <w:tc>
          <w:tcPr>
            <w:tcW w:w="9468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14:paraId="599B8D04" w14:textId="77777777" w:rsidR="00CF0A9B" w:rsidRPr="009320C8" w:rsidRDefault="006D1B4E" w:rsidP="00CF0A9B">
            <w:pPr>
              <w:spacing w:before="12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b/>
              </w:rPr>
              <w:t>Short title:</w:t>
            </w:r>
            <w:r w:rsidR="00AA3952" w:rsidRPr="009320C8">
              <w:rPr>
                <w:rFonts w:ascii="Arial" w:hAnsi="Arial" w:cs="Arial"/>
                <w:b/>
              </w:rPr>
              <w:t xml:space="preserve"> 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(e.g. </w:t>
            </w:r>
            <w:r w:rsidR="00CF0A9B" w:rsidRPr="009320C8">
              <w:rPr>
                <w:rFonts w:ascii="Arial" w:hAnsi="Arial" w:cs="Arial"/>
                <w:color w:val="0000FF"/>
                <w:sz w:val="20"/>
              </w:rPr>
              <w:t>“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6 new species in the genus </w:t>
            </w:r>
            <w:r w:rsidR="00D70DF3" w:rsidRPr="009320C8">
              <w:rPr>
                <w:rFonts w:ascii="Arial" w:hAnsi="Arial" w:cs="Arial"/>
                <w:i/>
                <w:color w:val="0000FF"/>
                <w:sz w:val="20"/>
              </w:rPr>
              <w:t>Zetavirus</w:t>
            </w:r>
            <w:r w:rsidR="00CF0A9B" w:rsidRPr="009320C8">
              <w:rPr>
                <w:rFonts w:ascii="Arial" w:hAnsi="Arial" w:cs="Arial"/>
                <w:i/>
                <w:color w:val="0000FF"/>
                <w:sz w:val="20"/>
              </w:rPr>
              <w:t>”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  <w:p w14:paraId="3F7DBDD3" w14:textId="00DC2926" w:rsidR="00CF0A9B" w:rsidRPr="009320C8" w:rsidRDefault="009A2777" w:rsidP="00CF0A9B">
            <w:pPr>
              <w:spacing w:before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To create one (1) new genus, </w:t>
            </w:r>
            <w:r w:rsidR="00892859">
              <w:rPr>
                <w:rFonts w:ascii="Arial" w:hAnsi="Arial" w:cs="Arial"/>
                <w:b/>
                <w:i/>
              </w:rPr>
              <w:t>Vicosa</w:t>
            </w:r>
            <w:r w:rsidR="00B31296" w:rsidRPr="00B31296">
              <w:rPr>
                <w:rFonts w:ascii="Arial" w:hAnsi="Arial" w:cs="Arial"/>
                <w:b/>
                <w:i/>
              </w:rPr>
              <w:t>virus</w:t>
            </w:r>
            <w:r w:rsidR="00B31296">
              <w:rPr>
                <w:rFonts w:ascii="Arial" w:hAnsi="Arial" w:cs="Arial"/>
                <w:b/>
              </w:rPr>
              <w:t xml:space="preserve">, containing </w:t>
            </w:r>
            <w:r w:rsidR="00892859">
              <w:rPr>
                <w:rFonts w:ascii="Arial" w:hAnsi="Arial" w:cs="Arial"/>
                <w:b/>
              </w:rPr>
              <w:t>two</w:t>
            </w:r>
            <w:r w:rsidR="00B31296">
              <w:rPr>
                <w:rFonts w:ascii="Arial" w:hAnsi="Arial" w:cs="Arial"/>
                <w:b/>
              </w:rPr>
              <w:t xml:space="preserve"> (</w:t>
            </w:r>
            <w:r w:rsidR="00892859">
              <w:rPr>
                <w:rFonts w:ascii="Arial" w:hAnsi="Arial" w:cs="Arial"/>
                <w:b/>
              </w:rPr>
              <w:t>2</w:t>
            </w:r>
            <w:r w:rsidR="00B31296">
              <w:rPr>
                <w:rFonts w:ascii="Arial" w:hAnsi="Arial" w:cs="Arial"/>
                <w:b/>
              </w:rPr>
              <w:t xml:space="preserve">) species in the family </w:t>
            </w:r>
            <w:r w:rsidR="00B31296" w:rsidRPr="00B31296">
              <w:rPr>
                <w:rFonts w:ascii="Arial" w:hAnsi="Arial" w:cs="Arial"/>
                <w:b/>
                <w:i/>
              </w:rPr>
              <w:t>Podoviridae</w:t>
            </w:r>
          </w:p>
        </w:tc>
      </w:tr>
      <w:tr w:rsidR="00CF0A9B" w:rsidRPr="001E492D" w14:paraId="4BCE8083" w14:textId="77777777" w:rsidTr="004D236F">
        <w:trPr>
          <w:trHeight w:val="245"/>
        </w:trPr>
        <w:tc>
          <w:tcPr>
            <w:tcW w:w="9468" w:type="dxa"/>
            <w:gridSpan w:val="4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705FD2D" w14:textId="77777777" w:rsidR="00CF0A9B" w:rsidRDefault="00CF0A9B" w:rsidP="004B5D02">
            <w:pPr>
              <w:rPr>
                <w:b/>
              </w:rPr>
            </w:pPr>
            <w:r>
              <w:rPr>
                <w:b/>
              </w:rPr>
              <w:t xml:space="preserve">  </w:t>
            </w:r>
          </w:p>
        </w:tc>
      </w:tr>
      <w:tr w:rsidR="00636B14" w:rsidRPr="009320C8" w14:paraId="42AEB28C" w14:textId="77777777">
        <w:tc>
          <w:tcPr>
            <w:tcW w:w="9468" w:type="dxa"/>
            <w:gridSpan w:val="4"/>
          </w:tcPr>
          <w:p w14:paraId="4C250146" w14:textId="77777777" w:rsidR="00636B14" w:rsidRPr="009320C8" w:rsidRDefault="00636B14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Author(s):</w:t>
            </w:r>
          </w:p>
        </w:tc>
      </w:tr>
      <w:tr w:rsidR="00636B14" w:rsidRPr="00DB788A" w14:paraId="1C3E8491" w14:textId="77777777" w:rsidTr="004D236F">
        <w:trPr>
          <w:trHeight w:val="531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3AE75" w14:textId="42BAB21D" w:rsidR="00C02500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Kropinski, University of Guelph</w:t>
            </w:r>
            <w:r w:rsidR="0038032F">
              <w:rPr>
                <w:rFonts w:ascii="Arial" w:hAnsi="Arial" w:cs="Arial"/>
                <w:color w:val="000000"/>
              </w:rPr>
              <w:t>, Canada</w:t>
            </w:r>
          </w:p>
          <w:p w14:paraId="4245B425" w14:textId="1E4E0AAF" w:rsidR="00636B14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Evelien M. Adriaenssens, University of Liverpool</w:t>
            </w:r>
            <w:r w:rsidR="0038032F">
              <w:rPr>
                <w:rFonts w:ascii="Arial" w:hAnsi="Arial" w:cs="Arial"/>
                <w:color w:val="000000"/>
              </w:rPr>
              <w:t>, UK</w:t>
            </w:r>
          </w:p>
          <w:p w14:paraId="32FCAC46" w14:textId="234CD347" w:rsidR="00DB788A" w:rsidRDefault="00DB788A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bookmarkStart w:id="4" w:name="_Hlk510766962"/>
            <w:r w:rsidRPr="00DB788A">
              <w:rPr>
                <w:rFonts w:ascii="Arial" w:hAnsi="Arial" w:cs="Arial"/>
                <w:color w:val="000000"/>
                <w:lang w:val="pt-BR"/>
              </w:rPr>
              <w:t xml:space="preserve">Roberto Sousa Dias, </w:t>
            </w:r>
            <w:r w:rsidR="004C199F">
              <w:rPr>
                <w:rFonts w:ascii="Arial" w:hAnsi="Arial" w:cs="Arial"/>
                <w:color w:val="000000"/>
                <w:lang w:val="pt-BR"/>
              </w:rPr>
              <w:t xml:space="preserve">Federal </w:t>
            </w:r>
            <w:r w:rsidR="004C199F" w:rsidRPr="004C199F">
              <w:rPr>
                <w:rFonts w:ascii="Arial" w:hAnsi="Arial" w:cs="Arial"/>
                <w:color w:val="000000"/>
              </w:rPr>
              <w:t>University of</w:t>
            </w:r>
            <w:r w:rsidR="004C199F">
              <w:rPr>
                <w:rFonts w:ascii="Arial" w:hAnsi="Arial" w:cs="Arial"/>
                <w:color w:val="000000"/>
                <w:lang w:val="pt-BR"/>
              </w:rPr>
              <w:t xml:space="preserve"> </w:t>
            </w:r>
            <w:r>
              <w:rPr>
                <w:rFonts w:ascii="Arial" w:hAnsi="Arial" w:cs="Arial"/>
                <w:color w:val="000000"/>
                <w:lang w:val="pt-BR"/>
              </w:rPr>
              <w:t xml:space="preserve">Viçosa, </w:t>
            </w:r>
            <w:r w:rsidRPr="004C199F">
              <w:rPr>
                <w:rFonts w:ascii="Arial" w:hAnsi="Arial" w:cs="Arial"/>
                <w:color w:val="000000"/>
              </w:rPr>
              <w:t>Brazil</w:t>
            </w:r>
          </w:p>
          <w:bookmarkEnd w:id="4"/>
          <w:p w14:paraId="55521ABE" w14:textId="66828B58" w:rsidR="00BA4BDA" w:rsidRPr="001353F1" w:rsidRDefault="001353F1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1353F1">
              <w:rPr>
                <w:rFonts w:ascii="Arial" w:hAnsi="Arial" w:cs="Arial"/>
                <w:color w:val="000000"/>
              </w:rPr>
              <w:t xml:space="preserve">Monique Renon Eller, Federal </w:t>
            </w:r>
            <w:r w:rsidRPr="004C199F">
              <w:rPr>
                <w:rFonts w:ascii="Arial" w:hAnsi="Arial" w:cs="Arial"/>
                <w:color w:val="000000"/>
              </w:rPr>
              <w:t>University of</w:t>
            </w:r>
            <w:r w:rsidRPr="001353F1">
              <w:rPr>
                <w:rFonts w:ascii="Arial" w:hAnsi="Arial" w:cs="Arial"/>
                <w:color w:val="000000"/>
              </w:rPr>
              <w:t xml:space="preserve"> Viçosa, </w:t>
            </w:r>
            <w:r w:rsidRPr="004C199F">
              <w:rPr>
                <w:rFonts w:ascii="Arial" w:hAnsi="Arial" w:cs="Arial"/>
                <w:color w:val="000000"/>
              </w:rPr>
              <w:t>Brazil</w:t>
            </w:r>
          </w:p>
          <w:p w14:paraId="051C6C9D" w14:textId="0431A596" w:rsidR="00DB788A" w:rsidRPr="00DB788A" w:rsidRDefault="00DB788A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  <w:lang w:val="pt-BR"/>
              </w:rPr>
            </w:pPr>
            <w:r>
              <w:rPr>
                <w:rFonts w:ascii="Arial" w:hAnsi="Arial" w:cs="Arial"/>
                <w:color w:val="000000"/>
                <w:lang w:val="pt-BR"/>
              </w:rPr>
              <w:t>Sérgio Oliveira de Paula</w:t>
            </w:r>
            <w:r w:rsidR="004C199F">
              <w:rPr>
                <w:rFonts w:ascii="Arial" w:hAnsi="Arial" w:cs="Arial"/>
                <w:color w:val="000000"/>
                <w:lang w:val="pt-BR"/>
              </w:rPr>
              <w:t xml:space="preserve">, </w:t>
            </w:r>
            <w:r w:rsidR="004C199F" w:rsidRPr="004C199F">
              <w:rPr>
                <w:rFonts w:ascii="Arial" w:hAnsi="Arial" w:cs="Arial"/>
                <w:color w:val="000000"/>
              </w:rPr>
              <w:t>Federal University of</w:t>
            </w:r>
            <w:r w:rsidR="004C199F">
              <w:rPr>
                <w:rFonts w:ascii="Arial" w:hAnsi="Arial" w:cs="Arial"/>
                <w:color w:val="000000"/>
                <w:lang w:val="pt-BR"/>
              </w:rPr>
              <w:t xml:space="preserve"> Viçosa, </w:t>
            </w:r>
            <w:r w:rsidR="004C199F" w:rsidRPr="004C199F">
              <w:rPr>
                <w:rFonts w:ascii="Arial" w:hAnsi="Arial" w:cs="Arial"/>
                <w:color w:val="000000"/>
              </w:rPr>
              <w:t>Brazil</w:t>
            </w:r>
          </w:p>
          <w:p w14:paraId="43046FB6" w14:textId="4E72D741" w:rsidR="0038032F" w:rsidRPr="00DB788A" w:rsidRDefault="0038032F" w:rsidP="0038032F">
            <w:pPr>
              <w:pStyle w:val="BodyTextIndent"/>
              <w:ind w:left="0" w:firstLine="0"/>
              <w:rPr>
                <w:rFonts w:ascii="Arial" w:hAnsi="Arial" w:cs="Arial"/>
                <w:color w:val="000000"/>
                <w:lang w:val="pt-BR"/>
              </w:rPr>
            </w:pPr>
          </w:p>
        </w:tc>
      </w:tr>
      <w:tr w:rsidR="00CE5ECF" w:rsidRPr="009320C8" w14:paraId="6629E48A" w14:textId="77777777" w:rsidTr="003B1954">
        <w:tc>
          <w:tcPr>
            <w:tcW w:w="9468" w:type="dxa"/>
            <w:gridSpan w:val="4"/>
          </w:tcPr>
          <w:p w14:paraId="25707449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Corresponding author with e-mail address:</w:t>
            </w:r>
          </w:p>
        </w:tc>
      </w:tr>
      <w:tr w:rsidR="00CE5ECF" w:rsidRPr="009320C8" w14:paraId="36566F6F" w14:textId="77777777" w:rsidTr="004D236F">
        <w:trPr>
          <w:trHeight w:val="319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18208" w14:textId="77777777" w:rsidR="00CE5ECF" w:rsidRPr="009320C8" w:rsidRDefault="00AA3213" w:rsidP="003B195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  Phage.Canada@gmail.com</w:t>
            </w:r>
          </w:p>
        </w:tc>
      </w:tr>
      <w:tr w:rsidR="00D1634C" w:rsidRPr="009320C8" w14:paraId="1CAE7636" w14:textId="77777777">
        <w:tc>
          <w:tcPr>
            <w:tcW w:w="9468" w:type="dxa"/>
            <w:gridSpan w:val="4"/>
          </w:tcPr>
          <w:p w14:paraId="2CFDB8FC" w14:textId="77777777" w:rsidR="00D1634C" w:rsidRPr="009320C8" w:rsidRDefault="00C15EC4" w:rsidP="00C15EC4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List the ICTV study group(s) that have seen this proposal:</w:t>
            </w:r>
          </w:p>
        </w:tc>
      </w:tr>
      <w:tr w:rsidR="00D1634C" w:rsidRPr="009320C8" w14:paraId="3A2B50C4" w14:textId="77777777" w:rsidTr="001578A6">
        <w:trPr>
          <w:tblHeader/>
        </w:trPr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9C736" w14:textId="77777777" w:rsidR="00D1634C" w:rsidRPr="009320C8" w:rsidRDefault="00C15EC4" w:rsidP="00295698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 xml:space="preserve">A list of study groups and contacts is provided at </w:t>
            </w:r>
            <w:hyperlink r:id="rId8" w:history="1">
              <w:r w:rsidRPr="009320C8">
                <w:rPr>
                  <w:rStyle w:val="Hyperlink"/>
                  <w:rFonts w:ascii="Arial" w:hAnsi="Arial" w:cs="Arial"/>
                  <w:sz w:val="20"/>
                </w:rPr>
                <w:t>http://www.ictvonline.org/subcommittees.asp</w:t>
              </w:r>
            </w:hyperlink>
            <w:r w:rsidRPr="009320C8">
              <w:rPr>
                <w:rFonts w:ascii="Arial" w:hAnsi="Arial" w:cs="Arial"/>
                <w:color w:val="0000FF"/>
                <w:sz w:val="20"/>
              </w:rPr>
              <w:t xml:space="preserve"> . If in doubt, contact the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appropriate subcommittee chair (</w:t>
            </w:r>
            <w:r w:rsidR="001578A6" w:rsidRPr="009320C8">
              <w:rPr>
                <w:rFonts w:ascii="Arial" w:hAnsi="Arial" w:cs="Arial"/>
                <w:color w:val="0000FF"/>
                <w:sz w:val="20"/>
              </w:rPr>
              <w:t xml:space="preserve">there are six virus subcommittees: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animal DNA and retroviruses</w:t>
            </w:r>
            <w:r w:rsidR="00F95CC4" w:rsidRPr="009320C8">
              <w:rPr>
                <w:rFonts w:ascii="Arial" w:hAnsi="Arial" w:cs="Arial"/>
                <w:color w:val="0000FF"/>
                <w:sz w:val="20"/>
              </w:rPr>
              <w:t xml:space="preserve">, animal ssRNA-,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animal ssRNA+, </w:t>
            </w:r>
            <w:r w:rsidRPr="009320C8">
              <w:rPr>
                <w:rFonts w:ascii="Arial" w:hAnsi="Arial" w:cs="Arial"/>
                <w:color w:val="0000FF"/>
                <w:sz w:val="20"/>
              </w:rPr>
              <w:t>fungal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 and protist,</w:t>
            </w:r>
            <w:r w:rsidRPr="009320C8">
              <w:rPr>
                <w:rFonts w:ascii="Arial" w:hAnsi="Arial" w:cs="Arial"/>
                <w:color w:val="0000FF"/>
                <w:sz w:val="20"/>
              </w:rPr>
              <w:t xml:space="preserve"> plant,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bacterial and archaeal</w:t>
            </w:r>
            <w:r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C5B66" w14:textId="77777777" w:rsidR="00D1634C" w:rsidRPr="009320C8" w:rsidRDefault="00AA3213" w:rsidP="00C15EC4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Bacterial and Archaeal Viruses</w:t>
            </w:r>
            <w:r w:rsidR="00830C98">
              <w:rPr>
                <w:rFonts w:ascii="Arial" w:hAnsi="Arial" w:cs="Arial"/>
                <w:b/>
              </w:rPr>
              <w:t xml:space="preserve"> Subcommittee</w:t>
            </w:r>
          </w:p>
        </w:tc>
      </w:tr>
      <w:tr w:rsidR="00AA3952" w:rsidRPr="009320C8" w14:paraId="11C235A2" w14:textId="77777777">
        <w:trPr>
          <w:tblHeader/>
        </w:trPr>
        <w:tc>
          <w:tcPr>
            <w:tcW w:w="9468" w:type="dxa"/>
            <w:gridSpan w:val="4"/>
          </w:tcPr>
          <w:p w14:paraId="2AC63A95" w14:textId="77777777" w:rsidR="00AA3952" w:rsidRPr="009320C8" w:rsidRDefault="00AA3952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 xml:space="preserve">ICTV Study Group comments </w:t>
            </w:r>
            <w:r w:rsidR="00CE5ECF" w:rsidRPr="009320C8">
              <w:rPr>
                <w:rFonts w:ascii="Arial" w:hAnsi="Arial" w:cs="Arial"/>
                <w:b/>
              </w:rPr>
              <w:t xml:space="preserve">(if any) </w:t>
            </w:r>
            <w:r w:rsidRPr="009320C8">
              <w:rPr>
                <w:rFonts w:ascii="Arial" w:hAnsi="Arial" w:cs="Arial"/>
                <w:b/>
              </w:rPr>
              <w:t>and response of the proposer:</w:t>
            </w:r>
          </w:p>
        </w:tc>
      </w:tr>
      <w:tr w:rsidR="00AA3952" w:rsidRPr="009320C8" w14:paraId="50A5C9AE" w14:textId="77777777" w:rsidTr="004D236F">
        <w:trPr>
          <w:trHeight w:val="428"/>
        </w:trPr>
        <w:tc>
          <w:tcPr>
            <w:tcW w:w="946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290309C" w14:textId="77777777" w:rsidR="00AA3952" w:rsidRPr="009320C8" w:rsidRDefault="00D1634C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8"/>
                  <w:enabled/>
                  <w:calcOnExit w:val="0"/>
                  <w:statusText w:type="text" w:val="This box will be used to record comments from the Executive committee and/or relevant study groups"/>
                  <w:textInput/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  <w:tr w:rsidR="00422FF0" w:rsidRPr="009320C8" w14:paraId="6FF3373E" w14:textId="77777777">
        <w:trPr>
          <w:trHeight w:val="270"/>
        </w:trPr>
        <w:tc>
          <w:tcPr>
            <w:tcW w:w="9468" w:type="dxa"/>
            <w:gridSpan w:val="4"/>
            <w:tcBorders>
              <w:top w:val="single" w:sz="4" w:space="0" w:color="auto"/>
            </w:tcBorders>
          </w:tcPr>
          <w:p w14:paraId="0336FF77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</w:p>
        </w:tc>
      </w:tr>
      <w:tr w:rsidR="00422FF0" w:rsidRPr="009320C8" w14:paraId="019F1588" w14:textId="77777777" w:rsidTr="00C15EC4">
        <w:trPr>
          <w:trHeight w:val="270"/>
        </w:trPr>
        <w:tc>
          <w:tcPr>
            <w:tcW w:w="5786" w:type="dxa"/>
            <w:gridSpan w:val="3"/>
          </w:tcPr>
          <w:p w14:paraId="609B3C83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first submitted to ICTV:</w:t>
            </w:r>
          </w:p>
        </w:tc>
        <w:tc>
          <w:tcPr>
            <w:tcW w:w="3682" w:type="dxa"/>
          </w:tcPr>
          <w:p w14:paraId="3E6D493A" w14:textId="07F00A76" w:rsidR="00422FF0" w:rsidRPr="009320C8" w:rsidRDefault="00BF29D8" w:rsidP="006F44A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June 2018</w:t>
            </w:r>
          </w:p>
        </w:tc>
      </w:tr>
      <w:tr w:rsidR="00422FF0" w:rsidRPr="009320C8" w14:paraId="231D1DD3" w14:textId="77777777" w:rsidTr="00C15EC4">
        <w:trPr>
          <w:trHeight w:val="270"/>
        </w:trPr>
        <w:tc>
          <w:tcPr>
            <w:tcW w:w="5786" w:type="dxa"/>
            <w:gridSpan w:val="3"/>
            <w:tcBorders>
              <w:bottom w:val="single" w:sz="4" w:space="0" w:color="auto"/>
            </w:tcBorders>
          </w:tcPr>
          <w:p w14:paraId="4F09C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of this revision (if different to above):</w:t>
            </w:r>
          </w:p>
        </w:tc>
        <w:tc>
          <w:tcPr>
            <w:tcW w:w="3682" w:type="dxa"/>
            <w:tcBorders>
              <w:bottom w:val="single" w:sz="4" w:space="0" w:color="auto"/>
            </w:tcBorders>
          </w:tcPr>
          <w:p w14:paraId="44EF1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</w:tbl>
    <w:p w14:paraId="2F0DEFCF" w14:textId="77777777" w:rsidR="008E736E" w:rsidRPr="009320C8" w:rsidRDefault="008E736E" w:rsidP="00AA3952">
      <w:pPr>
        <w:pStyle w:val="BodyTextIndent"/>
        <w:ind w:left="0" w:firstLine="0"/>
        <w:rPr>
          <w:rFonts w:ascii="Arial" w:hAnsi="Arial" w:cs="Arial"/>
          <w:color w:val="000000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CE5ECF" w:rsidRPr="009320C8" w14:paraId="0906209C" w14:textId="77777777" w:rsidTr="003B1954">
        <w:tc>
          <w:tcPr>
            <w:tcW w:w="9468" w:type="dxa"/>
          </w:tcPr>
          <w:p w14:paraId="44B5AEF7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ICTV-EC comments and response of the proposer:</w:t>
            </w:r>
          </w:p>
        </w:tc>
      </w:tr>
      <w:tr w:rsidR="00CE5ECF" w:rsidRPr="00C61931" w14:paraId="4FD6AD7B" w14:textId="77777777" w:rsidTr="004D236F">
        <w:trPr>
          <w:trHeight w:val="487"/>
        </w:trPr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DC335" w14:textId="77777777" w:rsidR="00CE5ECF" w:rsidRPr="00C61931" w:rsidRDefault="00CE5ECF" w:rsidP="003B1954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  <w:r w:rsidRPr="00AA3952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A3952">
              <w:instrText xml:space="preserve"> FORMTEXT </w:instrText>
            </w:r>
            <w:r w:rsidRPr="00AA3952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AA3952">
              <w:fldChar w:fldCharType="end"/>
            </w:r>
          </w:p>
        </w:tc>
      </w:tr>
    </w:tbl>
    <w:p w14:paraId="79CA30BB" w14:textId="77777777" w:rsidR="004D236F" w:rsidRDefault="004D236F" w:rsidP="00D2300C">
      <w:pPr>
        <w:pStyle w:val="BodyTextIndent"/>
        <w:spacing w:after="120"/>
        <w:ind w:left="0" w:firstLine="0"/>
        <w:rPr>
          <w:rFonts w:ascii="Arial" w:hAnsi="Arial" w:cs="Arial"/>
          <w:b/>
          <w:color w:val="000000"/>
          <w:sz w:val="20"/>
        </w:rPr>
      </w:pPr>
    </w:p>
    <w:p w14:paraId="5CBC6919" w14:textId="77777777" w:rsidR="00034DE5" w:rsidRPr="009320C8" w:rsidRDefault="006B2EE7" w:rsidP="00D2300C">
      <w:pPr>
        <w:pStyle w:val="BodyTextIndent"/>
        <w:spacing w:after="120"/>
        <w:ind w:left="0" w:firstLine="0"/>
        <w:rPr>
          <w:rFonts w:ascii="Arial" w:hAnsi="Arial" w:cs="Arial"/>
          <w:color w:val="000000"/>
          <w:sz w:val="20"/>
        </w:rPr>
      </w:pPr>
      <w:r w:rsidRPr="004D236F">
        <w:rPr>
          <w:rFonts w:ascii="Arial" w:hAnsi="Arial" w:cs="Arial"/>
          <w:b/>
          <w:color w:val="000000"/>
          <w:szCs w:val="24"/>
        </w:rPr>
        <w:t xml:space="preserve">Part </w:t>
      </w:r>
      <w:r w:rsidR="00DC2ACB" w:rsidRPr="004D236F">
        <w:rPr>
          <w:rFonts w:ascii="Arial" w:hAnsi="Arial" w:cs="Arial"/>
          <w:b/>
          <w:color w:val="000000"/>
          <w:szCs w:val="24"/>
        </w:rPr>
        <w:t>2</w:t>
      </w:r>
      <w:r w:rsidR="00034DE5" w:rsidRPr="004D236F">
        <w:rPr>
          <w:rFonts w:ascii="Arial" w:hAnsi="Arial" w:cs="Arial"/>
          <w:b/>
          <w:color w:val="000000"/>
          <w:szCs w:val="24"/>
        </w:rPr>
        <w:t>:</w:t>
      </w:r>
      <w:r w:rsidR="00034DE5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034DE5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NON-STANDARD</w:t>
      </w:r>
    </w:p>
    <w:p w14:paraId="4318C4F7" w14:textId="77777777" w:rsidR="00034DE5" w:rsidRPr="009320C8" w:rsidRDefault="00034DE5" w:rsidP="00034DE5">
      <w:pPr>
        <w:pStyle w:val="BodyTextIndent"/>
        <w:ind w:left="0" w:firstLine="0"/>
        <w:rPr>
          <w:rFonts w:ascii="Arial" w:hAnsi="Arial" w:cs="Arial"/>
          <w:color w:val="0000FF"/>
          <w:sz w:val="20"/>
        </w:rPr>
      </w:pPr>
      <w:r w:rsidRPr="009320C8">
        <w:rPr>
          <w:rFonts w:ascii="Arial" w:hAnsi="Arial" w:cs="Arial"/>
          <w:color w:val="0000FF"/>
          <w:sz w:val="20"/>
        </w:rPr>
        <w:t xml:space="preserve">Template for any proposal </w:t>
      </w:r>
      <w:r w:rsidR="00D62298" w:rsidRPr="009320C8">
        <w:rPr>
          <w:rFonts w:ascii="Arial" w:hAnsi="Arial" w:cs="Arial"/>
          <w:color w:val="0000FF"/>
          <w:sz w:val="20"/>
        </w:rPr>
        <w:t xml:space="preserve">regarding </w:t>
      </w:r>
      <w:r w:rsidR="00DE1FCF" w:rsidRPr="009320C8">
        <w:rPr>
          <w:rFonts w:ascii="Arial" w:hAnsi="Arial" w:cs="Arial"/>
          <w:color w:val="0000FF"/>
          <w:sz w:val="20"/>
        </w:rPr>
        <w:t xml:space="preserve">ICTV </w:t>
      </w:r>
      <w:r w:rsidR="00D62298" w:rsidRPr="009320C8">
        <w:rPr>
          <w:rFonts w:ascii="Arial" w:hAnsi="Arial" w:cs="Arial"/>
          <w:color w:val="0000FF"/>
          <w:sz w:val="20"/>
        </w:rPr>
        <w:t xml:space="preserve">procedures, rules or </w:t>
      </w:r>
      <w:r w:rsidR="00DE1FCF" w:rsidRPr="009320C8">
        <w:rPr>
          <w:rFonts w:ascii="Arial" w:hAnsi="Arial" w:cs="Arial"/>
          <w:color w:val="0000FF"/>
          <w:sz w:val="20"/>
        </w:rPr>
        <w:t>policy,</w:t>
      </w:r>
      <w:r w:rsidR="00D62298" w:rsidRPr="009320C8">
        <w:rPr>
          <w:rFonts w:ascii="Arial" w:hAnsi="Arial" w:cs="Arial"/>
          <w:color w:val="0000FF"/>
          <w:sz w:val="20"/>
        </w:rPr>
        <w:t xml:space="preserve"> </w:t>
      </w:r>
      <w:r w:rsidR="00DE1FCF" w:rsidRPr="009320C8">
        <w:rPr>
          <w:rFonts w:ascii="Arial" w:hAnsi="Arial" w:cs="Arial"/>
          <w:color w:val="0000FF"/>
          <w:sz w:val="20"/>
          <w:u w:val="single"/>
        </w:rPr>
        <w:t>not</w:t>
      </w:r>
      <w:r w:rsidR="00DE1FCF" w:rsidRPr="009320C8">
        <w:rPr>
          <w:rFonts w:ascii="Arial" w:hAnsi="Arial" w:cs="Arial"/>
          <w:color w:val="0000FF"/>
          <w:sz w:val="20"/>
        </w:rPr>
        <w:t xml:space="preserve"> </w:t>
      </w:r>
      <w:r w:rsidR="00D62298" w:rsidRPr="009320C8">
        <w:rPr>
          <w:rFonts w:ascii="Arial" w:hAnsi="Arial" w:cs="Arial"/>
          <w:color w:val="0000FF"/>
          <w:sz w:val="20"/>
        </w:rPr>
        <w:t xml:space="preserve">involving </w:t>
      </w:r>
      <w:r w:rsidR="00DE1FCF" w:rsidRPr="009320C8">
        <w:rPr>
          <w:rFonts w:ascii="Arial" w:hAnsi="Arial" w:cs="Arial"/>
          <w:color w:val="0000FF"/>
          <w:sz w:val="20"/>
        </w:rPr>
        <w:t>the creation of new taxonomy</w:t>
      </w:r>
      <w:r w:rsidR="005F4309" w:rsidRPr="009320C8">
        <w:rPr>
          <w:rFonts w:ascii="Arial" w:hAnsi="Arial" w:cs="Arial"/>
          <w:color w:val="0000FF"/>
          <w:sz w:val="20"/>
        </w:rPr>
        <w:t xml:space="preserve">. </w:t>
      </w: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034DE5" w:rsidRPr="009320C8" w14:paraId="1567C8E5" w14:textId="77777777">
        <w:trPr>
          <w:tblHeader/>
        </w:trPr>
        <w:tc>
          <w:tcPr>
            <w:tcW w:w="9468" w:type="dxa"/>
          </w:tcPr>
          <w:p w14:paraId="28490C40" w14:textId="77777777" w:rsidR="00034DE5" w:rsidRPr="009320C8" w:rsidRDefault="00034DE5" w:rsidP="00A11A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lastRenderedPageBreak/>
              <w:t>Text of proposal:</w:t>
            </w:r>
          </w:p>
        </w:tc>
      </w:tr>
      <w:tr w:rsidR="00034DE5" w:rsidRPr="001E492D" w14:paraId="40C7E2D0" w14:textId="77777777" w:rsidTr="004F23EA">
        <w:trPr>
          <w:trHeight w:val="60"/>
        </w:trPr>
        <w:tc>
          <w:tcPr>
            <w:tcW w:w="94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92C445" w14:textId="77777777" w:rsidR="00D87539" w:rsidRPr="00BD47D7" w:rsidRDefault="00D87539" w:rsidP="00D87539">
            <w:pPr>
              <w:rPr>
                <w:rFonts w:ascii="Calibri" w:hAnsi="Calibri"/>
              </w:rPr>
            </w:pPr>
          </w:p>
          <w:p w14:paraId="1E80650F" w14:textId="77777777" w:rsidR="00F050DB" w:rsidRPr="00BD47D7" w:rsidRDefault="00F050DB" w:rsidP="00D87539">
            <w:pPr>
              <w:rPr>
                <w:rFonts w:ascii="Calibri" w:hAnsi="Calibri"/>
                <w:color w:val="000000"/>
              </w:rPr>
            </w:pPr>
          </w:p>
          <w:p w14:paraId="3EB1A9B2" w14:textId="77777777" w:rsidR="00024051" w:rsidRPr="00C61931" w:rsidRDefault="00024051" w:rsidP="00A11ACF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</w:p>
        </w:tc>
      </w:tr>
    </w:tbl>
    <w:p w14:paraId="4F551489" w14:textId="77777777" w:rsidR="00991A82" w:rsidRDefault="00991A82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0E01B6D8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72D04599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3B0AE336" w14:textId="77777777" w:rsidR="009F32F7" w:rsidRPr="009320C8" w:rsidRDefault="006B2EE7" w:rsidP="009F32F7">
      <w:pPr>
        <w:pStyle w:val="BodyTextIndent"/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4D236F">
        <w:rPr>
          <w:rFonts w:ascii="Arial" w:hAnsi="Arial" w:cs="Arial"/>
          <w:b/>
          <w:color w:val="000000"/>
          <w:szCs w:val="24"/>
        </w:rPr>
        <w:t>Part</w:t>
      </w:r>
      <w:r w:rsidR="00AC0E72" w:rsidRPr="004D236F">
        <w:rPr>
          <w:rFonts w:ascii="Arial" w:hAnsi="Arial" w:cs="Arial"/>
          <w:b/>
          <w:color w:val="000000"/>
          <w:szCs w:val="24"/>
        </w:rPr>
        <w:t xml:space="preserve"> </w:t>
      </w:r>
      <w:r w:rsidR="00DC2ACB" w:rsidRPr="004D236F">
        <w:rPr>
          <w:rFonts w:ascii="Arial" w:hAnsi="Arial" w:cs="Arial"/>
          <w:b/>
          <w:color w:val="000000"/>
          <w:szCs w:val="24"/>
        </w:rPr>
        <w:t>3</w:t>
      </w:r>
      <w:r w:rsidR="00AC0E72" w:rsidRPr="009320C8">
        <w:rPr>
          <w:rFonts w:ascii="Arial" w:hAnsi="Arial" w:cs="Arial"/>
          <w:b/>
          <w:color w:val="000000"/>
          <w:sz w:val="22"/>
          <w:szCs w:val="22"/>
        </w:rPr>
        <w:t>:</w:t>
      </w:r>
      <w:r w:rsidR="00AC0E72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9F32F7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PROPOSED TAXONOMY</w:t>
      </w:r>
    </w:p>
    <w:p w14:paraId="2BBB665C" w14:textId="77777777" w:rsidR="009F32F7" w:rsidRDefault="009F32F7" w:rsidP="009F32F7">
      <w:pPr>
        <w:pStyle w:val="BodyTextIndent"/>
        <w:ind w:left="0" w:firstLine="0"/>
        <w:rPr>
          <w:b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8"/>
      </w:tblGrid>
      <w:tr w:rsidR="009F32F7" w:rsidRPr="001E492D" w14:paraId="30AF5CCD" w14:textId="77777777" w:rsidTr="004C199F">
        <w:trPr>
          <w:trHeight w:val="598"/>
        </w:trPr>
        <w:tc>
          <w:tcPr>
            <w:tcW w:w="946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4F52A5CC" w14:textId="30A7B2D8" w:rsidR="009F32F7" w:rsidRPr="009320C8" w:rsidRDefault="009F32F7" w:rsidP="004C199F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9320C8">
              <w:rPr>
                <w:rFonts w:ascii="Arial" w:hAnsi="Arial" w:cs="Arial"/>
                <w:b/>
                <w:sz w:val="22"/>
                <w:szCs w:val="22"/>
              </w:rPr>
              <w:t>Name of accompanying Excel module:</w:t>
            </w:r>
            <w:r w:rsidR="00B31296"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  <w:r w:rsidR="00BF29D8" w:rsidRPr="00BF29D8">
              <w:rPr>
                <w:rFonts w:ascii="Arial" w:hAnsi="Arial" w:cs="Arial"/>
                <w:b/>
                <w:sz w:val="22"/>
                <w:szCs w:val="22"/>
              </w:rPr>
              <w:t>2018.103B.N.v1.Vicosavirus</w:t>
            </w:r>
            <w:bookmarkStart w:id="5" w:name="_GoBack"/>
            <w:bookmarkEnd w:id="5"/>
          </w:p>
        </w:tc>
      </w:tr>
    </w:tbl>
    <w:p w14:paraId="5287E835" w14:textId="77777777" w:rsidR="009F32F7" w:rsidRPr="00DC2ACB" w:rsidRDefault="009320C8" w:rsidP="00AA601F">
      <w:pPr>
        <w:pStyle w:val="BodyTextIndent"/>
        <w:spacing w:before="120" w:after="120"/>
        <w:ind w:left="0" w:firstLine="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color w:val="0000FF"/>
          <w:sz w:val="20"/>
        </w:rPr>
        <w:t>T</w:t>
      </w:r>
      <w:r w:rsidR="009F32F7" w:rsidRPr="003B7125">
        <w:rPr>
          <w:rFonts w:ascii="Arial" w:hAnsi="Arial" w:cs="Arial"/>
          <w:color w:val="0000FF"/>
          <w:sz w:val="20"/>
        </w:rPr>
        <w:t xml:space="preserve">he taxonomic changes you are proposing </w:t>
      </w:r>
      <w:r>
        <w:rPr>
          <w:rFonts w:ascii="Arial" w:hAnsi="Arial" w:cs="Arial"/>
          <w:color w:val="0000FF"/>
          <w:sz w:val="20"/>
        </w:rPr>
        <w:t xml:space="preserve">should be presented </w:t>
      </w:r>
      <w:r w:rsidR="009F32F7" w:rsidRPr="003B7125">
        <w:rPr>
          <w:rFonts w:ascii="Arial" w:hAnsi="Arial" w:cs="Arial"/>
          <w:color w:val="0000FF"/>
          <w:sz w:val="20"/>
        </w:rPr>
        <w:t xml:space="preserve">on </w:t>
      </w:r>
      <w:r>
        <w:rPr>
          <w:rFonts w:ascii="Arial" w:hAnsi="Arial" w:cs="Arial"/>
          <w:color w:val="0000FF"/>
          <w:sz w:val="20"/>
        </w:rPr>
        <w:t xml:space="preserve">an accompanying </w:t>
      </w:r>
      <w:r w:rsidR="009F32F7">
        <w:rPr>
          <w:rFonts w:ascii="Arial" w:hAnsi="Arial" w:cs="Arial"/>
          <w:color w:val="0000FF"/>
          <w:sz w:val="20"/>
        </w:rPr>
        <w:t>Excel</w:t>
      </w:r>
      <w:r>
        <w:rPr>
          <w:rFonts w:ascii="Arial" w:hAnsi="Arial" w:cs="Arial"/>
          <w:color w:val="0000FF"/>
          <w:sz w:val="20"/>
        </w:rPr>
        <w:t xml:space="preserve"> module, </w:t>
      </w:r>
      <w:r w:rsidR="009F32F7" w:rsidRPr="003B7125">
        <w:rPr>
          <w:rFonts w:ascii="Arial" w:hAnsi="Arial" w:cs="Arial"/>
          <w:color w:val="0000FF"/>
          <w:sz w:val="20"/>
        </w:rPr>
        <w:t>2017_TP_Template_</w:t>
      </w:r>
      <w:r w:rsidR="009F32F7">
        <w:rPr>
          <w:rFonts w:ascii="Arial" w:hAnsi="Arial" w:cs="Arial"/>
          <w:color w:val="0000FF"/>
          <w:sz w:val="20"/>
        </w:rPr>
        <w:t>Excel_module</w:t>
      </w:r>
      <w:r w:rsidR="009F32F7" w:rsidRPr="003B7125">
        <w:rPr>
          <w:rFonts w:ascii="Arial" w:hAnsi="Arial" w:cs="Arial"/>
          <w:color w:val="0000FF"/>
          <w:sz w:val="20"/>
        </w:rPr>
        <w:t xml:space="preserve">. </w:t>
      </w:r>
      <w:r w:rsidR="00AA601F">
        <w:rPr>
          <w:rFonts w:ascii="Arial" w:hAnsi="Arial" w:cs="Arial"/>
          <w:color w:val="0000FF"/>
          <w:sz w:val="20"/>
        </w:rPr>
        <w:t xml:space="preserve">Please enter the </w:t>
      </w:r>
      <w:r>
        <w:rPr>
          <w:rFonts w:ascii="Arial" w:hAnsi="Arial" w:cs="Arial"/>
          <w:color w:val="0000FF"/>
          <w:sz w:val="20"/>
        </w:rPr>
        <w:t xml:space="preserve">file </w:t>
      </w:r>
      <w:r w:rsidR="00AA601F">
        <w:rPr>
          <w:rFonts w:ascii="Arial" w:hAnsi="Arial" w:cs="Arial"/>
          <w:color w:val="0000FF"/>
          <w:sz w:val="20"/>
        </w:rPr>
        <w:t xml:space="preserve">name </w:t>
      </w:r>
      <w:r w:rsidR="000B7774">
        <w:rPr>
          <w:rFonts w:ascii="Arial" w:hAnsi="Arial" w:cs="Arial"/>
          <w:color w:val="0000FF"/>
          <w:sz w:val="20"/>
        </w:rPr>
        <w:t xml:space="preserve">of </w:t>
      </w:r>
      <w:r w:rsidRPr="003B7125">
        <w:rPr>
          <w:rFonts w:ascii="Arial" w:hAnsi="Arial" w:cs="Arial"/>
          <w:color w:val="0000FF"/>
          <w:sz w:val="20"/>
        </w:rPr>
        <w:t xml:space="preserve">the </w:t>
      </w:r>
      <w:r>
        <w:rPr>
          <w:rFonts w:ascii="Arial" w:hAnsi="Arial" w:cs="Arial"/>
          <w:color w:val="0000FF"/>
          <w:sz w:val="20"/>
        </w:rPr>
        <w:t xml:space="preserve">completed module </w:t>
      </w:r>
      <w:r w:rsidR="00AA601F">
        <w:rPr>
          <w:rFonts w:ascii="Arial" w:hAnsi="Arial" w:cs="Arial"/>
          <w:color w:val="0000FF"/>
          <w:sz w:val="20"/>
        </w:rPr>
        <w:t>in this box</w:t>
      </w:r>
      <w:r w:rsidR="009F32F7" w:rsidRPr="003B7125">
        <w:rPr>
          <w:rFonts w:ascii="Arial" w:hAnsi="Arial" w:cs="Arial"/>
          <w:color w:val="0000FF"/>
          <w:sz w:val="20"/>
        </w:rPr>
        <w:t>.</w:t>
      </w:r>
    </w:p>
    <w:p w14:paraId="42E41AE3" w14:textId="77777777" w:rsidR="008A612E" w:rsidRPr="009320C8" w:rsidRDefault="00AA601F" w:rsidP="008A612E">
      <w:pPr>
        <w:pStyle w:val="BodyTextIndent"/>
        <w:ind w:left="0" w:firstLine="0"/>
        <w:rPr>
          <w:b/>
          <w:szCs w:val="24"/>
        </w:rPr>
      </w:pPr>
      <w:r w:rsidRPr="009320C8">
        <w:rPr>
          <w:rFonts w:ascii="Arial" w:hAnsi="Arial" w:cs="Arial"/>
          <w:b/>
          <w:color w:val="000000"/>
          <w:szCs w:val="24"/>
        </w:rPr>
        <w:t>S</w:t>
      </w:r>
      <w:r w:rsidR="008A612E" w:rsidRPr="009320C8">
        <w:rPr>
          <w:rFonts w:ascii="Arial" w:hAnsi="Arial" w:cs="Arial"/>
          <w:b/>
          <w:color w:val="000000"/>
          <w:szCs w:val="24"/>
        </w:rPr>
        <w:t>upporting material</w:t>
      </w:r>
      <w:r w:rsidR="009320C8">
        <w:rPr>
          <w:rFonts w:ascii="Arial" w:hAnsi="Arial" w:cs="Arial"/>
          <w:b/>
          <w:color w:val="000000"/>
          <w:szCs w:val="24"/>
        </w:rPr>
        <w:t>: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8A612E" w:rsidRPr="001E492D" w14:paraId="40834759" w14:textId="77777777" w:rsidTr="00AA601F">
        <w:trPr>
          <w:trHeight w:val="266"/>
          <w:tblHeader/>
        </w:trPr>
        <w:tc>
          <w:tcPr>
            <w:tcW w:w="9228" w:type="dxa"/>
          </w:tcPr>
          <w:p w14:paraId="43E843F1" w14:textId="77777777" w:rsidR="008A612E" w:rsidRPr="008071B6" w:rsidRDefault="008A612E" w:rsidP="00AA601F">
            <w:pPr>
              <w:rPr>
                <w:b/>
                <w:color w:val="808080"/>
                <w:szCs w:val="20"/>
              </w:rPr>
            </w:pPr>
            <w:r w:rsidRPr="008071B6">
              <w:rPr>
                <w:rFonts w:ascii="Arial" w:hAnsi="Arial" w:cs="Arial"/>
                <w:color w:val="808080"/>
                <w:sz w:val="20"/>
                <w:szCs w:val="20"/>
              </w:rPr>
              <w:t>additional material in support of this proposal</w:t>
            </w:r>
          </w:p>
        </w:tc>
      </w:tr>
      <w:tr w:rsidR="00AC0E72" w:rsidRPr="001E492D" w14:paraId="675DE6D0" w14:textId="77777777" w:rsidTr="001E59C1">
        <w:trPr>
          <w:trHeight w:val="1566"/>
        </w:trPr>
        <w:tc>
          <w:tcPr>
            <w:tcW w:w="9228" w:type="dxa"/>
          </w:tcPr>
          <w:p w14:paraId="0754F029" w14:textId="77777777" w:rsidR="00F657DF" w:rsidRDefault="00724490" w:rsidP="008418CD">
            <w:pPr>
              <w:ind w:left="284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explain the reasons for the taxonomic changes you are proposing and </w:t>
            </w:r>
            <w:r w:rsidR="00F85A70">
              <w:rPr>
                <w:rFonts w:ascii="Arial" w:hAnsi="Arial" w:cs="Arial"/>
                <w:color w:val="0000FF"/>
                <w:sz w:val="20"/>
              </w:rPr>
              <w:t xml:space="preserve">provide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evidence to support them. </w:t>
            </w:r>
            <w:r w:rsidR="00F657DF">
              <w:rPr>
                <w:rFonts w:ascii="Arial" w:hAnsi="Arial" w:cs="Arial"/>
                <w:color w:val="0000FF"/>
                <w:sz w:val="20"/>
              </w:rPr>
              <w:t>The following information should be provided, where relevant:</w:t>
            </w:r>
          </w:p>
          <w:p w14:paraId="608E0BAA" w14:textId="77777777" w:rsidR="00F657DF" w:rsidRPr="00A77BC1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F071D8">
              <w:rPr>
                <w:rFonts w:ascii="Arial" w:hAnsi="Arial" w:cs="Arial"/>
                <w:b/>
                <w:color w:val="0000FF"/>
                <w:sz w:val="20"/>
              </w:rPr>
              <w:t>S</w:t>
            </w:r>
            <w:r w:rsidR="00F657DF" w:rsidRPr="00F071D8">
              <w:rPr>
                <w:rFonts w:ascii="Arial" w:hAnsi="Arial" w:cs="Arial"/>
                <w:b/>
                <w:color w:val="0000FF"/>
                <w:sz w:val="20"/>
              </w:rPr>
              <w:t>pecies</w:t>
            </w:r>
            <w:r w:rsidR="00F071D8" w:rsidRPr="00F071D8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071D8" w:rsidRPr="00A77BC1">
              <w:rPr>
                <w:rFonts w:ascii="Arial" w:hAnsi="Arial" w:cs="Arial"/>
                <w:b/>
                <w:color w:val="0000FF"/>
                <w:sz w:val="20"/>
              </w:rPr>
              <w:t>demarcation criteria</w:t>
            </w:r>
            <w:r w:rsid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 xml:space="preserve">Explain how new species differ from others in the genus and demonstrate that these differences meet the criteria previously established for demarcating between species. If no </w:t>
            </w:r>
            <w:r w:rsidR="00F071D8">
              <w:rPr>
                <w:rFonts w:ascii="Arial" w:hAnsi="Arial" w:cs="Arial"/>
                <w:color w:val="0000FF"/>
                <w:sz w:val="20"/>
              </w:rPr>
              <w:t>criteria</w:t>
            </w:r>
            <w:r w:rsidR="00F657DF" w:rsidRPr="00A77BC1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>have previously been established, and if there will now be more than one species in the genus, please state the demarcation criteria you are proposing.</w:t>
            </w:r>
            <w:r w:rsidR="006A1735" w:rsidRPr="00A77BC1">
              <w:rPr>
                <w:rFonts w:ascii="Arial" w:hAnsi="Arial" w:cs="Arial"/>
                <w:color w:val="0000FF"/>
                <w:sz w:val="20"/>
              </w:rPr>
              <w:t xml:space="preserve"> </w:t>
            </w:r>
          </w:p>
          <w:p w14:paraId="4462707E" w14:textId="77777777" w:rsidR="00C46C65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Higher taxa</w:t>
            </w:r>
            <w:r w:rsidR="00F657DF" w:rsidRP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</w:p>
          <w:p w14:paraId="0F8275A8" w14:textId="77777777" w:rsidR="001E7FD5" w:rsidRDefault="00B12D76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>T</w:t>
            </w:r>
            <w:r w:rsidR="009551D6">
              <w:rPr>
                <w:rFonts w:ascii="Arial" w:hAnsi="Arial" w:cs="Arial"/>
                <w:color w:val="0000FF"/>
                <w:sz w:val="20"/>
              </w:rPr>
              <w:t xml:space="preserve">here is no formal requirement </w:t>
            </w:r>
            <w:r w:rsidR="0012796D">
              <w:rPr>
                <w:rFonts w:ascii="Arial" w:hAnsi="Arial" w:cs="Arial"/>
                <w:color w:val="0000FF"/>
                <w:sz w:val="20"/>
              </w:rPr>
              <w:t>to state demarcation criteria whe</w:t>
            </w:r>
            <w:r>
              <w:rPr>
                <w:rFonts w:ascii="Arial" w:hAnsi="Arial" w:cs="Arial"/>
                <w:color w:val="0000FF"/>
                <w:sz w:val="20"/>
              </w:rPr>
              <w:t>n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proposing new genera or other higher taxa</w:t>
            </w:r>
            <w:r w:rsidR="00F071D8">
              <w:rPr>
                <w:rFonts w:ascii="Arial" w:hAnsi="Arial" w:cs="Arial"/>
                <w:color w:val="0000FF"/>
                <w:sz w:val="20"/>
              </w:rPr>
              <w:t>. However, a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similar concept should apply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6C4A0C">
              <w:rPr>
                <w:rFonts w:ascii="Arial" w:hAnsi="Arial" w:cs="Arial"/>
                <w:color w:val="0000FF"/>
                <w:sz w:val="20"/>
              </w:rPr>
              <w:t xml:space="preserve">in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pursuit of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a rational and consistent 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virus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taxonomy. </w:t>
            </w:r>
          </w:p>
          <w:p w14:paraId="1AE86661" w14:textId="77777777" w:rsidR="001E7FD5" w:rsidRDefault="0012796D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indicate the </w:t>
            </w:r>
            <w:r w:rsidR="001E7FD5" w:rsidRPr="00B12D76">
              <w:rPr>
                <w:rFonts w:ascii="Arial" w:hAnsi="Arial" w:cs="Arial"/>
                <w:b/>
                <w:color w:val="0000FF"/>
                <w:sz w:val="20"/>
              </w:rPr>
              <w:t>origin of names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assigned to </w:t>
            </w:r>
            <w:r w:rsidR="00B12D76">
              <w:rPr>
                <w:rFonts w:ascii="Arial" w:hAnsi="Arial" w:cs="Arial"/>
                <w:color w:val="0000FF"/>
                <w:sz w:val="20"/>
              </w:rPr>
              <w:t xml:space="preserve">new </w:t>
            </w:r>
            <w:r w:rsidR="006A1735">
              <w:rPr>
                <w:rFonts w:ascii="Arial" w:hAnsi="Arial" w:cs="Arial"/>
                <w:color w:val="0000FF"/>
                <w:sz w:val="20"/>
              </w:rPr>
              <w:t>taxa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at genus level and above</w:t>
            </w:r>
            <w:r w:rsidR="006A1735">
              <w:rPr>
                <w:rFonts w:ascii="Arial" w:hAnsi="Arial" w:cs="Arial"/>
                <w:color w:val="0000FF"/>
                <w:sz w:val="20"/>
              </w:rPr>
              <w:t>.</w:t>
            </w:r>
          </w:p>
          <w:p w14:paraId="60AC617E" w14:textId="77777777" w:rsidR="00F657DF" w:rsidRDefault="00260377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For each new genus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a </w:t>
            </w:r>
            <w:r w:rsidR="009551D6" w:rsidRPr="0012796D">
              <w:rPr>
                <w:rFonts w:ascii="Arial" w:hAnsi="Arial" w:cs="Arial"/>
                <w:b/>
                <w:color w:val="0000FF"/>
                <w:sz w:val="20"/>
              </w:rPr>
              <w:t>type species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must be designated </w:t>
            </w:r>
            <w:r>
              <w:rPr>
                <w:rFonts w:ascii="Arial" w:hAnsi="Arial" w:cs="Arial"/>
                <w:color w:val="0000FF"/>
                <w:sz w:val="20"/>
              </w:rPr>
              <w:t>to represent it</w:t>
            </w:r>
            <w:r w:rsidR="0012796D">
              <w:rPr>
                <w:rFonts w:ascii="Arial" w:hAnsi="Arial" w:cs="Arial"/>
                <w:color w:val="0000FF"/>
                <w:sz w:val="20"/>
              </w:rPr>
              <w:t>. Please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explain </w:t>
            </w:r>
            <w:r w:rsidR="0012796D">
              <w:rPr>
                <w:rFonts w:ascii="Arial" w:hAnsi="Arial" w:cs="Arial"/>
                <w:color w:val="0000FF"/>
                <w:sz w:val="20"/>
              </w:rPr>
              <w:t>your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choice. </w:t>
            </w:r>
          </w:p>
          <w:p w14:paraId="5024F8D6" w14:textId="77777777" w:rsidR="006B2EE7" w:rsidRPr="00F657DF" w:rsidRDefault="006A1735" w:rsidP="00CB3A13">
            <w:pPr>
              <w:pStyle w:val="BodyTextIndent"/>
              <w:numPr>
                <w:ilvl w:val="0"/>
                <w:numId w:val="24"/>
              </w:numPr>
              <w:spacing w:after="120"/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Supporting evidence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6B2EE7" w:rsidRPr="00F657DF">
              <w:rPr>
                <w:rFonts w:ascii="Arial" w:hAnsi="Arial" w:cs="Arial"/>
                <w:color w:val="0000FF"/>
                <w:sz w:val="20"/>
              </w:rPr>
              <w:t xml:space="preserve">The use of Figures and Tables is strongly recommended (note that copying from publications will require permission from the copyright holder). For phylogenetic analysis, try to provide a tree where branch length is related to genetic distance. </w:t>
            </w:r>
          </w:p>
          <w:p w14:paraId="356B1052" w14:textId="77777777" w:rsidR="001E59C1" w:rsidRPr="00B91D87" w:rsidRDefault="001E59C1" w:rsidP="00724490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03A773D9" w14:textId="77777777" w:rsidR="00384F60" w:rsidRDefault="00384F60" w:rsidP="00384F60">
      <w:pPr>
        <w:rPr>
          <w:lang w:val="en-GB"/>
        </w:rPr>
      </w:pPr>
      <w:r w:rsidRPr="00F071D8">
        <w:rPr>
          <w:rFonts w:ascii="Arial" w:hAnsi="Arial" w:cs="Arial"/>
          <w:b/>
          <w:color w:val="0000FF"/>
          <w:sz w:val="20"/>
        </w:rPr>
        <w:t>Spe</w:t>
      </w:r>
      <w:r w:rsidRPr="000761B3">
        <w:rPr>
          <w:rFonts w:ascii="Arial" w:hAnsi="Arial" w:cs="Arial"/>
          <w:b/>
          <w:color w:val="0000FF"/>
          <w:sz w:val="20"/>
        </w:rPr>
        <w:t xml:space="preserve">cies </w:t>
      </w:r>
      <w:r w:rsidRPr="00A77BC1">
        <w:rPr>
          <w:rFonts w:ascii="Arial" w:hAnsi="Arial" w:cs="Arial"/>
          <w:b/>
          <w:color w:val="0000FF"/>
          <w:sz w:val="20"/>
        </w:rPr>
        <w:t>demarcation criteria</w:t>
      </w:r>
      <w:r w:rsidRPr="00771B1C">
        <w:rPr>
          <w:lang w:val="en-GB"/>
        </w:rPr>
        <w:t xml:space="preserve"> We have chosen 95% DNA sequence identity as the criterion for demarcation of species in this new genus. Each of the proposed species differs from the others with more than 5% at the DNA level as confirmed with the BLASTN algorithm.   </w:t>
      </w:r>
    </w:p>
    <w:p w14:paraId="4A140141" w14:textId="77777777" w:rsidR="00384F60" w:rsidRDefault="00384F60" w:rsidP="00384F60">
      <w:pPr>
        <w:rPr>
          <w:lang w:val="en-GB"/>
        </w:rPr>
      </w:pPr>
    </w:p>
    <w:p w14:paraId="7C810801" w14:textId="6781A34B" w:rsidR="00384F60" w:rsidRPr="00B31296" w:rsidRDefault="00384F60" w:rsidP="00384F60">
      <w:pPr>
        <w:rPr>
          <w:rFonts w:ascii="Arial" w:hAnsi="Arial" w:cs="Arial"/>
          <w:sz w:val="20"/>
          <w:szCs w:val="20"/>
          <w:lang w:val="en-GB"/>
        </w:rPr>
      </w:pP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>Source of the name of this taxon</w:t>
      </w:r>
      <w:r w:rsidR="00685D58">
        <w:rPr>
          <w:rFonts w:ascii="Arial" w:hAnsi="Arial" w:cs="Arial"/>
          <w:b/>
          <w:color w:val="0000FF"/>
          <w:sz w:val="20"/>
          <w:szCs w:val="20"/>
          <w:lang w:val="en-GB"/>
        </w:rPr>
        <w:t>:</w:t>
      </w: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B31296" w:rsidRPr="00B31296">
        <w:rPr>
          <w:rFonts w:ascii="Arial" w:hAnsi="Arial" w:cs="Arial"/>
          <w:sz w:val="20"/>
          <w:szCs w:val="20"/>
          <w:lang w:val="en-GB"/>
        </w:rPr>
        <w:t>The name derives from the</w:t>
      </w:r>
      <w:r w:rsidR="00892859">
        <w:rPr>
          <w:rFonts w:ascii="Arial" w:hAnsi="Arial" w:cs="Arial"/>
          <w:sz w:val="20"/>
          <w:szCs w:val="20"/>
          <w:lang w:val="en-GB"/>
        </w:rPr>
        <w:t xml:space="preserve"> name of the university and city in Brazil where the </w:t>
      </w:r>
      <w:r w:rsidR="00B31296" w:rsidRPr="00B31296">
        <w:rPr>
          <w:rFonts w:ascii="Arial" w:hAnsi="Arial" w:cs="Arial"/>
          <w:sz w:val="20"/>
          <w:szCs w:val="20"/>
          <w:lang w:val="en-GB"/>
        </w:rPr>
        <w:t xml:space="preserve">first isolate of this type, Pseudomonas phage </w:t>
      </w:r>
      <w:r w:rsidR="00892859" w:rsidRPr="00892859">
        <w:rPr>
          <w:rFonts w:ascii="Arial" w:hAnsi="Arial" w:cs="Arial"/>
          <w:sz w:val="20"/>
          <w:szCs w:val="20"/>
          <w:lang w:val="en-GB"/>
        </w:rPr>
        <w:t>UFV-P2</w:t>
      </w:r>
      <w:r w:rsidR="00892859">
        <w:rPr>
          <w:rFonts w:ascii="Arial" w:hAnsi="Arial" w:cs="Arial"/>
          <w:sz w:val="20"/>
          <w:szCs w:val="20"/>
          <w:lang w:val="en-GB"/>
        </w:rPr>
        <w:t>, was isolated</w:t>
      </w:r>
      <w:r w:rsidR="00D152C6">
        <w:rPr>
          <w:rFonts w:ascii="Arial" w:hAnsi="Arial" w:cs="Arial"/>
          <w:sz w:val="20"/>
          <w:szCs w:val="20"/>
          <w:lang w:val="en-GB"/>
        </w:rPr>
        <w:t>.</w:t>
      </w:r>
    </w:p>
    <w:p w14:paraId="186CAF47" w14:textId="77777777" w:rsidR="006C4A0C" w:rsidRDefault="006C4A0C" w:rsidP="00AC0E72">
      <w:pPr>
        <w:rPr>
          <w:lang w:val="en-GB"/>
        </w:rPr>
      </w:pPr>
    </w:p>
    <w:p w14:paraId="1C8CF7FC" w14:textId="3FD3C782" w:rsidR="006C4A0C" w:rsidRDefault="009A6F42" w:rsidP="00AC0E72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History:</w:t>
      </w:r>
      <w:r w:rsidR="0058738D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58738D" w:rsidRPr="0058738D">
        <w:rPr>
          <w:rFonts w:ascii="Arial" w:hAnsi="Arial" w:cs="Arial"/>
          <w:sz w:val="20"/>
          <w:szCs w:val="20"/>
          <w:lang w:val="en-GB"/>
        </w:rPr>
        <w:t xml:space="preserve">Phage </w:t>
      </w:r>
      <w:r w:rsidR="00892859" w:rsidRPr="00892859">
        <w:rPr>
          <w:rFonts w:ascii="Arial" w:hAnsi="Arial" w:cs="Arial"/>
          <w:sz w:val="20"/>
          <w:szCs w:val="20"/>
          <w:lang w:val="en-GB"/>
        </w:rPr>
        <w:t>UFV-P2</w:t>
      </w:r>
      <w:r w:rsidR="0058738D" w:rsidRPr="0058738D">
        <w:rPr>
          <w:rFonts w:ascii="Arial" w:hAnsi="Arial" w:cs="Arial"/>
          <w:sz w:val="20"/>
          <w:szCs w:val="20"/>
          <w:lang w:val="en-GB"/>
        </w:rPr>
        <w:t xml:space="preserve"> was isolated </w:t>
      </w:r>
      <w:r w:rsidR="00892859">
        <w:rPr>
          <w:rFonts w:ascii="Arial" w:hAnsi="Arial" w:cs="Arial"/>
          <w:sz w:val="20"/>
          <w:szCs w:val="20"/>
          <w:lang w:val="en-GB"/>
        </w:rPr>
        <w:t>and characterized by M.R. Eller et al.</w:t>
      </w:r>
      <w:r w:rsidR="0058738D" w:rsidRPr="0058738D">
        <w:rPr>
          <w:rFonts w:ascii="Arial" w:hAnsi="Arial" w:cs="Arial"/>
          <w:sz w:val="20"/>
          <w:szCs w:val="20"/>
          <w:lang w:val="en-GB"/>
        </w:rPr>
        <w:t xml:space="preserve"> (</w:t>
      </w:r>
      <w:r w:rsidR="00892859" w:rsidRPr="00892859">
        <w:rPr>
          <w:rFonts w:ascii="Arial" w:hAnsi="Arial" w:cs="Arial"/>
          <w:sz w:val="20"/>
          <w:szCs w:val="20"/>
          <w:lang w:val="en-GB"/>
        </w:rPr>
        <w:t>Federal University of Viçosa, Minas Gerais, Brazil</w:t>
      </w:r>
      <w:r w:rsidR="0058738D" w:rsidRPr="0058738D">
        <w:rPr>
          <w:rFonts w:ascii="Arial" w:hAnsi="Arial" w:cs="Arial"/>
          <w:sz w:val="20"/>
          <w:szCs w:val="20"/>
          <w:lang w:val="en-GB"/>
        </w:rPr>
        <w:t xml:space="preserve">) </w:t>
      </w:r>
      <w:r w:rsidR="00892859" w:rsidRPr="00892859">
        <w:rPr>
          <w:rFonts w:ascii="Arial" w:hAnsi="Arial" w:cs="Arial"/>
          <w:sz w:val="20"/>
          <w:szCs w:val="20"/>
          <w:lang w:val="en-GB"/>
        </w:rPr>
        <w:t>from the wastewater of a dairy industry in Brazil</w:t>
      </w:r>
      <w:r w:rsidR="0058738D">
        <w:rPr>
          <w:rFonts w:ascii="Arial" w:hAnsi="Arial" w:cs="Arial"/>
          <w:sz w:val="20"/>
          <w:szCs w:val="20"/>
          <w:lang w:val="en-GB"/>
        </w:rPr>
        <w:t xml:space="preserve"> using </w:t>
      </w:r>
      <w:r w:rsidR="00892859" w:rsidRPr="00892859">
        <w:rPr>
          <w:rFonts w:ascii="Arial" w:hAnsi="Arial" w:cs="Arial"/>
          <w:sz w:val="20"/>
          <w:szCs w:val="20"/>
          <w:lang w:val="en-GB"/>
        </w:rPr>
        <w:t>Pseudomonas fluorescens</w:t>
      </w:r>
      <w:r w:rsidR="0058738D">
        <w:rPr>
          <w:rFonts w:ascii="Arial" w:hAnsi="Arial" w:cs="Arial"/>
          <w:sz w:val="20"/>
          <w:szCs w:val="20"/>
          <w:lang w:val="en-GB"/>
        </w:rPr>
        <w:t xml:space="preserve"> as the host bacterium. </w:t>
      </w:r>
    </w:p>
    <w:p w14:paraId="3A99A3E3" w14:textId="33311741" w:rsidR="00015931" w:rsidRDefault="00015931" w:rsidP="00AC0E72">
      <w:pPr>
        <w:rPr>
          <w:rFonts w:ascii="Arial" w:hAnsi="Arial" w:cs="Arial"/>
          <w:sz w:val="20"/>
          <w:szCs w:val="20"/>
          <w:lang w:val="en-GB"/>
        </w:rPr>
      </w:pPr>
    </w:p>
    <w:p w14:paraId="7D55DFA4" w14:textId="1DC0921B" w:rsidR="00015931" w:rsidRDefault="00015931" w:rsidP="00AC0E72">
      <w:pPr>
        <w:rPr>
          <w:rFonts w:ascii="Arial" w:hAnsi="Arial" w:cs="Arial"/>
          <w:sz w:val="20"/>
          <w:szCs w:val="20"/>
          <w:lang w:val="en-GB"/>
        </w:rPr>
      </w:pPr>
      <w:r w:rsidRPr="00015931">
        <w:rPr>
          <w:rFonts w:ascii="Arial" w:hAnsi="Arial" w:cs="Arial"/>
          <w:b/>
          <w:color w:val="0000FF"/>
          <w:sz w:val="20"/>
          <w:szCs w:val="20"/>
          <w:lang w:val="en-GB"/>
        </w:rPr>
        <w:t>Electron micrograph:</w:t>
      </w:r>
      <w:r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>
        <w:rPr>
          <w:rFonts w:ascii="Arial" w:hAnsi="Arial" w:cs="Arial"/>
          <w:sz w:val="20"/>
          <w:szCs w:val="20"/>
          <w:lang w:val="en-GB"/>
        </w:rPr>
        <w:t xml:space="preserve">Negatively stained phage UFV-P2 (kindly provided by </w:t>
      </w:r>
      <w:r w:rsidRPr="00015931">
        <w:rPr>
          <w:rFonts w:ascii="Arial" w:hAnsi="Arial" w:cs="Arial"/>
          <w:sz w:val="20"/>
          <w:szCs w:val="20"/>
          <w:lang w:val="en-GB"/>
        </w:rPr>
        <w:t>Roberto Sousa Dias, Federal University of Viçosa, Brazil</w:t>
      </w:r>
      <w:r>
        <w:rPr>
          <w:rFonts w:ascii="Arial" w:hAnsi="Arial" w:cs="Arial"/>
          <w:sz w:val="20"/>
          <w:szCs w:val="20"/>
          <w:lang w:val="en-GB"/>
        </w:rPr>
        <w:t>)</w:t>
      </w:r>
    </w:p>
    <w:p w14:paraId="7FB1C8BF" w14:textId="626F4C1F" w:rsidR="00015931" w:rsidRDefault="00015931" w:rsidP="00AC0E72">
      <w:pPr>
        <w:rPr>
          <w:rFonts w:ascii="Arial" w:hAnsi="Arial" w:cs="Arial"/>
          <w:sz w:val="20"/>
          <w:szCs w:val="20"/>
          <w:lang w:val="en-GB"/>
        </w:rPr>
      </w:pPr>
    </w:p>
    <w:p w14:paraId="62C825BD" w14:textId="0668C2C4" w:rsidR="00015931" w:rsidRPr="00015931" w:rsidRDefault="00015931" w:rsidP="00015931">
      <w:pPr>
        <w:jc w:val="center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noProof/>
          <w:sz w:val="20"/>
          <w:szCs w:val="20"/>
          <w:lang w:val="en-GB" w:eastAsia="en-GB"/>
        </w:rPr>
        <w:drawing>
          <wp:inline distT="0" distB="0" distL="0" distR="0" wp14:anchorId="7C048FE6" wp14:editId="796A4396">
            <wp:extent cx="1303020" cy="12344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FV-P2.6 SMALL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D1C6C" w14:textId="2DB9A258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4595D951" w14:textId="7CB453D0" w:rsidR="00C740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GenBank S</w:t>
      </w:r>
      <w:r w:rsidRPr="00015931">
        <w:rPr>
          <w:rFonts w:ascii="Arial" w:hAnsi="Arial" w:cs="Arial"/>
          <w:b/>
          <w:color w:val="0000FF"/>
          <w:sz w:val="20"/>
          <w:szCs w:val="20"/>
          <w:lang w:val="en-GB"/>
        </w:rPr>
        <w:t>um</w:t>
      </w: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mary:</w:t>
      </w:r>
    </w:p>
    <w:p w14:paraId="2D004D39" w14:textId="7F9F4484" w:rsidR="00C54C4D" w:rsidRDefault="00C54C4D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9"/>
        <w:gridCol w:w="1570"/>
        <w:gridCol w:w="1503"/>
        <w:gridCol w:w="823"/>
        <w:gridCol w:w="778"/>
        <w:gridCol w:w="897"/>
        <w:gridCol w:w="779"/>
        <w:gridCol w:w="1084"/>
        <w:gridCol w:w="1028"/>
      </w:tblGrid>
      <w:tr w:rsidR="001002E0" w:rsidRPr="008E7E3B" w14:paraId="74EE6D34" w14:textId="3D418E2F" w:rsidTr="001002E0">
        <w:tc>
          <w:tcPr>
            <w:tcW w:w="989" w:type="dxa"/>
          </w:tcPr>
          <w:p w14:paraId="61BA04C0" w14:textId="77777777" w:rsidR="00892859" w:rsidRPr="008E7E3B" w:rsidRDefault="00892859" w:rsidP="004C199F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Phage name</w:t>
            </w:r>
          </w:p>
        </w:tc>
        <w:tc>
          <w:tcPr>
            <w:tcW w:w="1570" w:type="dxa"/>
          </w:tcPr>
          <w:p w14:paraId="5CB66EA1" w14:textId="3237BB1A" w:rsidR="00892859" w:rsidRPr="008E7E3B" w:rsidRDefault="00892859" w:rsidP="004C199F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RefSeq No</w:t>
            </w:r>
          </w:p>
        </w:tc>
        <w:tc>
          <w:tcPr>
            <w:tcW w:w="1503" w:type="dxa"/>
          </w:tcPr>
          <w:p w14:paraId="385514DD" w14:textId="7D4BB6F2" w:rsidR="00892859" w:rsidRPr="008E7E3B" w:rsidRDefault="00892859" w:rsidP="004C199F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INSDC </w:t>
            </w:r>
          </w:p>
        </w:tc>
        <w:tc>
          <w:tcPr>
            <w:tcW w:w="823" w:type="dxa"/>
          </w:tcPr>
          <w:p w14:paraId="330E3754" w14:textId="77777777" w:rsidR="00892859" w:rsidRPr="008E7E3B" w:rsidRDefault="00892859" w:rsidP="004C199F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Size (Kb)</w:t>
            </w:r>
          </w:p>
        </w:tc>
        <w:tc>
          <w:tcPr>
            <w:tcW w:w="778" w:type="dxa"/>
          </w:tcPr>
          <w:p w14:paraId="436D7193" w14:textId="77777777" w:rsidR="00892859" w:rsidRPr="008E7E3B" w:rsidRDefault="00892859" w:rsidP="004C199F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GC% </w:t>
            </w:r>
          </w:p>
        </w:tc>
        <w:tc>
          <w:tcPr>
            <w:tcW w:w="897" w:type="dxa"/>
          </w:tcPr>
          <w:p w14:paraId="58AAE8FF" w14:textId="77777777" w:rsidR="00892859" w:rsidRPr="008E7E3B" w:rsidRDefault="00892859" w:rsidP="004C199F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Protein </w:t>
            </w:r>
          </w:p>
        </w:tc>
        <w:tc>
          <w:tcPr>
            <w:tcW w:w="779" w:type="dxa"/>
          </w:tcPr>
          <w:p w14:paraId="2FB95B40" w14:textId="77777777" w:rsidR="00892859" w:rsidRPr="008E7E3B" w:rsidRDefault="00892859" w:rsidP="004C199F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tRNA</w:t>
            </w:r>
          </w:p>
        </w:tc>
        <w:tc>
          <w:tcPr>
            <w:tcW w:w="1084" w:type="dxa"/>
          </w:tcPr>
          <w:p w14:paraId="16F86423" w14:textId="69026744" w:rsidR="00892859" w:rsidRPr="008E7E3B" w:rsidRDefault="00892859" w:rsidP="004C199F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Overall DNA sequence identity (*)</w:t>
            </w:r>
          </w:p>
        </w:tc>
        <w:tc>
          <w:tcPr>
            <w:tcW w:w="1028" w:type="dxa"/>
          </w:tcPr>
          <w:p w14:paraId="52265BFE" w14:textId="623F532F" w:rsidR="00892859" w:rsidRPr="008E7E3B" w:rsidRDefault="00892859" w:rsidP="004C199F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% Common proteins (**)</w:t>
            </w:r>
          </w:p>
        </w:tc>
      </w:tr>
      <w:tr w:rsidR="001002E0" w:rsidRPr="008E7E3B" w14:paraId="7986ECD9" w14:textId="24A411D7" w:rsidTr="001002E0">
        <w:tc>
          <w:tcPr>
            <w:tcW w:w="989" w:type="dxa"/>
          </w:tcPr>
          <w:p w14:paraId="79E0649D" w14:textId="5058B31C" w:rsidR="00892859" w:rsidRPr="008E7E3B" w:rsidRDefault="00892859" w:rsidP="00892859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UFV-P2</w:t>
            </w:r>
          </w:p>
        </w:tc>
        <w:tc>
          <w:tcPr>
            <w:tcW w:w="1570" w:type="dxa"/>
            <w:vAlign w:val="center"/>
          </w:tcPr>
          <w:p w14:paraId="01CE8FEA" w14:textId="17EBD192" w:rsidR="00892859" w:rsidRPr="008E7E3B" w:rsidRDefault="00892859" w:rsidP="00892859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92859">
              <w:t>NC_018850.2</w:t>
            </w:r>
          </w:p>
        </w:tc>
        <w:tc>
          <w:tcPr>
            <w:tcW w:w="1503" w:type="dxa"/>
            <w:vAlign w:val="center"/>
          </w:tcPr>
          <w:p w14:paraId="3080DDA3" w14:textId="503D62ED" w:rsidR="00892859" w:rsidRPr="008E7E3B" w:rsidRDefault="00892859" w:rsidP="00892859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92859">
              <w:t>JX863101.2</w:t>
            </w:r>
          </w:p>
        </w:tc>
        <w:tc>
          <w:tcPr>
            <w:tcW w:w="823" w:type="dxa"/>
            <w:vAlign w:val="center"/>
          </w:tcPr>
          <w:p w14:paraId="5AC380C4" w14:textId="5D593C20" w:rsidR="00892859" w:rsidRPr="008E7E3B" w:rsidRDefault="00892859" w:rsidP="00892859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45.52</w:t>
            </w:r>
          </w:p>
        </w:tc>
        <w:tc>
          <w:tcPr>
            <w:tcW w:w="778" w:type="dxa"/>
            <w:vAlign w:val="center"/>
          </w:tcPr>
          <w:p w14:paraId="192FD525" w14:textId="436491FC" w:rsidR="00892859" w:rsidRPr="008E7E3B" w:rsidRDefault="00892859" w:rsidP="00892859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51.5</w:t>
            </w:r>
          </w:p>
        </w:tc>
        <w:tc>
          <w:tcPr>
            <w:tcW w:w="897" w:type="dxa"/>
            <w:vAlign w:val="center"/>
          </w:tcPr>
          <w:p w14:paraId="5B109C2B" w14:textId="04413BC7" w:rsidR="00892859" w:rsidRPr="008E7E3B" w:rsidRDefault="00892859" w:rsidP="00892859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75</w:t>
            </w:r>
          </w:p>
        </w:tc>
        <w:tc>
          <w:tcPr>
            <w:tcW w:w="779" w:type="dxa"/>
          </w:tcPr>
          <w:p w14:paraId="27441283" w14:textId="600C9930" w:rsidR="00892859" w:rsidRPr="008E7E3B" w:rsidRDefault="00892859" w:rsidP="00892859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0</w:t>
            </w:r>
          </w:p>
        </w:tc>
        <w:tc>
          <w:tcPr>
            <w:tcW w:w="1084" w:type="dxa"/>
          </w:tcPr>
          <w:p w14:paraId="454D3488" w14:textId="13314286" w:rsidR="00892859" w:rsidRDefault="001002E0" w:rsidP="00892859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100%</w:t>
            </w:r>
          </w:p>
        </w:tc>
        <w:tc>
          <w:tcPr>
            <w:tcW w:w="1028" w:type="dxa"/>
          </w:tcPr>
          <w:p w14:paraId="3DE50D90" w14:textId="256C96A9" w:rsidR="00892859" w:rsidRDefault="001002E0" w:rsidP="00892859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100%</w:t>
            </w:r>
          </w:p>
        </w:tc>
      </w:tr>
      <w:tr w:rsidR="001002E0" w:rsidRPr="008E7E3B" w14:paraId="460900F1" w14:textId="17462415" w:rsidTr="001002E0">
        <w:tc>
          <w:tcPr>
            <w:tcW w:w="989" w:type="dxa"/>
          </w:tcPr>
          <w:p w14:paraId="12F17C3F" w14:textId="053798CA" w:rsidR="001002E0" w:rsidRPr="008E7E3B" w:rsidRDefault="001002E0" w:rsidP="001002E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NV1</w:t>
            </w:r>
          </w:p>
        </w:tc>
        <w:tc>
          <w:tcPr>
            <w:tcW w:w="1570" w:type="dxa"/>
          </w:tcPr>
          <w:p w14:paraId="2EF99A39" w14:textId="77777777" w:rsidR="001002E0" w:rsidRPr="008E7E3B" w:rsidRDefault="001002E0" w:rsidP="001002E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503" w:type="dxa"/>
            <w:vAlign w:val="center"/>
          </w:tcPr>
          <w:p w14:paraId="55383A1A" w14:textId="017DD14E" w:rsidR="001002E0" w:rsidRPr="008E7E3B" w:rsidRDefault="001002E0" w:rsidP="001002E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1002E0">
              <w:t>MG845684.1</w:t>
            </w:r>
          </w:p>
        </w:tc>
        <w:tc>
          <w:tcPr>
            <w:tcW w:w="823" w:type="dxa"/>
            <w:vAlign w:val="center"/>
          </w:tcPr>
          <w:p w14:paraId="6919E0A4" w14:textId="5F595D06" w:rsidR="001002E0" w:rsidRPr="008E7E3B" w:rsidRDefault="001002E0" w:rsidP="001002E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45.06</w:t>
            </w:r>
          </w:p>
        </w:tc>
        <w:tc>
          <w:tcPr>
            <w:tcW w:w="778" w:type="dxa"/>
            <w:vAlign w:val="center"/>
          </w:tcPr>
          <w:p w14:paraId="20CBF4AF" w14:textId="34FD43DE" w:rsidR="001002E0" w:rsidRPr="008E7E3B" w:rsidRDefault="001002E0" w:rsidP="001002E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52.1</w:t>
            </w:r>
          </w:p>
        </w:tc>
        <w:tc>
          <w:tcPr>
            <w:tcW w:w="897" w:type="dxa"/>
            <w:vAlign w:val="center"/>
          </w:tcPr>
          <w:p w14:paraId="4B768FC7" w14:textId="62E204E6" w:rsidR="001002E0" w:rsidRPr="008E7E3B" w:rsidRDefault="001002E0" w:rsidP="001002E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64</w:t>
            </w:r>
          </w:p>
        </w:tc>
        <w:tc>
          <w:tcPr>
            <w:tcW w:w="779" w:type="dxa"/>
          </w:tcPr>
          <w:p w14:paraId="1E769398" w14:textId="52D35EF9" w:rsidR="001002E0" w:rsidRDefault="001002E0" w:rsidP="001002E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0</w:t>
            </w:r>
          </w:p>
        </w:tc>
        <w:tc>
          <w:tcPr>
            <w:tcW w:w="1084" w:type="dxa"/>
          </w:tcPr>
          <w:p w14:paraId="78E2FA24" w14:textId="33789350" w:rsidR="001002E0" w:rsidRDefault="001002E0" w:rsidP="001002E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76</w:t>
            </w:r>
          </w:p>
        </w:tc>
        <w:tc>
          <w:tcPr>
            <w:tcW w:w="1028" w:type="dxa"/>
          </w:tcPr>
          <w:p w14:paraId="36A31FFB" w14:textId="0790BF4F" w:rsidR="001002E0" w:rsidRDefault="001002E0" w:rsidP="001002E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78.7</w:t>
            </w:r>
          </w:p>
        </w:tc>
      </w:tr>
    </w:tbl>
    <w:p w14:paraId="1C1480BB" w14:textId="3C0FA904" w:rsidR="00C54C4D" w:rsidRPr="001002E0" w:rsidRDefault="001002E0" w:rsidP="00AC0E72">
      <w:pPr>
        <w:rPr>
          <w:rFonts w:ascii="Arial" w:hAnsi="Arial" w:cs="Arial"/>
          <w:sz w:val="20"/>
          <w:szCs w:val="20"/>
          <w:lang w:val="en-GB"/>
        </w:rPr>
      </w:pPr>
      <w:r w:rsidRPr="001002E0">
        <w:rPr>
          <w:rFonts w:ascii="Arial" w:hAnsi="Arial" w:cs="Arial"/>
          <w:sz w:val="20"/>
          <w:szCs w:val="20"/>
          <w:lang w:val="en-GB"/>
        </w:rPr>
        <w:t>(*) Determined using BLASTN at NCBI; (**) Determined using CoreGenes 3.5</w:t>
      </w:r>
    </w:p>
    <w:p w14:paraId="27A59E53" w14:textId="1EFCFF96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5FDAA7CC" w14:textId="64742082" w:rsidR="00B31296" w:rsidRDefault="00C74088" w:rsidP="00AC0E72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BLASTN homologs:</w:t>
      </w:r>
      <w:r w:rsidR="00B31296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217F1F">
        <w:rPr>
          <w:rFonts w:ascii="Arial" w:hAnsi="Arial" w:cs="Arial"/>
          <w:sz w:val="20"/>
          <w:szCs w:val="20"/>
          <w:lang w:val="en-GB"/>
        </w:rPr>
        <w:t xml:space="preserve">A neighbour joining tree was constructed on the basis of the BLASTN analysis at NCBI, indicating a peripheral relationship to several unclassified phages.  The closest relative based upon  BLASTN analysis is </w:t>
      </w:r>
      <w:r w:rsidR="001002E0">
        <w:rPr>
          <w:rFonts w:ascii="Arial" w:hAnsi="Arial" w:cs="Arial"/>
          <w:sz w:val="20"/>
          <w:szCs w:val="20"/>
          <w:lang w:val="en-GB"/>
        </w:rPr>
        <w:t>P</w:t>
      </w:r>
      <w:r w:rsidR="001002E0" w:rsidRPr="001002E0">
        <w:rPr>
          <w:rFonts w:ascii="Arial" w:hAnsi="Arial" w:cs="Arial"/>
          <w:sz w:val="20"/>
          <w:szCs w:val="20"/>
          <w:lang w:val="en-GB"/>
        </w:rPr>
        <w:t>seudomonas phage vB_PaeP_C2-10_Ab22</w:t>
      </w:r>
      <w:r w:rsidR="00217F1F">
        <w:rPr>
          <w:rFonts w:ascii="Arial" w:hAnsi="Arial" w:cs="Arial"/>
          <w:sz w:val="20"/>
          <w:szCs w:val="20"/>
          <w:lang w:val="en-GB"/>
        </w:rPr>
        <w:t>.  We do not intend to create a higher taxon at this time.</w:t>
      </w:r>
    </w:p>
    <w:p w14:paraId="6AE5E306" w14:textId="3A4A4562" w:rsidR="00C74088" w:rsidRPr="00B31296" w:rsidRDefault="00B31296" w:rsidP="00AC0E72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 xml:space="preserve"> </w:t>
      </w:r>
    </w:p>
    <w:p w14:paraId="3E17F77D" w14:textId="34FAD533" w:rsidR="00D152C6" w:rsidRDefault="00D152C6" w:rsidP="00AC0E72">
      <w:pPr>
        <w:rPr>
          <w:rFonts w:ascii="Arial" w:hAnsi="Arial" w:cs="Arial"/>
          <w:b/>
          <w:sz w:val="20"/>
          <w:szCs w:val="20"/>
          <w:lang w:val="en-GB"/>
        </w:rPr>
      </w:pPr>
      <w:r>
        <w:rPr>
          <w:rFonts w:ascii="Arial" w:hAnsi="Arial" w:cs="Arial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AC18E8" wp14:editId="3054E198">
                <wp:simplePos x="0" y="0"/>
                <wp:positionH relativeFrom="column">
                  <wp:posOffset>1602258</wp:posOffset>
                </wp:positionH>
                <wp:positionV relativeFrom="paragraph">
                  <wp:posOffset>686795</wp:posOffset>
                </wp:positionV>
                <wp:extent cx="3595817" cy="465438"/>
                <wp:effectExtent l="19050" t="19050" r="24130" b="1143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5817" cy="46543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56C0A2E" id="Rectangle 2" o:spid="_x0000_s1026" style="position:absolute;margin-left:126.15pt;margin-top:54.1pt;width:283.15pt;height:36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hJ3nQIAAI8FAAAOAAAAZHJzL2Uyb0RvYy54bWysVMFu2zAMvQ/YPwi6r07SuE2NOkXQIsOA&#10;oivaDj0rshQbkEVNUuJkXz9Kst2gK3YY5oMsieQj+UTy+ubQKrIX1jWgSzo9m1AiNIeq0duS/nhZ&#10;f1lQ4jzTFVOgRUmPwtGb5edP150pxAxqUJWwBEG0KzpT0tp7U2SZ47VomTsDIzQKJdiWeTzabVZZ&#10;1iF6q7LZZHKRdWArY4EL5/D2LgnpMuJLKbj/LqUTnqiSYmw+rjaum7Bmy2tWbC0zdcP7MNg/RNGy&#10;RqPTEeqOeUZ2tvkDqm24BQfSn3FoM5Cy4SLmgNlMJ++yea6ZETEXJMeZkSb3/2D5w/7RkqYq6YwS&#10;zVp8oickjemtEmQW6OmMK1Dr2Tza/uRwG3I9SNuGP2ZBDpHS40ipOHjC8fI8v8oX00tKOMrmF/n8&#10;fBFAszdrY53/KqAlYVNSi94jk2x/73xSHVSCMw3rRim8Z4XSpMO4F/llHi0cqKYK0iB0dru5VZbs&#10;Gb78ej3Br3d8ooZhKI3RhBxTVnHnj0okB09CIjmYxyx5CGUpRljGudB+mkQ1q0Tylp86Gyxizkoj&#10;YECWGOWI3QMMmglkwE4M9PrBVMSqHo0nfwssGY8W0TNoPxq3jQb7EYDCrHrPSX8gKVETWNpAdcTS&#10;sZB6yhm+bvAF75nzj8xiE2G74WDw33GRCvCloN9RUoP99dF90MfaRiklHTZlSd3PHbOCEvVNY9Vf&#10;Tefz0MXxMM8vZ3iwp5LNqUTv2lvA15/iCDI8boO+V8NWWmhfcX6sglcUMc3Rd0m5t8Ph1qdhgROI&#10;i9UqqmHnGubv9bPhATywGir05fDKrOnL2GMDPMDQwKx4V81JN1hqWO08yCaW+huvPd/Y9bFw+gkV&#10;xsrpOWq9zdHlbwAAAP//AwBQSwMEFAAGAAgAAAAhAJZcKC/fAAAACwEAAA8AAABkcnMvZG93bnJl&#10;di54bWxMj8FKw0AQhu+C77CM4EXsJpGGJWZTxCLeCqZSr5PsNglmZ0N220af3vGkx5n/459vys3i&#10;RnG2cxg8aUhXCQhLrTcDdRre9y/3CkSISAZHT1bDlw2wqa6vSiyMv9CbPdexE1xCoUANfYxTIWVo&#10;e+swrPxkibOjnx1GHudOmhkvXO5GmSVJLh0OxBd6nOxzb9vP+uQ0NIdp/D5u3cdyqHPC3esOaXun&#10;9e3N8vQIItol/sHwq8/qULFT409kghg1ZOvsgVEOEpWBYEKlKgfR8Eala5BVKf//UP0AAAD//wMA&#10;UEsBAi0AFAAGAAgAAAAhALaDOJL+AAAA4QEAABMAAAAAAAAAAAAAAAAAAAAAAFtDb250ZW50X1R5&#10;cGVzXS54bWxQSwECLQAUAAYACAAAACEAOP0h/9YAAACUAQAACwAAAAAAAAAAAAAAAAAvAQAAX3Jl&#10;bHMvLnJlbHNQSwECLQAUAAYACAAAACEA8vYSd50CAACPBQAADgAAAAAAAAAAAAAAAAAuAgAAZHJz&#10;L2Uyb0RvYy54bWxQSwECLQAUAAYACAAAACEAllwoL98AAAALAQAADwAAAAAAAAAAAAAAAAD3BAAA&#10;ZHJzL2Rvd25yZXYueG1sUEsFBgAAAAAEAAQA8wAAAAMGAAAAAA==&#10;" filled="f" strokecolor="red" strokeweight="2.25pt"/>
            </w:pict>
          </mc:Fallback>
        </mc:AlternateContent>
      </w:r>
      <w:r>
        <w:rPr>
          <w:rFonts w:ascii="Arial" w:hAnsi="Arial" w:cs="Arial"/>
          <w:b/>
          <w:noProof/>
          <w:sz w:val="20"/>
          <w:szCs w:val="20"/>
          <w:lang w:val="en-GB" w:eastAsia="en-GB"/>
        </w:rPr>
        <w:drawing>
          <wp:inline distT="0" distB="0" distL="0" distR="0" wp14:anchorId="6F81EFAE" wp14:editId="18BF6BC1">
            <wp:extent cx="6007735" cy="391096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eighbour joining tree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391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1E4C4" w14:textId="6FF9099B" w:rsidR="00D152C6" w:rsidRDefault="00D152C6" w:rsidP="00AC0E72">
      <w:pPr>
        <w:rPr>
          <w:rFonts w:ascii="Arial" w:hAnsi="Arial" w:cs="Arial"/>
          <w:b/>
          <w:sz w:val="20"/>
          <w:szCs w:val="20"/>
          <w:lang w:val="en-GB"/>
        </w:rPr>
      </w:pPr>
    </w:p>
    <w:p w14:paraId="7E7E6A5A" w14:textId="77777777" w:rsidR="00D152C6" w:rsidRDefault="00D152C6" w:rsidP="00D152C6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Phylogeny:</w:t>
      </w:r>
      <w:r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Pr="003D0214">
        <w:rPr>
          <w:rFonts w:ascii="Arial" w:hAnsi="Arial" w:cs="Arial"/>
          <w:sz w:val="20"/>
          <w:szCs w:val="20"/>
          <w:lang w:val="en-GB"/>
        </w:rPr>
        <w:t xml:space="preserve">The phylogenetic tree was constructed, using phylogeny.fr, using the major </w:t>
      </w:r>
      <w:r>
        <w:rPr>
          <w:rFonts w:ascii="Arial" w:hAnsi="Arial" w:cs="Arial"/>
          <w:sz w:val="20"/>
          <w:szCs w:val="20"/>
          <w:lang w:val="en-GB"/>
        </w:rPr>
        <w:t>capsid</w:t>
      </w:r>
      <w:r w:rsidRPr="003D0214">
        <w:rPr>
          <w:rFonts w:ascii="Arial" w:hAnsi="Arial" w:cs="Arial"/>
          <w:sz w:val="20"/>
          <w:szCs w:val="20"/>
          <w:lang w:val="en-GB"/>
        </w:rPr>
        <w:t xml:space="preserve"> protein homologs of </w:t>
      </w:r>
      <w:r>
        <w:rPr>
          <w:rFonts w:ascii="Arial" w:hAnsi="Arial" w:cs="Arial"/>
          <w:sz w:val="20"/>
          <w:szCs w:val="20"/>
          <w:lang w:val="en-GB"/>
        </w:rPr>
        <w:t>Bjorn</w:t>
      </w:r>
      <w:r w:rsidRPr="003D0214">
        <w:rPr>
          <w:rFonts w:ascii="Arial" w:hAnsi="Arial" w:cs="Arial"/>
          <w:sz w:val="20"/>
          <w:szCs w:val="20"/>
          <w:lang w:val="en-GB"/>
        </w:rPr>
        <w:t xml:space="preserve"> and related phages.</w:t>
      </w:r>
    </w:p>
    <w:p w14:paraId="3FF26E21" w14:textId="5644151B" w:rsidR="00D152C6" w:rsidRDefault="00D152C6" w:rsidP="00AC0E72">
      <w:pPr>
        <w:rPr>
          <w:rFonts w:ascii="Arial" w:hAnsi="Arial" w:cs="Arial"/>
          <w:b/>
          <w:sz w:val="20"/>
          <w:szCs w:val="20"/>
          <w:lang w:val="en-GB"/>
        </w:rPr>
      </w:pPr>
    </w:p>
    <w:p w14:paraId="554E4AF7" w14:textId="30A8F708" w:rsidR="00D152C6" w:rsidRPr="00805C88" w:rsidRDefault="00D152C6" w:rsidP="00AC0E72">
      <w:pPr>
        <w:rPr>
          <w:rFonts w:ascii="Arial" w:hAnsi="Arial" w:cs="Arial"/>
          <w:b/>
          <w:sz w:val="20"/>
          <w:szCs w:val="20"/>
          <w:lang w:val="en-GB"/>
        </w:rPr>
      </w:pPr>
    </w:p>
    <w:p w14:paraId="67123312" w14:textId="5D19AD85" w:rsidR="00AC0E72" w:rsidRDefault="00892859" w:rsidP="00AC0E72">
      <w:pPr>
        <w:rPr>
          <w:lang w:val="en-GB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B53C97" wp14:editId="1FB9CF73">
                <wp:simplePos x="0" y="0"/>
                <wp:positionH relativeFrom="column">
                  <wp:posOffset>2141838</wp:posOffset>
                </wp:positionH>
                <wp:positionV relativeFrom="paragraph">
                  <wp:posOffset>28575</wp:posOffset>
                </wp:positionV>
                <wp:extent cx="2693773" cy="358346"/>
                <wp:effectExtent l="19050" t="19050" r="11430" b="2286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3773" cy="35834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A7595B5" id="Rectangle 4" o:spid="_x0000_s1026" style="position:absolute;margin-left:168.65pt;margin-top:2.25pt;width:212.1pt;height:28.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KQHnAIAAI8FAAAOAAAAZHJzL2Uyb0RvYy54bWysVE1v2zAMvQ/YfxB0X53PpjXqFEGLDAOK&#10;tmg79KzIUmxAFjVJiZP9+lGS7QZtscMwH2RJJB/JJ5JX14dGkb2wrgZd0PHZiBKhOZS13hb058v6&#10;2wUlzjNdMgVaFPQoHL1efv1y1ZpcTKACVQpLEES7vDUFrbw3eZY5XomGuTMwQqNQgm2Yx6PdZqVl&#10;LaI3KpuMRudZC7Y0FrhwDm9vk5AuI76UgvsHKZ3wRBUUY/NxtXHdhDVbXrF8a5mpat6Fwf4hiobV&#10;Gp0OULfMM7Kz9QeopuYWHEh/xqHJQMqai5gDZjMevcvmuWJGxFyQHGcGmtz/g+X3+0dL6rKgM0o0&#10;a/CJnpA0prdKkFmgpzUuR61n82i7k8NtyPUgbRP+mAU5REqPA6Xi4AnHy8n55XSxmFLCUTadX0xn&#10;5wE0e7M21vnvAhoSNgW16D0yyfZ3zifVXiU407CulcJ7litNWvRwMV/Mo4UDVZdBGoTObjc3ypI9&#10;w5dfr0f4dY5P1DAMpTGakGPKKu78UYnk4ElIJCfkkTyEshQDLONcaD9OooqVInmbnzrrLWLOSiNg&#10;QJYY5YDdAfSaCaTHTgx0+sFUxKoejEd/CywZDxbRM2g/GDe1BvsZgMKsOs9JvycpURNY2kB5xNKx&#10;kHrKGb6u8QXvmPOPzGITYbvhYPAPuEgF+FLQ7SipwP7+7D7oY22jlJIWm7Kg7teOWUGJ+qGx6i/H&#10;s1no4niYzRcTPNhTyeZUonfNDeDrj3EEGR63Qd+rfistNK84P1bBK4qY5ui7oNzb/nDj07DACcTF&#10;ahXVsHMN83f62fAAHlgNFfpyeGXWdGXssQHuoW9glr+r5qQbLDWsdh5kHUv9jdeOb+z6WDjdhApj&#10;5fQctd7m6PIPAAAA//8DAFBLAwQUAAYACAAAACEAyXKXmt8AAAAIAQAADwAAAGRycy9kb3ducmV2&#10;LnhtbEyPwU7DMBBE70j8g7VIXBB1SiCFkE2FqBC3SoSqvW5iN4mw11HstoGvxz3BbVYzmnlbLCdr&#10;xFGPvneMMJ8lIDQ3TvXcImw+324fQfhArMg41gjf2sOyvLwoKFfuxB/6WIVWxBL2OSF0IQy5lL7p&#10;tCU/c4Pm6O3daCnEc2ylGukUy62Rd0mSSUs9x4WOBv3a6earOliEejuYn/3K7qZtlTGt39fEqxvE&#10;66vp5RlE0FP4C8MZP6JDGZlqd2DlhUFI00Uaowj3DyCiv8jmUdQIWfIEsizk/wfKXwAAAP//AwBQ&#10;SwECLQAUAAYACAAAACEAtoM4kv4AAADhAQAAEwAAAAAAAAAAAAAAAAAAAAAAW0NvbnRlbnRfVHlw&#10;ZXNdLnhtbFBLAQItABQABgAIAAAAIQA4/SH/1gAAAJQBAAALAAAAAAAAAAAAAAAAAC8BAABfcmVs&#10;cy8ucmVsc1BLAQItABQABgAIAAAAIQC6rKQHnAIAAI8FAAAOAAAAAAAAAAAAAAAAAC4CAABkcnMv&#10;ZTJvRG9jLnhtbFBLAQItABQABgAIAAAAIQDJcpea3wAAAAgBAAAPAAAAAAAAAAAAAAAAAPYEAABk&#10;cnMvZG93bnJldi54bWxQSwUGAAAAAAQABADzAAAAAgYAAAAA&#10;" filled="f" strokecolor="red" strokeweight="2.25pt"/>
            </w:pict>
          </mc:Fallback>
        </mc:AlternateContent>
      </w:r>
      <w:r w:rsidR="00D152C6">
        <w:rPr>
          <w:noProof/>
          <w:lang w:val="en-GB" w:eastAsia="en-GB"/>
        </w:rPr>
        <w:drawing>
          <wp:inline distT="0" distB="0" distL="0" distR="0" wp14:anchorId="6A6F95DC" wp14:editId="5AD64481">
            <wp:extent cx="6007735" cy="340296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jor capsid protein tree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340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E200B" w14:textId="77777777" w:rsidR="009320C8" w:rsidRDefault="009320C8" w:rsidP="00AC0E72">
      <w:pPr>
        <w:rPr>
          <w:lang w:val="en-GB"/>
        </w:rPr>
      </w:pPr>
    </w:p>
    <w:p w14:paraId="2A600C0E" w14:textId="77777777" w:rsidR="00AA601F" w:rsidRDefault="00AA601F" w:rsidP="00AC0E72">
      <w:pPr>
        <w:rPr>
          <w:lang w:val="en-GB"/>
        </w:rPr>
      </w:pPr>
    </w:p>
    <w:p w14:paraId="41BB488E" w14:textId="77777777" w:rsidR="00AA601F" w:rsidRDefault="00AA601F" w:rsidP="00AC0E72">
      <w:pPr>
        <w:rPr>
          <w:lang w:val="en-GB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A601F" w:rsidRPr="001E492D" w14:paraId="219C5540" w14:textId="77777777" w:rsidTr="004C199F">
        <w:trPr>
          <w:tblHeader/>
        </w:trPr>
        <w:tc>
          <w:tcPr>
            <w:tcW w:w="9228" w:type="dxa"/>
          </w:tcPr>
          <w:p w14:paraId="48DB56C3" w14:textId="77777777" w:rsidR="00AA601F" w:rsidRPr="009320C8" w:rsidRDefault="00AA601F" w:rsidP="004C199F">
            <w:pPr>
              <w:spacing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References:</w:t>
            </w:r>
          </w:p>
        </w:tc>
      </w:tr>
      <w:tr w:rsidR="00AA601F" w:rsidRPr="00C61931" w14:paraId="0DDBDB5F" w14:textId="77777777" w:rsidTr="004C199F">
        <w:trPr>
          <w:trHeight w:val="860"/>
        </w:trPr>
        <w:tc>
          <w:tcPr>
            <w:tcW w:w="92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70EE8C7" w14:textId="77777777" w:rsidR="00892859" w:rsidRPr="00DB788A" w:rsidRDefault="00892859" w:rsidP="00892859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  <w:lang w:val="pt-BR"/>
              </w:rPr>
            </w:pPr>
            <w:r w:rsidRPr="00DB788A">
              <w:rPr>
                <w:rFonts w:ascii="Times New Roman" w:hAnsi="Times New Roman"/>
                <w:color w:val="000000"/>
                <w:lang w:val="pt-BR"/>
              </w:rPr>
              <w:t xml:space="preserve">1: Eller MR, Salgado RL, Vidigal PM, Alves MP, Dias RS, de Oliveira LL, da Silva </w:t>
            </w:r>
          </w:p>
          <w:p w14:paraId="1204FEB3" w14:textId="77777777" w:rsidR="00892859" w:rsidRPr="00892859" w:rsidRDefault="00892859" w:rsidP="00892859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 w:rsidRPr="00DB788A">
              <w:rPr>
                <w:rFonts w:ascii="Times New Roman" w:hAnsi="Times New Roman"/>
                <w:color w:val="000000"/>
                <w:lang w:val="pt-BR"/>
              </w:rPr>
              <w:t xml:space="preserve">CC, de Carvalho AF, De Paula SO. </w:t>
            </w:r>
            <w:r w:rsidRPr="00892859">
              <w:rPr>
                <w:rFonts w:ascii="Times New Roman" w:hAnsi="Times New Roman"/>
                <w:color w:val="000000"/>
              </w:rPr>
              <w:t>Complete Genome Sequence of the Pseudomonas</w:t>
            </w:r>
          </w:p>
          <w:p w14:paraId="7FB996D1" w14:textId="64ABDBC9" w:rsidR="00AA601F" w:rsidRPr="00C61931" w:rsidRDefault="00892859" w:rsidP="00892859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 w:rsidRPr="00892859">
              <w:rPr>
                <w:rFonts w:ascii="Times New Roman" w:hAnsi="Times New Roman"/>
                <w:color w:val="000000"/>
              </w:rPr>
              <w:t xml:space="preserve">fluorescens Bacteriophage UFV-P2. Genome Announc. 2013 Jan;1(1). pii: e00006-12. </w:t>
            </w:r>
          </w:p>
        </w:tc>
      </w:tr>
    </w:tbl>
    <w:p w14:paraId="467B8056" w14:textId="77777777" w:rsidR="008E736E" w:rsidRDefault="008E736E" w:rsidP="00AC0E72">
      <w:pPr>
        <w:rPr>
          <w:lang w:val="en-GB"/>
        </w:rPr>
      </w:pPr>
    </w:p>
    <w:p w14:paraId="0AF73F42" w14:textId="0FF2183A" w:rsidR="00CE0DE4" w:rsidRPr="00991A82" w:rsidRDefault="00CE0DE4" w:rsidP="00991A82">
      <w:pPr>
        <w:pStyle w:val="BodyTextIndent"/>
        <w:ind w:left="0" w:firstLine="0"/>
        <w:rPr>
          <w:rFonts w:ascii="Times New Roman" w:hAnsi="Times New Roman"/>
          <w:color w:val="000000"/>
          <w:sz w:val="22"/>
          <w:szCs w:val="22"/>
        </w:rPr>
      </w:pPr>
    </w:p>
    <w:sectPr w:rsidR="00CE0DE4" w:rsidRPr="00991A82" w:rsidSect="00991A82">
      <w:headerReference w:type="default" r:id="rId12"/>
      <w:footerReference w:type="default" r:id="rId13"/>
      <w:type w:val="continuous"/>
      <w:pgSz w:w="11909" w:h="16834" w:code="9"/>
      <w:pgMar w:top="1296" w:right="1008" w:bottom="1440" w:left="1440" w:header="706" w:footer="70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9B0FEA" w14:textId="77777777" w:rsidR="00D46302" w:rsidRDefault="00D46302">
      <w:pPr>
        <w:pStyle w:val="Header"/>
        <w:pPrChange w:id="2" w:author=" King" w:date="2007-11-09T06:47:00Z">
          <w:pPr/>
        </w:pPrChange>
      </w:pPr>
      <w:r>
        <w:separator/>
      </w:r>
    </w:p>
  </w:endnote>
  <w:endnote w:type="continuationSeparator" w:id="0">
    <w:p w14:paraId="10D88E61" w14:textId="77777777" w:rsidR="00D46302" w:rsidRDefault="00D46302">
      <w:pPr>
        <w:pStyle w:val="Header"/>
        <w:pPrChange w:id="3" w:author=" King" w:date="2007-11-09T06:47:00Z">
          <w:pPr/>
        </w:pPrChange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altName w:val="Sylfae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8F3587" w14:textId="7D91D70B" w:rsidR="004C199F" w:rsidRPr="002E52B9" w:rsidRDefault="004C199F" w:rsidP="00D0602A">
    <w:pPr>
      <w:pStyle w:val="Footer"/>
      <w:jc w:val="right"/>
      <w:rPr>
        <w:rFonts w:ascii="Arial" w:hAnsi="Arial" w:cs="Arial"/>
        <w:color w:val="808080"/>
        <w:sz w:val="20"/>
      </w:rPr>
    </w:pPr>
    <w:r w:rsidRPr="00AA3952">
      <w:rPr>
        <w:rFonts w:ascii="Arial" w:hAnsi="Arial" w:cs="Arial"/>
        <w:color w:val="808080"/>
        <w:sz w:val="20"/>
      </w:rPr>
      <w:t xml:space="preserve">Page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PAGE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BF29D8">
      <w:rPr>
        <w:rFonts w:ascii="Arial" w:hAnsi="Arial" w:cs="Arial"/>
        <w:noProof/>
        <w:color w:val="808080"/>
        <w:sz w:val="20"/>
      </w:rPr>
      <w:t>2</w:t>
    </w:r>
    <w:r w:rsidRPr="00AA3952">
      <w:rPr>
        <w:rFonts w:ascii="Arial" w:hAnsi="Arial" w:cs="Arial"/>
        <w:color w:val="808080"/>
        <w:sz w:val="20"/>
      </w:rPr>
      <w:fldChar w:fldCharType="end"/>
    </w:r>
    <w:r w:rsidRPr="00AA3952">
      <w:rPr>
        <w:rFonts w:ascii="Arial" w:hAnsi="Arial" w:cs="Arial"/>
        <w:color w:val="808080"/>
        <w:sz w:val="20"/>
      </w:rPr>
      <w:t xml:space="preserve"> of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NUMPAGES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BF29D8">
      <w:rPr>
        <w:rFonts w:ascii="Arial" w:hAnsi="Arial" w:cs="Arial"/>
        <w:noProof/>
        <w:color w:val="808080"/>
        <w:sz w:val="20"/>
      </w:rPr>
      <w:t>4</w:t>
    </w:r>
    <w:r w:rsidRPr="00AA3952">
      <w:rPr>
        <w:rFonts w:ascii="Arial" w:hAnsi="Arial" w:cs="Arial"/>
        <w:color w:val="80808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75D6A1" w14:textId="77777777" w:rsidR="00D46302" w:rsidRDefault="00D46302">
      <w:pPr>
        <w:pStyle w:val="Header"/>
        <w:pPrChange w:id="0" w:author=" King" w:date="2007-11-09T06:47:00Z">
          <w:pPr/>
        </w:pPrChange>
      </w:pPr>
      <w:r>
        <w:separator/>
      </w:r>
    </w:p>
  </w:footnote>
  <w:footnote w:type="continuationSeparator" w:id="0">
    <w:p w14:paraId="62334233" w14:textId="77777777" w:rsidR="00D46302" w:rsidRDefault="00D46302">
      <w:pPr>
        <w:pStyle w:val="Header"/>
        <w:pPrChange w:id="1" w:author=" King" w:date="2007-11-09T06:47:00Z">
          <w:pPr/>
        </w:pPrChange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999CE7" w14:textId="77777777" w:rsidR="004C199F" w:rsidRPr="00F369A4" w:rsidRDefault="004C199F" w:rsidP="00802D02">
    <w:pPr>
      <w:pStyle w:val="Header"/>
      <w:jc w:val="right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 xml:space="preserve">February </w:t>
    </w:r>
    <w:r w:rsidRPr="00F369A4">
      <w:rPr>
        <w:rFonts w:ascii="Calibri" w:hAnsi="Calibri"/>
        <w:sz w:val="22"/>
        <w:szCs w:val="22"/>
      </w:rPr>
      <w:t>201</w:t>
    </w:r>
    <w:r>
      <w:rPr>
        <w:rFonts w:ascii="Calibri" w:hAnsi="Calibri"/>
        <w:sz w:val="22"/>
        <w:szCs w:val="22"/>
      </w:rPr>
      <w:t>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92CC2"/>
    <w:multiLevelType w:val="hybridMultilevel"/>
    <w:tmpl w:val="C71E4B80"/>
    <w:lvl w:ilvl="0" w:tplc="CD7E09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35BC2"/>
    <w:multiLevelType w:val="hybridMultilevel"/>
    <w:tmpl w:val="BEDA3B2C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B5FF3"/>
    <w:multiLevelType w:val="hybridMultilevel"/>
    <w:tmpl w:val="5E8A6304"/>
    <w:lvl w:ilvl="0" w:tplc="1540BBF0">
      <w:start w:val="1"/>
      <w:numFmt w:val="bullet"/>
      <w:lvlText w:val=""/>
      <w:lvlJc w:val="left"/>
      <w:pPr>
        <w:tabs>
          <w:tab w:val="num" w:pos="312"/>
        </w:tabs>
        <w:ind w:left="3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392"/>
        </w:tabs>
        <w:ind w:left="13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12"/>
        </w:tabs>
        <w:ind w:left="21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32"/>
        </w:tabs>
        <w:ind w:left="28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552"/>
        </w:tabs>
        <w:ind w:left="35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272"/>
        </w:tabs>
        <w:ind w:left="42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992"/>
        </w:tabs>
        <w:ind w:left="49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12"/>
        </w:tabs>
        <w:ind w:left="57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32"/>
        </w:tabs>
        <w:ind w:left="6432" w:hanging="360"/>
      </w:pPr>
      <w:rPr>
        <w:rFonts w:ascii="Wingdings" w:hAnsi="Wingdings" w:hint="default"/>
      </w:rPr>
    </w:lvl>
  </w:abstractNum>
  <w:abstractNum w:abstractNumId="3" w15:restartNumberingAfterBreak="0">
    <w:nsid w:val="1E5973FE"/>
    <w:multiLevelType w:val="hybridMultilevel"/>
    <w:tmpl w:val="60F033D0"/>
    <w:lvl w:ilvl="0" w:tplc="A7CE1FB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191C84"/>
    <w:multiLevelType w:val="hybridMultilevel"/>
    <w:tmpl w:val="7796257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4F12A7"/>
    <w:multiLevelType w:val="hybridMultilevel"/>
    <w:tmpl w:val="9ECA44D8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300745F8"/>
    <w:multiLevelType w:val="hybridMultilevel"/>
    <w:tmpl w:val="F49E0B6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3C0402"/>
    <w:multiLevelType w:val="hybridMultilevel"/>
    <w:tmpl w:val="D826DC60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E618E7"/>
    <w:multiLevelType w:val="hybridMultilevel"/>
    <w:tmpl w:val="29A60E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A62081E"/>
    <w:multiLevelType w:val="hybridMultilevel"/>
    <w:tmpl w:val="40A6B41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7145AC"/>
    <w:multiLevelType w:val="hybridMultilevel"/>
    <w:tmpl w:val="850EE788"/>
    <w:lvl w:ilvl="0" w:tplc="D08E7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color w:val="FF0000"/>
        <w:sz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F5D08CF"/>
    <w:multiLevelType w:val="multilevel"/>
    <w:tmpl w:val="786A2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84FF5"/>
    <w:multiLevelType w:val="hybridMultilevel"/>
    <w:tmpl w:val="4E7AF26A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926780"/>
    <w:multiLevelType w:val="hybridMultilevel"/>
    <w:tmpl w:val="76DE7D18"/>
    <w:lvl w:ilvl="0" w:tplc="3C32A4E6">
      <w:start w:val="1"/>
      <w:numFmt w:val="lowerRoman"/>
      <w:lvlText w:val="(%1)"/>
      <w:lvlJc w:val="left"/>
      <w:pPr>
        <w:ind w:left="7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4591059C"/>
    <w:multiLevelType w:val="hybridMultilevel"/>
    <w:tmpl w:val="C3D8B3AE"/>
    <w:lvl w:ilvl="0" w:tplc="EA763A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99F2063"/>
    <w:multiLevelType w:val="hybridMultilevel"/>
    <w:tmpl w:val="786A20C4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A8225B"/>
    <w:multiLevelType w:val="multilevel"/>
    <w:tmpl w:val="7EF28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177673A"/>
    <w:multiLevelType w:val="multilevel"/>
    <w:tmpl w:val="D18C9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9A733F"/>
    <w:multiLevelType w:val="hybridMultilevel"/>
    <w:tmpl w:val="1C58C9EA"/>
    <w:lvl w:ilvl="0" w:tplc="CD7E09D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0FB12E4"/>
    <w:multiLevelType w:val="hybridMultilevel"/>
    <w:tmpl w:val="D18C95D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540BBF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432D31"/>
    <w:multiLevelType w:val="hybridMultilevel"/>
    <w:tmpl w:val="25CA066E"/>
    <w:lvl w:ilvl="0" w:tplc="1540BBF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E4326A"/>
    <w:multiLevelType w:val="multilevel"/>
    <w:tmpl w:val="CF1E55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FF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D3244EA"/>
    <w:multiLevelType w:val="hybridMultilevel"/>
    <w:tmpl w:val="FFC4A682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D91AEA"/>
    <w:multiLevelType w:val="hybridMultilevel"/>
    <w:tmpl w:val="F19EE0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9"/>
  </w:num>
  <w:num w:numId="4">
    <w:abstractNumId w:val="6"/>
  </w:num>
  <w:num w:numId="5">
    <w:abstractNumId w:val="19"/>
  </w:num>
  <w:num w:numId="6">
    <w:abstractNumId w:val="7"/>
  </w:num>
  <w:num w:numId="7">
    <w:abstractNumId w:val="12"/>
  </w:num>
  <w:num w:numId="8">
    <w:abstractNumId w:val="14"/>
  </w:num>
  <w:num w:numId="9">
    <w:abstractNumId w:val="1"/>
  </w:num>
  <w:num w:numId="10">
    <w:abstractNumId w:val="10"/>
  </w:num>
  <w:num w:numId="11">
    <w:abstractNumId w:val="16"/>
  </w:num>
  <w:num w:numId="12">
    <w:abstractNumId w:val="20"/>
  </w:num>
  <w:num w:numId="13">
    <w:abstractNumId w:val="17"/>
  </w:num>
  <w:num w:numId="14">
    <w:abstractNumId w:val="21"/>
  </w:num>
  <w:num w:numId="15">
    <w:abstractNumId w:val="22"/>
  </w:num>
  <w:num w:numId="16">
    <w:abstractNumId w:val="4"/>
  </w:num>
  <w:num w:numId="17">
    <w:abstractNumId w:val="15"/>
  </w:num>
  <w:num w:numId="18">
    <w:abstractNumId w:val="11"/>
  </w:num>
  <w:num w:numId="19">
    <w:abstractNumId w:val="3"/>
  </w:num>
  <w:num w:numId="20">
    <w:abstractNumId w:val="23"/>
  </w:num>
  <w:num w:numId="21">
    <w:abstractNumId w:val="2"/>
  </w:num>
  <w:num w:numId="22">
    <w:abstractNumId w:val="5"/>
  </w:num>
  <w:num w:numId="23">
    <w:abstractNumId w:val="13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785"/>
    <w:rsid w:val="00004F39"/>
    <w:rsid w:val="00015931"/>
    <w:rsid w:val="00016519"/>
    <w:rsid w:val="00024051"/>
    <w:rsid w:val="000315E5"/>
    <w:rsid w:val="00034DE5"/>
    <w:rsid w:val="000360CB"/>
    <w:rsid w:val="000420CB"/>
    <w:rsid w:val="0004304B"/>
    <w:rsid w:val="00072CC5"/>
    <w:rsid w:val="00074F8A"/>
    <w:rsid w:val="00093DD3"/>
    <w:rsid w:val="000A6DE3"/>
    <w:rsid w:val="000A7F1C"/>
    <w:rsid w:val="000B7774"/>
    <w:rsid w:val="000C0126"/>
    <w:rsid w:val="000C32A9"/>
    <w:rsid w:val="000D2F03"/>
    <w:rsid w:val="000F5890"/>
    <w:rsid w:val="000F5A87"/>
    <w:rsid w:val="00100092"/>
    <w:rsid w:val="001002E0"/>
    <w:rsid w:val="00104A4B"/>
    <w:rsid w:val="0010595F"/>
    <w:rsid w:val="00114BD4"/>
    <w:rsid w:val="0012008F"/>
    <w:rsid w:val="0012796D"/>
    <w:rsid w:val="001353F1"/>
    <w:rsid w:val="001551A8"/>
    <w:rsid w:val="001578A6"/>
    <w:rsid w:val="001664DF"/>
    <w:rsid w:val="0017329D"/>
    <w:rsid w:val="00173983"/>
    <w:rsid w:val="0017739A"/>
    <w:rsid w:val="001811B7"/>
    <w:rsid w:val="00185699"/>
    <w:rsid w:val="001946B2"/>
    <w:rsid w:val="001C5EE1"/>
    <w:rsid w:val="001E59C1"/>
    <w:rsid w:val="001E7FD5"/>
    <w:rsid w:val="001F4031"/>
    <w:rsid w:val="00202BB3"/>
    <w:rsid w:val="0021084C"/>
    <w:rsid w:val="00210B49"/>
    <w:rsid w:val="00212269"/>
    <w:rsid w:val="002129A8"/>
    <w:rsid w:val="00217F1F"/>
    <w:rsid w:val="0022566F"/>
    <w:rsid w:val="002361B7"/>
    <w:rsid w:val="00236673"/>
    <w:rsid w:val="00252570"/>
    <w:rsid w:val="002539A7"/>
    <w:rsid w:val="00260377"/>
    <w:rsid w:val="00265E5A"/>
    <w:rsid w:val="002732D1"/>
    <w:rsid w:val="00275425"/>
    <w:rsid w:val="002777A3"/>
    <w:rsid w:val="0028367A"/>
    <w:rsid w:val="00283FE0"/>
    <w:rsid w:val="0028627E"/>
    <w:rsid w:val="00291213"/>
    <w:rsid w:val="002930D6"/>
    <w:rsid w:val="00295698"/>
    <w:rsid w:val="002978A6"/>
    <w:rsid w:val="002A4018"/>
    <w:rsid w:val="002A7D6D"/>
    <w:rsid w:val="002B75AB"/>
    <w:rsid w:val="002E36D5"/>
    <w:rsid w:val="00304104"/>
    <w:rsid w:val="00306A5E"/>
    <w:rsid w:val="00315AEE"/>
    <w:rsid w:val="00342A81"/>
    <w:rsid w:val="00342D4D"/>
    <w:rsid w:val="003433D8"/>
    <w:rsid w:val="0034563C"/>
    <w:rsid w:val="003538F3"/>
    <w:rsid w:val="003563FA"/>
    <w:rsid w:val="003623D9"/>
    <w:rsid w:val="00364F36"/>
    <w:rsid w:val="003653F1"/>
    <w:rsid w:val="003676E2"/>
    <w:rsid w:val="00377A06"/>
    <w:rsid w:val="0038032F"/>
    <w:rsid w:val="00384F60"/>
    <w:rsid w:val="003A0BE4"/>
    <w:rsid w:val="003A1D1B"/>
    <w:rsid w:val="003A48CF"/>
    <w:rsid w:val="003A4E70"/>
    <w:rsid w:val="003A6C76"/>
    <w:rsid w:val="003B1954"/>
    <w:rsid w:val="003B44B3"/>
    <w:rsid w:val="003B7125"/>
    <w:rsid w:val="003D08E5"/>
    <w:rsid w:val="003E02C3"/>
    <w:rsid w:val="003E3AB2"/>
    <w:rsid w:val="003E7EEC"/>
    <w:rsid w:val="003F0180"/>
    <w:rsid w:val="00400C3B"/>
    <w:rsid w:val="00402B0B"/>
    <w:rsid w:val="00404ECA"/>
    <w:rsid w:val="00413670"/>
    <w:rsid w:val="004152C9"/>
    <w:rsid w:val="00422FF0"/>
    <w:rsid w:val="004435EC"/>
    <w:rsid w:val="00444E1E"/>
    <w:rsid w:val="00447321"/>
    <w:rsid w:val="0044774D"/>
    <w:rsid w:val="004710EC"/>
    <w:rsid w:val="0047500D"/>
    <w:rsid w:val="004937AC"/>
    <w:rsid w:val="00494623"/>
    <w:rsid w:val="004A350D"/>
    <w:rsid w:val="004A3DAC"/>
    <w:rsid w:val="004A6F2D"/>
    <w:rsid w:val="004B0C50"/>
    <w:rsid w:val="004B5D02"/>
    <w:rsid w:val="004C199F"/>
    <w:rsid w:val="004C30A2"/>
    <w:rsid w:val="004C7BA9"/>
    <w:rsid w:val="004D1DAD"/>
    <w:rsid w:val="004D21E1"/>
    <w:rsid w:val="004D236F"/>
    <w:rsid w:val="004D3C08"/>
    <w:rsid w:val="004D5AE7"/>
    <w:rsid w:val="004D748F"/>
    <w:rsid w:val="004F23EA"/>
    <w:rsid w:val="004F771E"/>
    <w:rsid w:val="0050228B"/>
    <w:rsid w:val="00503E8B"/>
    <w:rsid w:val="00505D9F"/>
    <w:rsid w:val="0050662A"/>
    <w:rsid w:val="00516D9F"/>
    <w:rsid w:val="005201AD"/>
    <w:rsid w:val="00521073"/>
    <w:rsid w:val="00522E71"/>
    <w:rsid w:val="00530EFE"/>
    <w:rsid w:val="00534EED"/>
    <w:rsid w:val="005368BD"/>
    <w:rsid w:val="00554816"/>
    <w:rsid w:val="005557FC"/>
    <w:rsid w:val="00572D74"/>
    <w:rsid w:val="0057516D"/>
    <w:rsid w:val="0058169A"/>
    <w:rsid w:val="00581ED1"/>
    <w:rsid w:val="0058738D"/>
    <w:rsid w:val="00590D25"/>
    <w:rsid w:val="005929A4"/>
    <w:rsid w:val="005953F1"/>
    <w:rsid w:val="005B600C"/>
    <w:rsid w:val="005C0509"/>
    <w:rsid w:val="005D0BFD"/>
    <w:rsid w:val="005D19C9"/>
    <w:rsid w:val="005D7EC4"/>
    <w:rsid w:val="005D7F24"/>
    <w:rsid w:val="005F4309"/>
    <w:rsid w:val="005F53C1"/>
    <w:rsid w:val="006008C8"/>
    <w:rsid w:val="00603CFD"/>
    <w:rsid w:val="006071CA"/>
    <w:rsid w:val="0061592E"/>
    <w:rsid w:val="00616487"/>
    <w:rsid w:val="00617B84"/>
    <w:rsid w:val="00623274"/>
    <w:rsid w:val="00633947"/>
    <w:rsid w:val="00635404"/>
    <w:rsid w:val="00636B14"/>
    <w:rsid w:val="00637004"/>
    <w:rsid w:val="00637223"/>
    <w:rsid w:val="00650171"/>
    <w:rsid w:val="006648BF"/>
    <w:rsid w:val="00685D58"/>
    <w:rsid w:val="00692BE3"/>
    <w:rsid w:val="0069409C"/>
    <w:rsid w:val="006A1735"/>
    <w:rsid w:val="006B2EE7"/>
    <w:rsid w:val="006C4A0C"/>
    <w:rsid w:val="006D1B4E"/>
    <w:rsid w:val="006D59EF"/>
    <w:rsid w:val="006E0B7B"/>
    <w:rsid w:val="006F1ADE"/>
    <w:rsid w:val="006F2CF7"/>
    <w:rsid w:val="006F44A4"/>
    <w:rsid w:val="007016DD"/>
    <w:rsid w:val="00702CCD"/>
    <w:rsid w:val="00704198"/>
    <w:rsid w:val="007135C0"/>
    <w:rsid w:val="00715B64"/>
    <w:rsid w:val="00720D17"/>
    <w:rsid w:val="00724281"/>
    <w:rsid w:val="00724490"/>
    <w:rsid w:val="00736F49"/>
    <w:rsid w:val="0073793D"/>
    <w:rsid w:val="00746025"/>
    <w:rsid w:val="00751194"/>
    <w:rsid w:val="00752D7B"/>
    <w:rsid w:val="007602A2"/>
    <w:rsid w:val="00764FA3"/>
    <w:rsid w:val="0076759D"/>
    <w:rsid w:val="00774CB4"/>
    <w:rsid w:val="007772C2"/>
    <w:rsid w:val="007878DB"/>
    <w:rsid w:val="00792B22"/>
    <w:rsid w:val="0079318D"/>
    <w:rsid w:val="007A5735"/>
    <w:rsid w:val="007C1657"/>
    <w:rsid w:val="007C793A"/>
    <w:rsid w:val="007C7E0E"/>
    <w:rsid w:val="007D246C"/>
    <w:rsid w:val="007D4C57"/>
    <w:rsid w:val="007D6DB6"/>
    <w:rsid w:val="007E6C07"/>
    <w:rsid w:val="007F5109"/>
    <w:rsid w:val="0080060B"/>
    <w:rsid w:val="00800BFD"/>
    <w:rsid w:val="00801148"/>
    <w:rsid w:val="00802D02"/>
    <w:rsid w:val="00805C88"/>
    <w:rsid w:val="008071B6"/>
    <w:rsid w:val="008277F3"/>
    <w:rsid w:val="00830785"/>
    <w:rsid w:val="00830C98"/>
    <w:rsid w:val="00835B67"/>
    <w:rsid w:val="008418CD"/>
    <w:rsid w:val="008442CB"/>
    <w:rsid w:val="008563BE"/>
    <w:rsid w:val="008655D6"/>
    <w:rsid w:val="00872088"/>
    <w:rsid w:val="008762E5"/>
    <w:rsid w:val="00890FAF"/>
    <w:rsid w:val="00891C67"/>
    <w:rsid w:val="00892859"/>
    <w:rsid w:val="008A612E"/>
    <w:rsid w:val="008B6D5E"/>
    <w:rsid w:val="008C2CC4"/>
    <w:rsid w:val="008C7B86"/>
    <w:rsid w:val="008E10B7"/>
    <w:rsid w:val="008E2333"/>
    <w:rsid w:val="008E4E0F"/>
    <w:rsid w:val="008E736E"/>
    <w:rsid w:val="008F03D2"/>
    <w:rsid w:val="008F1758"/>
    <w:rsid w:val="008F2BEE"/>
    <w:rsid w:val="008F4957"/>
    <w:rsid w:val="008F5FB1"/>
    <w:rsid w:val="008F6DE4"/>
    <w:rsid w:val="009062EF"/>
    <w:rsid w:val="00926A4D"/>
    <w:rsid w:val="009320C8"/>
    <w:rsid w:val="0093622B"/>
    <w:rsid w:val="009551D6"/>
    <w:rsid w:val="009564E3"/>
    <w:rsid w:val="0096368E"/>
    <w:rsid w:val="00963FA9"/>
    <w:rsid w:val="00965805"/>
    <w:rsid w:val="00973680"/>
    <w:rsid w:val="009761BE"/>
    <w:rsid w:val="009845DD"/>
    <w:rsid w:val="009864D7"/>
    <w:rsid w:val="00986F6A"/>
    <w:rsid w:val="00987C77"/>
    <w:rsid w:val="009903E2"/>
    <w:rsid w:val="00991A82"/>
    <w:rsid w:val="0099268F"/>
    <w:rsid w:val="00995425"/>
    <w:rsid w:val="009A2777"/>
    <w:rsid w:val="009A3DE5"/>
    <w:rsid w:val="009A6C98"/>
    <w:rsid w:val="009A6F42"/>
    <w:rsid w:val="009B1712"/>
    <w:rsid w:val="009C1EBB"/>
    <w:rsid w:val="009C463B"/>
    <w:rsid w:val="009D29FA"/>
    <w:rsid w:val="009E036E"/>
    <w:rsid w:val="009F32F7"/>
    <w:rsid w:val="009F602F"/>
    <w:rsid w:val="00A03AA4"/>
    <w:rsid w:val="00A11ACF"/>
    <w:rsid w:val="00A26EB0"/>
    <w:rsid w:val="00A27567"/>
    <w:rsid w:val="00A36B4E"/>
    <w:rsid w:val="00A52629"/>
    <w:rsid w:val="00A56BC8"/>
    <w:rsid w:val="00A724DF"/>
    <w:rsid w:val="00A77BC1"/>
    <w:rsid w:val="00A80214"/>
    <w:rsid w:val="00A84D14"/>
    <w:rsid w:val="00A91DF9"/>
    <w:rsid w:val="00A970F9"/>
    <w:rsid w:val="00AA1E2F"/>
    <w:rsid w:val="00AA308A"/>
    <w:rsid w:val="00AA3213"/>
    <w:rsid w:val="00AA3952"/>
    <w:rsid w:val="00AA601F"/>
    <w:rsid w:val="00AC0E72"/>
    <w:rsid w:val="00AD11F4"/>
    <w:rsid w:val="00AD3814"/>
    <w:rsid w:val="00AE2858"/>
    <w:rsid w:val="00AF63CD"/>
    <w:rsid w:val="00AF65C7"/>
    <w:rsid w:val="00B04CD6"/>
    <w:rsid w:val="00B12A01"/>
    <w:rsid w:val="00B12D76"/>
    <w:rsid w:val="00B216A1"/>
    <w:rsid w:val="00B2254A"/>
    <w:rsid w:val="00B31296"/>
    <w:rsid w:val="00B31EC3"/>
    <w:rsid w:val="00B34F6A"/>
    <w:rsid w:val="00B45888"/>
    <w:rsid w:val="00B5488B"/>
    <w:rsid w:val="00B613A5"/>
    <w:rsid w:val="00B63708"/>
    <w:rsid w:val="00B845E3"/>
    <w:rsid w:val="00B84AA0"/>
    <w:rsid w:val="00B85D62"/>
    <w:rsid w:val="00B86BE8"/>
    <w:rsid w:val="00B91D87"/>
    <w:rsid w:val="00B94E8E"/>
    <w:rsid w:val="00BA3080"/>
    <w:rsid w:val="00BA4BDA"/>
    <w:rsid w:val="00BB7D24"/>
    <w:rsid w:val="00BD4541"/>
    <w:rsid w:val="00BD47D7"/>
    <w:rsid w:val="00BE06F9"/>
    <w:rsid w:val="00BE18E9"/>
    <w:rsid w:val="00BF29D8"/>
    <w:rsid w:val="00BF7AA8"/>
    <w:rsid w:val="00C02500"/>
    <w:rsid w:val="00C06EE4"/>
    <w:rsid w:val="00C12C1B"/>
    <w:rsid w:val="00C15EC4"/>
    <w:rsid w:val="00C165C2"/>
    <w:rsid w:val="00C245DB"/>
    <w:rsid w:val="00C3224F"/>
    <w:rsid w:val="00C44DF4"/>
    <w:rsid w:val="00C46C65"/>
    <w:rsid w:val="00C54C4D"/>
    <w:rsid w:val="00C55862"/>
    <w:rsid w:val="00C64F92"/>
    <w:rsid w:val="00C67A98"/>
    <w:rsid w:val="00C74088"/>
    <w:rsid w:val="00C75039"/>
    <w:rsid w:val="00C762C9"/>
    <w:rsid w:val="00C80265"/>
    <w:rsid w:val="00C94A0B"/>
    <w:rsid w:val="00CA56E9"/>
    <w:rsid w:val="00CB3A13"/>
    <w:rsid w:val="00CB434C"/>
    <w:rsid w:val="00CB7C39"/>
    <w:rsid w:val="00CE0DE4"/>
    <w:rsid w:val="00CE2AB3"/>
    <w:rsid w:val="00CE408B"/>
    <w:rsid w:val="00CE5ECF"/>
    <w:rsid w:val="00CF0A9B"/>
    <w:rsid w:val="00CF3890"/>
    <w:rsid w:val="00CF5168"/>
    <w:rsid w:val="00D0602A"/>
    <w:rsid w:val="00D109E6"/>
    <w:rsid w:val="00D13294"/>
    <w:rsid w:val="00D15256"/>
    <w:rsid w:val="00D152C6"/>
    <w:rsid w:val="00D157F5"/>
    <w:rsid w:val="00D15A4D"/>
    <w:rsid w:val="00D1634C"/>
    <w:rsid w:val="00D16A8B"/>
    <w:rsid w:val="00D2300C"/>
    <w:rsid w:val="00D23CE8"/>
    <w:rsid w:val="00D311F1"/>
    <w:rsid w:val="00D45CE9"/>
    <w:rsid w:val="00D46302"/>
    <w:rsid w:val="00D4648E"/>
    <w:rsid w:val="00D6107E"/>
    <w:rsid w:val="00D62298"/>
    <w:rsid w:val="00D70DF3"/>
    <w:rsid w:val="00D87539"/>
    <w:rsid w:val="00DA5352"/>
    <w:rsid w:val="00DA5E5A"/>
    <w:rsid w:val="00DA71AC"/>
    <w:rsid w:val="00DA7AE7"/>
    <w:rsid w:val="00DB3CB3"/>
    <w:rsid w:val="00DB4BB2"/>
    <w:rsid w:val="00DB788A"/>
    <w:rsid w:val="00DC2ACB"/>
    <w:rsid w:val="00DC6415"/>
    <w:rsid w:val="00DD00F3"/>
    <w:rsid w:val="00DD65CA"/>
    <w:rsid w:val="00DE105D"/>
    <w:rsid w:val="00DE1FCF"/>
    <w:rsid w:val="00DE21CE"/>
    <w:rsid w:val="00DE3E25"/>
    <w:rsid w:val="00DE73A3"/>
    <w:rsid w:val="00E03681"/>
    <w:rsid w:val="00E11C94"/>
    <w:rsid w:val="00E11F4F"/>
    <w:rsid w:val="00E30A69"/>
    <w:rsid w:val="00E347C2"/>
    <w:rsid w:val="00E36F9D"/>
    <w:rsid w:val="00E4413A"/>
    <w:rsid w:val="00E57A0B"/>
    <w:rsid w:val="00E60228"/>
    <w:rsid w:val="00E63109"/>
    <w:rsid w:val="00E66C21"/>
    <w:rsid w:val="00E73F9A"/>
    <w:rsid w:val="00E946A5"/>
    <w:rsid w:val="00EA06D0"/>
    <w:rsid w:val="00EA1332"/>
    <w:rsid w:val="00EA5C82"/>
    <w:rsid w:val="00EA6CA5"/>
    <w:rsid w:val="00EB0413"/>
    <w:rsid w:val="00EB5BAF"/>
    <w:rsid w:val="00EC11F1"/>
    <w:rsid w:val="00EC4F18"/>
    <w:rsid w:val="00EF6615"/>
    <w:rsid w:val="00EF7D67"/>
    <w:rsid w:val="00F00D95"/>
    <w:rsid w:val="00F038BC"/>
    <w:rsid w:val="00F050DB"/>
    <w:rsid w:val="00F071D8"/>
    <w:rsid w:val="00F31A99"/>
    <w:rsid w:val="00F343F2"/>
    <w:rsid w:val="00F369A4"/>
    <w:rsid w:val="00F41198"/>
    <w:rsid w:val="00F41F8B"/>
    <w:rsid w:val="00F42095"/>
    <w:rsid w:val="00F44D53"/>
    <w:rsid w:val="00F4759E"/>
    <w:rsid w:val="00F51B71"/>
    <w:rsid w:val="00F60789"/>
    <w:rsid w:val="00F60BB5"/>
    <w:rsid w:val="00F657DF"/>
    <w:rsid w:val="00F66DA7"/>
    <w:rsid w:val="00F74991"/>
    <w:rsid w:val="00F74D87"/>
    <w:rsid w:val="00F80D0D"/>
    <w:rsid w:val="00F81990"/>
    <w:rsid w:val="00F85A70"/>
    <w:rsid w:val="00F912D1"/>
    <w:rsid w:val="00F93153"/>
    <w:rsid w:val="00F95CC4"/>
    <w:rsid w:val="00FA2D02"/>
    <w:rsid w:val="00FA43E3"/>
    <w:rsid w:val="00FC22F7"/>
    <w:rsid w:val="00FC636D"/>
    <w:rsid w:val="00FC66D8"/>
    <w:rsid w:val="00FD1731"/>
    <w:rsid w:val="00FE11B0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A5A095"/>
  <w15:chartTrackingRefBased/>
  <w15:docId w15:val="{9863A019-4E3F-486A-B9FD-34E30A8F7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078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30785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semiHidden/>
    <w:rsid w:val="0083078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semiHidden/>
    <w:rsid w:val="00210B49"/>
    <w:rPr>
      <w:rFonts w:ascii="Tahoma" w:hAnsi="Tahoma"/>
      <w:sz w:val="16"/>
      <w:szCs w:val="16"/>
    </w:rPr>
  </w:style>
  <w:style w:type="character" w:styleId="Hyperlink">
    <w:name w:val="Hyperlink"/>
    <w:uiPriority w:val="99"/>
    <w:rsid w:val="00C15EC4"/>
    <w:rPr>
      <w:color w:val="0000FF"/>
      <w:u w:val="single"/>
    </w:rPr>
  </w:style>
  <w:style w:type="character" w:customStyle="1" w:styleId="BodyTextIndentChar">
    <w:name w:val="Body Text Indent Char"/>
    <w:link w:val="BodyTextIndent"/>
    <w:semiHidden/>
    <w:rsid w:val="00236673"/>
    <w:rPr>
      <w:rFonts w:ascii="Times" w:eastAsia="Times" w:hAnsi="Times"/>
      <w:sz w:val="24"/>
      <w:lang w:val="en-US"/>
    </w:rPr>
  </w:style>
  <w:style w:type="table" w:styleId="TableGrid">
    <w:name w:val="Table Grid"/>
    <w:basedOn w:val="TableNormal"/>
    <w:uiPriority w:val="59"/>
    <w:rsid w:val="00C54C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7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9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8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ctvonline.org/subcommittees.asp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ti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tif"/><Relationship Id="rId4" Type="http://schemas.openxmlformats.org/officeDocument/2006/relationships/webSettings" Target="webSettings.xml"/><Relationship Id="rId9" Type="http://schemas.openxmlformats.org/officeDocument/2006/relationships/image" Target="media/image2.t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805</Words>
  <Characters>4592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Complete sections as applicable</vt:lpstr>
      <vt:lpstr>Complete sections as applicable</vt:lpstr>
    </vt:vector>
  </TitlesOfParts>
  <Company>home</Company>
  <LinksUpToDate>false</LinksUpToDate>
  <CharactersWithSpaces>5387</CharactersWithSpaces>
  <SharedDoc>false</SharedDoc>
  <HLinks>
    <vt:vector size="6" baseType="variant">
      <vt:variant>
        <vt:i4>7733311</vt:i4>
      </vt:variant>
      <vt:variant>
        <vt:i4>17</vt:i4>
      </vt:variant>
      <vt:variant>
        <vt:i4>0</vt:i4>
      </vt:variant>
      <vt:variant>
        <vt:i4>5</vt:i4>
      </vt:variant>
      <vt:variant>
        <vt:lpwstr>http://www.ictvonline.org/subcommittees.asp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Complete sections as applicable</dc:title>
  <dc:subject/>
  <dc:creator>King</dc:creator>
  <cp:keywords/>
  <cp:lastModifiedBy>Andrew King</cp:lastModifiedBy>
  <cp:revision>2</cp:revision>
  <cp:lastPrinted>2017-01-11T11:49:00Z</cp:lastPrinted>
  <dcterms:created xsi:type="dcterms:W3CDTF">2018-06-03T14:02:00Z</dcterms:created>
  <dcterms:modified xsi:type="dcterms:W3CDTF">2018-06-03T14:02:00Z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