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35BD539" w:rsidR="006D1B4E" w:rsidRPr="00E652BF" w:rsidRDefault="00E652BF" w:rsidP="00E652BF">
            <w:pPr>
              <w:pStyle w:val="BodyTextIndent"/>
              <w:ind w:left="0" w:firstLine="0"/>
              <w:jc w:val="center"/>
              <w:rPr>
                <w:rFonts w:ascii="Arial" w:hAnsi="Arial" w:cs="Arial"/>
                <w:b/>
                <w:bCs/>
                <w:i/>
                <w:iCs/>
                <w:sz w:val="28"/>
                <w:szCs w:val="28"/>
              </w:rPr>
            </w:pPr>
            <w:r w:rsidRPr="00E652BF">
              <w:rPr>
                <w:rFonts w:ascii="Arial" w:hAnsi="Arial" w:cs="Arial"/>
                <w:b/>
                <w:bCs/>
                <w:i/>
                <w:iCs/>
                <w:color w:val="000000" w:themeColor="text1"/>
                <w:sz w:val="28"/>
                <w:szCs w:val="28"/>
              </w:rPr>
              <w:t>2019.046B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A3F644E" w:rsidR="00CF0A9B" w:rsidRPr="00E652BF" w:rsidRDefault="006D1B4E" w:rsidP="00AC0AE1">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E652BF" w:rsidRPr="00E652BF">
              <w:rPr>
                <w:rFonts w:ascii="Arial" w:hAnsi="Arial" w:cs="Arial"/>
                <w:bCs/>
              </w:rPr>
              <w:t>C</w:t>
            </w:r>
            <w:r w:rsidR="00607E67" w:rsidRPr="00E652BF">
              <w:rPr>
                <w:rFonts w:ascii="Arial" w:hAnsi="Arial" w:cs="Arial"/>
                <w:bCs/>
              </w:rPr>
              <w:t xml:space="preserve">reate </w:t>
            </w:r>
            <w:r w:rsidR="00E652BF" w:rsidRPr="00E652BF">
              <w:rPr>
                <w:rFonts w:ascii="Arial" w:hAnsi="Arial" w:cs="Arial"/>
                <w:bCs/>
              </w:rPr>
              <w:t>one</w:t>
            </w:r>
            <w:r w:rsidR="00607E67" w:rsidRPr="00E652BF">
              <w:rPr>
                <w:rFonts w:ascii="Arial" w:hAnsi="Arial" w:cs="Arial"/>
                <w:bCs/>
              </w:rPr>
              <w:t xml:space="preserve"> new genus</w:t>
            </w:r>
            <w:r w:rsidR="00E652BF" w:rsidRPr="00E652BF">
              <w:rPr>
                <w:rFonts w:ascii="Arial" w:hAnsi="Arial" w:cs="Arial"/>
                <w:bCs/>
              </w:rPr>
              <w:t xml:space="preserve"> (</w:t>
            </w:r>
            <w:proofErr w:type="spellStart"/>
            <w:r w:rsidR="00CA7642" w:rsidRPr="00E652BF">
              <w:rPr>
                <w:rFonts w:ascii="Arial" w:hAnsi="Arial" w:cs="Arial"/>
                <w:bCs/>
                <w:i/>
              </w:rPr>
              <w:t>Appa</w:t>
            </w:r>
            <w:r w:rsidR="00607E67" w:rsidRPr="00E652BF">
              <w:rPr>
                <w:rFonts w:ascii="Arial" w:hAnsi="Arial" w:cs="Arial"/>
                <w:bCs/>
                <w:i/>
              </w:rPr>
              <w:t>virus</w:t>
            </w:r>
            <w:proofErr w:type="spellEnd"/>
            <w:r w:rsidR="00E652BF" w:rsidRPr="00E652BF">
              <w:rPr>
                <w:rFonts w:ascii="Arial" w:hAnsi="Arial" w:cs="Arial"/>
                <w:bCs/>
              </w:rPr>
              <w:t>)</w:t>
            </w:r>
            <w:r w:rsidR="00607E67" w:rsidRPr="00E652BF">
              <w:rPr>
                <w:rFonts w:ascii="Arial" w:hAnsi="Arial" w:cs="Arial"/>
                <w:bCs/>
              </w:rPr>
              <w:t xml:space="preserve"> </w:t>
            </w:r>
            <w:r w:rsidR="00E652BF">
              <w:rPr>
                <w:rFonts w:ascii="Arial" w:hAnsi="Arial" w:cs="Arial"/>
                <w:bCs/>
              </w:rPr>
              <w:t xml:space="preserve">including one new species </w:t>
            </w:r>
            <w:r w:rsidR="00607E67" w:rsidRPr="00E652BF">
              <w:rPr>
                <w:rFonts w:ascii="Arial" w:hAnsi="Arial" w:cs="Arial"/>
                <w:bCs/>
              </w:rPr>
              <w:t xml:space="preserve">in the family </w:t>
            </w:r>
            <w:proofErr w:type="spellStart"/>
            <w:r w:rsidR="00607E67" w:rsidRPr="00E652BF">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E652BF" w:rsidRDefault="002323AB" w:rsidP="00527105">
            <w:pPr>
              <w:pStyle w:val="BodyTextIndent"/>
              <w:ind w:left="0" w:firstLine="0"/>
              <w:rPr>
                <w:rFonts w:ascii="Arial" w:hAnsi="Arial" w:cs="Arial"/>
                <w:color w:val="000000" w:themeColor="text1"/>
                <w:sz w:val="20"/>
              </w:rPr>
            </w:pPr>
          </w:p>
          <w:p w14:paraId="6B395A96" w14:textId="18BD9486" w:rsidR="00391FB5" w:rsidRPr="00E652BF" w:rsidRDefault="00607E67" w:rsidP="00527105">
            <w:pPr>
              <w:pStyle w:val="BodyTextIndent"/>
              <w:ind w:left="0" w:firstLine="0"/>
              <w:rPr>
                <w:rFonts w:ascii="Arial" w:hAnsi="Arial" w:cs="Arial"/>
                <w:color w:val="000000" w:themeColor="text1"/>
                <w:sz w:val="20"/>
              </w:rPr>
            </w:pPr>
            <w:r w:rsidRPr="00E652BF">
              <w:rPr>
                <w:rFonts w:ascii="Arial" w:hAnsi="Arial" w:cs="Arial"/>
                <w:color w:val="000000" w:themeColor="text1"/>
                <w:sz w:val="20"/>
              </w:rPr>
              <w:t>Kropinski AM, Adriaenssens EM</w:t>
            </w:r>
          </w:p>
          <w:p w14:paraId="6641F59F" w14:textId="77777777" w:rsidR="00391FB5" w:rsidRPr="00E652BF" w:rsidRDefault="00391FB5" w:rsidP="00527105">
            <w:pPr>
              <w:pStyle w:val="BodyTextIndent"/>
              <w:ind w:left="0" w:firstLine="0"/>
              <w:rPr>
                <w:rFonts w:ascii="Arial" w:hAnsi="Arial" w:cs="Arial"/>
                <w:color w:val="000000" w:themeColor="text1"/>
                <w:sz w:val="20"/>
              </w:rPr>
            </w:pPr>
          </w:p>
          <w:p w14:paraId="095C73EF" w14:textId="12551CE3" w:rsidR="00391FB5" w:rsidRPr="00E652BF"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418C6FFB" w:rsidR="002323AB" w:rsidRPr="00E652BF" w:rsidRDefault="001F597D" w:rsidP="00527105">
            <w:pPr>
              <w:jc w:val="both"/>
              <w:rPr>
                <w:rFonts w:ascii="Arial" w:hAnsi="Arial" w:cs="Arial"/>
                <w:color w:val="000000" w:themeColor="text1"/>
                <w:sz w:val="20"/>
              </w:rPr>
            </w:pPr>
            <w:hyperlink r:id="rId9" w:history="1">
              <w:r w:rsidR="00607E67" w:rsidRPr="00E652BF">
                <w:rPr>
                  <w:rStyle w:val="Hyperlink"/>
                  <w:rFonts w:ascii="Arial" w:hAnsi="Arial" w:cs="Arial"/>
                  <w:color w:val="000000" w:themeColor="text1"/>
                  <w:sz w:val="20"/>
                </w:rPr>
                <w:t>Phage.Canada@gmail.com</w:t>
              </w:r>
            </w:hyperlink>
            <w:r w:rsidR="00607E67" w:rsidRPr="00E652BF">
              <w:rPr>
                <w:rFonts w:ascii="Arial" w:hAnsi="Arial" w:cs="Arial"/>
                <w:color w:val="000000" w:themeColor="text1"/>
                <w:sz w:val="20"/>
              </w:rPr>
              <w:t xml:space="preserve">; </w:t>
            </w:r>
            <w:hyperlink r:id="rId10" w:history="1">
              <w:r w:rsidR="007D57C1" w:rsidRPr="00E652BF">
                <w:rPr>
                  <w:rStyle w:val="Hyperlink"/>
                  <w:rFonts w:ascii="Arial" w:hAnsi="Arial" w:cs="Arial"/>
                  <w:color w:val="000000" w:themeColor="text1"/>
                  <w:sz w:val="20"/>
                </w:rPr>
                <w:t>Evelien.Adriaenssens@</w:t>
              </w:r>
            </w:hyperlink>
            <w:r w:rsidR="007D57C1" w:rsidRPr="00E652BF">
              <w:rPr>
                <w:rStyle w:val="Hyperlink"/>
                <w:rFonts w:ascii="Arial" w:hAnsi="Arial" w:cs="Arial"/>
                <w:color w:val="000000" w:themeColor="text1"/>
                <w:sz w:val="20"/>
              </w:rPr>
              <w:t>quadram.ac.uk</w:t>
            </w:r>
            <w:r w:rsidR="00607E67" w:rsidRPr="00E652BF">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E652BF" w:rsidRDefault="00607E67" w:rsidP="00CE5ECF">
                  <w:pPr>
                    <w:spacing w:before="120" w:after="120"/>
                    <w:rPr>
                      <w:rFonts w:ascii="Arial" w:hAnsi="Arial" w:cs="Arial"/>
                      <w:bCs/>
                      <w:sz w:val="22"/>
                      <w:szCs w:val="22"/>
                    </w:rPr>
                  </w:pPr>
                  <w:r w:rsidRPr="00E652BF">
                    <w:rPr>
                      <w:rFonts w:ascii="Arial" w:hAnsi="Arial" w:cs="Arial"/>
                      <w:bCs/>
                      <w:sz w:val="22"/>
                      <w:szCs w:val="22"/>
                    </w:rPr>
                    <w:t>University of Guelph, Canada [AMK]</w:t>
                  </w:r>
                </w:p>
                <w:p w14:paraId="27902E2A" w14:textId="4001DBD2" w:rsidR="00607E67" w:rsidRPr="00E652BF" w:rsidRDefault="00607E67" w:rsidP="00CE5ECF">
                  <w:pPr>
                    <w:spacing w:before="120" w:after="120"/>
                    <w:rPr>
                      <w:rFonts w:ascii="Arial" w:hAnsi="Arial" w:cs="Arial"/>
                      <w:bCs/>
                      <w:sz w:val="22"/>
                      <w:szCs w:val="22"/>
                    </w:rPr>
                  </w:pPr>
                  <w:r w:rsidRPr="00E652BF">
                    <w:rPr>
                      <w:rFonts w:ascii="Arial" w:hAnsi="Arial" w:cs="Arial"/>
                      <w:bCs/>
                      <w:sz w:val="22"/>
                      <w:szCs w:val="22"/>
                    </w:rPr>
                    <w:t>Quadram Institute</w:t>
                  </w:r>
                  <w:r w:rsidR="007D57C1" w:rsidRPr="00E652BF">
                    <w:rPr>
                      <w:rFonts w:ascii="Arial" w:hAnsi="Arial" w:cs="Arial"/>
                      <w:bCs/>
                      <w:sz w:val="22"/>
                      <w:szCs w:val="22"/>
                    </w:rPr>
                    <w:t xml:space="preserve"> Bioscience</w:t>
                  </w:r>
                  <w:r w:rsidRPr="00E652BF">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8F749B8" w:rsidR="00D1634C" w:rsidRPr="009320C8" w:rsidRDefault="00525C72" w:rsidP="00C15EC4">
            <w:pPr>
              <w:jc w:val="both"/>
              <w:rPr>
                <w:rFonts w:ascii="Arial" w:hAnsi="Arial" w:cs="Arial"/>
                <w:b/>
              </w:rPr>
            </w:pPr>
            <w:r>
              <w:rPr>
                <w:rFonts w:ascii="Arial" w:hAnsi="Arial" w:cs="Arial"/>
                <w:b/>
              </w:rPr>
              <w:t>Bacterial and Archaeal Viruses Subcommittee</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E1DFE9D" w:rsidR="009F32F7" w:rsidRPr="009320C8" w:rsidRDefault="009F32F7" w:rsidP="00AC0AE1">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E652BF" w:rsidRPr="00E652BF">
              <w:rPr>
                <w:rFonts w:ascii="Arial" w:hAnsi="Arial" w:cs="Arial"/>
                <w:bCs/>
                <w:sz w:val="22"/>
                <w:szCs w:val="22"/>
              </w:rPr>
              <w:t>2019.046B.</w:t>
            </w:r>
            <w:r w:rsidR="0044498E">
              <w:rPr>
                <w:rFonts w:ascii="Arial" w:hAnsi="Arial" w:cs="Arial"/>
                <w:bCs/>
                <w:sz w:val="22"/>
                <w:szCs w:val="22"/>
              </w:rPr>
              <w:t>A</w:t>
            </w:r>
            <w:bookmarkStart w:id="4" w:name="_GoBack"/>
            <w:bookmarkEnd w:id="4"/>
            <w:r w:rsidR="00E652BF" w:rsidRPr="00E652BF">
              <w:rPr>
                <w:rFonts w:ascii="Arial" w:hAnsi="Arial" w:cs="Arial"/>
                <w:bCs/>
                <w:sz w:val="22"/>
                <w:szCs w:val="22"/>
              </w:rPr>
              <w:t>.v1.</w:t>
            </w:r>
            <w:r w:rsidR="00CA7642" w:rsidRPr="00E652BF">
              <w:rPr>
                <w:rFonts w:ascii="Arial" w:hAnsi="Arial" w:cs="Arial"/>
                <w:bCs/>
                <w:sz w:val="22"/>
                <w:szCs w:val="22"/>
              </w:rPr>
              <w:t>Appa</w:t>
            </w:r>
            <w:r w:rsidR="00525C72" w:rsidRPr="00E652BF">
              <w:rPr>
                <w:rFonts w:ascii="Arial" w:hAnsi="Arial" w:cs="Arial"/>
                <w:bCs/>
                <w:sz w:val="22"/>
                <w:szCs w:val="22"/>
              </w:rPr>
              <w:t>virus</w:t>
            </w:r>
            <w:r w:rsidR="00E652BF">
              <w:rPr>
                <w:rFonts w:ascii="Arial" w:hAnsi="Arial" w:cs="Arial"/>
                <w:bCs/>
                <w:sz w:val="22"/>
                <w:szCs w:val="22"/>
              </w:rPr>
              <w:t>_</w:t>
            </w:r>
            <w:r w:rsidR="00E652BF" w:rsidRPr="00E652BF">
              <w:rPr>
                <w:rFonts w:ascii="Arial" w:hAnsi="Arial" w:cs="Arial"/>
                <w:bCs/>
                <w:sz w:val="22"/>
                <w:szCs w:val="22"/>
              </w:rPr>
              <w:t>1gen</w:t>
            </w:r>
            <w:r w:rsidR="00472CE2">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4E4DBAA2" w14:textId="7C3D43C9" w:rsidR="00AA601F" w:rsidRDefault="00D871A1" w:rsidP="00820E4D">
            <w:pPr>
              <w:pStyle w:val="BodyTextIndent"/>
              <w:ind w:left="567" w:hanging="567"/>
              <w:rPr>
                <w:rFonts w:ascii="Times New Roman" w:hAnsi="Times New Roman"/>
                <w:color w:val="000000"/>
              </w:rPr>
            </w:pPr>
            <w:r>
              <w:rPr>
                <w:rFonts w:ascii="Times New Roman" w:hAnsi="Times New Roman"/>
                <w:color w:val="000000"/>
              </w:rPr>
              <w:t>None</w:t>
            </w: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470C7CEC"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w:t>
      </w:r>
      <w:r w:rsidR="00DD6E91" w:rsidRPr="00DD6E91">
        <w:t xml:space="preserve"> </w:t>
      </w:r>
      <w:proofErr w:type="spellStart"/>
      <w:r w:rsidR="00DD6E91" w:rsidRPr="00DD6E91">
        <w:rPr>
          <w:rFonts w:ascii="Arial" w:hAnsi="Arial" w:cs="Arial"/>
          <w:sz w:val="20"/>
          <w:szCs w:val="20"/>
          <w:lang w:val="en-GB"/>
        </w:rPr>
        <w:t>Microbacterium</w:t>
      </w:r>
      <w:proofErr w:type="spellEnd"/>
      <w:r w:rsidR="00DD6E91" w:rsidRPr="00DD6E91">
        <w:rPr>
          <w:rFonts w:ascii="Arial" w:hAnsi="Arial" w:cs="Arial"/>
          <w:sz w:val="20"/>
          <w:szCs w:val="20"/>
          <w:lang w:val="en-GB"/>
        </w:rPr>
        <w:t xml:space="preserve"> phage </w:t>
      </w:r>
      <w:proofErr w:type="spellStart"/>
      <w:r w:rsidR="00CA7642">
        <w:rPr>
          <w:rFonts w:ascii="Arial" w:hAnsi="Arial" w:cs="Arial"/>
          <w:sz w:val="20"/>
          <w:szCs w:val="20"/>
          <w:lang w:val="en-GB"/>
        </w:rPr>
        <w:t>Appa</w:t>
      </w:r>
      <w:proofErr w:type="spellEnd"/>
      <w:r w:rsidR="0041319E">
        <w:rPr>
          <w:rFonts w:ascii="Arial" w:hAnsi="Arial" w:cs="Arial"/>
          <w:sz w:val="20"/>
          <w:szCs w:val="20"/>
          <w:lang w:val="en-GB"/>
        </w:rPr>
        <w:t xml:space="preserve">. </w:t>
      </w:r>
    </w:p>
    <w:p w14:paraId="0E99A97E" w14:textId="77777777" w:rsidR="00DA2DAB" w:rsidRDefault="00DA2DAB" w:rsidP="00DA2DAB">
      <w:pPr>
        <w:rPr>
          <w:lang w:val="en-GB"/>
        </w:rPr>
      </w:pPr>
    </w:p>
    <w:p w14:paraId="3807F3A8" w14:textId="6088A025"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CA7642">
        <w:rPr>
          <w:rFonts w:ascii="Arial" w:hAnsi="Arial" w:cs="Arial"/>
          <w:sz w:val="20"/>
          <w:szCs w:val="20"/>
          <w:lang w:val="en-GB"/>
        </w:rPr>
        <w:t>Appa</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E10E33">
        <w:rPr>
          <w:rFonts w:ascii="Arial" w:hAnsi="Arial" w:cs="Arial"/>
          <w:sz w:val="20"/>
          <w:szCs w:val="20"/>
          <w:lang w:val="en-GB"/>
        </w:rPr>
        <w:t>6</w:t>
      </w:r>
      <w:r w:rsidR="00E07144">
        <w:rPr>
          <w:rFonts w:ascii="Arial" w:hAnsi="Arial" w:cs="Arial"/>
          <w:sz w:val="20"/>
          <w:szCs w:val="20"/>
          <w:lang w:val="en-GB"/>
        </w:rPr>
        <w:t xml:space="preserve"> from </w:t>
      </w:r>
      <w:r w:rsidR="00DD6E91">
        <w:rPr>
          <w:rFonts w:ascii="Arial" w:hAnsi="Arial" w:cs="Arial"/>
          <w:sz w:val="20"/>
          <w:szCs w:val="20"/>
          <w:lang w:val="en-GB"/>
        </w:rPr>
        <w:t xml:space="preserve">soil </w:t>
      </w:r>
      <w:r w:rsidR="00E07144">
        <w:rPr>
          <w:rFonts w:ascii="Arial" w:hAnsi="Arial" w:cs="Arial"/>
          <w:sz w:val="20"/>
          <w:szCs w:val="20"/>
          <w:lang w:val="en-GB"/>
        </w:rPr>
        <w:t xml:space="preserve">using </w:t>
      </w:r>
      <w:proofErr w:type="spellStart"/>
      <w:r w:rsidR="00DD6E91" w:rsidRPr="00DD6E91">
        <w:rPr>
          <w:rFonts w:ascii="Arial" w:hAnsi="Arial" w:cs="Arial"/>
          <w:sz w:val="20"/>
          <w:szCs w:val="20"/>
          <w:lang w:val="en-GB"/>
        </w:rPr>
        <w:t>Microbacterium</w:t>
      </w:r>
      <w:proofErr w:type="spellEnd"/>
      <w:r w:rsidR="00DD6E91" w:rsidRPr="00DD6E91">
        <w:rPr>
          <w:rFonts w:ascii="Arial" w:hAnsi="Arial" w:cs="Arial"/>
          <w:sz w:val="20"/>
          <w:szCs w:val="20"/>
          <w:lang w:val="en-GB"/>
        </w:rPr>
        <w:t xml:space="preserve"> </w:t>
      </w:r>
      <w:proofErr w:type="spellStart"/>
      <w:r w:rsidR="00DD6E91" w:rsidRPr="00DD6E91">
        <w:rPr>
          <w:rFonts w:ascii="Arial" w:hAnsi="Arial" w:cs="Arial"/>
          <w:sz w:val="20"/>
          <w:szCs w:val="20"/>
          <w:lang w:val="en-GB"/>
        </w:rPr>
        <w:t>foliorum</w:t>
      </w:r>
      <w:proofErr w:type="spellEnd"/>
      <w:r w:rsidR="00DD6E91" w:rsidRPr="00DD6E91">
        <w:rPr>
          <w:rFonts w:ascii="Arial" w:hAnsi="Arial" w:cs="Arial"/>
          <w:sz w:val="20"/>
          <w:szCs w:val="20"/>
          <w:lang w:val="en-GB"/>
        </w:rPr>
        <w:t xml:space="preserve"> NRRL B-24224 SEA</w:t>
      </w:r>
      <w:r w:rsidR="00DD6E91">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D325BB" w:rsidRPr="00D325BB">
        <w:rPr>
          <w:rFonts w:ascii="Arial" w:hAnsi="Arial" w:cs="Arial"/>
          <w:sz w:val="20"/>
          <w:szCs w:val="20"/>
          <w:lang w:val="en-GB"/>
        </w:rPr>
        <w:t>Aleem Mohamed</w:t>
      </w:r>
      <w:r w:rsidR="00251231" w:rsidRPr="00251231">
        <w:rPr>
          <w:rFonts w:ascii="Arial" w:hAnsi="Arial" w:cs="Arial"/>
          <w:sz w:val="20"/>
          <w:szCs w:val="20"/>
          <w:lang w:val="en-GB"/>
        </w:rPr>
        <w:t xml:space="preserve"> </w:t>
      </w:r>
      <w:r w:rsidR="000D49BD">
        <w:rPr>
          <w:rFonts w:ascii="Arial" w:hAnsi="Arial" w:cs="Arial"/>
          <w:sz w:val="20"/>
          <w:szCs w:val="20"/>
          <w:lang w:val="en-GB"/>
        </w:rPr>
        <w:t>(</w:t>
      </w:r>
      <w:r w:rsidR="00D325BB" w:rsidRPr="00D325BB">
        <w:rPr>
          <w:rFonts w:ascii="Arial" w:hAnsi="Arial" w:cs="Arial"/>
          <w:sz w:val="20"/>
          <w:szCs w:val="20"/>
          <w:lang w:val="en-GB"/>
        </w:rPr>
        <w:t>Howard Hughes Medical Institute</w:t>
      </w:r>
      <w:r w:rsidR="00DD6E91">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as part of the </w:t>
      </w:r>
      <w:r w:rsidR="000D49BD" w:rsidRPr="000D49BD">
        <w:rPr>
          <w:rFonts w:ascii="Arial" w:hAnsi="Arial" w:cs="Arial"/>
          <w:sz w:val="20"/>
          <w:szCs w:val="20"/>
          <w:lang w:val="en-GB"/>
        </w:rPr>
        <w:t>Science Education Alliance-Phage Hunters Advancing Genomics and Evolutionary Science</w:t>
      </w:r>
      <w:r w:rsidR="000D49BD">
        <w:rPr>
          <w:rFonts w:ascii="Arial" w:hAnsi="Arial" w:cs="Arial"/>
          <w:sz w:val="20"/>
          <w:szCs w:val="20"/>
          <w:lang w:val="en-GB"/>
        </w:rPr>
        <w:t xml:space="preserve"> Program</w:t>
      </w:r>
      <w:r w:rsidR="00D325BB">
        <w:rPr>
          <w:rFonts w:ascii="Arial" w:hAnsi="Arial" w:cs="Arial"/>
          <w:sz w:val="20"/>
          <w:szCs w:val="20"/>
          <w:lang w:val="en-GB"/>
        </w:rPr>
        <w:t xml:space="preserve">.  </w:t>
      </w:r>
      <w:r w:rsidR="00480292">
        <w:rPr>
          <w:rFonts w:ascii="Arial" w:hAnsi="Arial" w:cs="Arial"/>
          <w:sz w:val="20"/>
          <w:szCs w:val="20"/>
          <w:lang w:val="en-GB"/>
        </w:rPr>
        <w:t xml:space="preserve">The genome of </w:t>
      </w:r>
      <w:r w:rsidR="00DD6E91">
        <w:rPr>
          <w:rFonts w:ascii="Arial" w:hAnsi="Arial" w:cs="Arial"/>
          <w:sz w:val="20"/>
          <w:szCs w:val="20"/>
          <w:lang w:val="en-GB"/>
        </w:rPr>
        <w:t xml:space="preserve">this lytic </w:t>
      </w:r>
      <w:r w:rsidR="00480292">
        <w:rPr>
          <w:rFonts w:ascii="Arial" w:hAnsi="Arial" w:cs="Arial"/>
          <w:sz w:val="20"/>
          <w:szCs w:val="20"/>
          <w:lang w:val="en-GB"/>
        </w:rPr>
        <w:t xml:space="preserve">virus possesses </w:t>
      </w:r>
      <w:r w:rsidR="00D325BB">
        <w:rPr>
          <w:rFonts w:ascii="Arial" w:hAnsi="Arial" w:cs="Arial"/>
          <w:sz w:val="20"/>
          <w:szCs w:val="20"/>
          <w:lang w:val="en-GB"/>
        </w:rPr>
        <w:t>undetermined</w:t>
      </w:r>
      <w:r w:rsidR="00DD6E91">
        <w:rPr>
          <w:rFonts w:ascii="Arial" w:hAnsi="Arial" w:cs="Arial"/>
          <w:sz w:val="20"/>
          <w:szCs w:val="20"/>
          <w:lang w:val="en-GB"/>
        </w:rPr>
        <w:t xml:space="preserve"> termini</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w:t>
      </w:r>
      <w:r w:rsidR="00DD6E91">
        <w:rPr>
          <w:rFonts w:ascii="Arial" w:hAnsi="Arial" w:cs="Arial"/>
          <w:sz w:val="20"/>
          <w:szCs w:val="20"/>
          <w:lang w:val="en-GB"/>
        </w:rPr>
        <w:t xml:space="preserve">to Cluster </w:t>
      </w:r>
      <w:r w:rsidR="00D325BB">
        <w:rPr>
          <w:rFonts w:ascii="Arial" w:hAnsi="Arial" w:cs="Arial"/>
          <w:sz w:val="20"/>
          <w:szCs w:val="20"/>
          <w:lang w:val="en-GB"/>
        </w:rPr>
        <w:t>GA</w:t>
      </w:r>
      <w:r w:rsidR="00AA79FE">
        <w:rPr>
          <w:rFonts w:ascii="Arial" w:hAnsi="Arial" w:cs="Arial"/>
          <w:sz w:val="20"/>
          <w:szCs w:val="20"/>
          <w:lang w:val="en-GB"/>
        </w:rPr>
        <w:t xml:space="preserve"> </w:t>
      </w:r>
      <w:r w:rsidR="00251231">
        <w:rPr>
          <w:rFonts w:ascii="Arial" w:hAnsi="Arial" w:cs="Arial"/>
          <w:sz w:val="20"/>
          <w:szCs w:val="20"/>
          <w:lang w:val="en-GB"/>
        </w:rPr>
        <w:t xml:space="preserve">in the </w:t>
      </w:r>
      <w:r w:rsidR="00480292">
        <w:rPr>
          <w:rFonts w:ascii="Arial" w:hAnsi="Arial" w:cs="Arial"/>
          <w:sz w:val="20"/>
          <w:szCs w:val="20"/>
          <w:lang w:val="en-GB"/>
        </w:rPr>
        <w:t xml:space="preserve">Actinobacteriophage Database </w:t>
      </w:r>
      <w:r w:rsidR="00251231">
        <w:rPr>
          <w:rFonts w:ascii="Arial" w:hAnsi="Arial" w:cs="Arial"/>
          <w:sz w:val="20"/>
          <w:szCs w:val="20"/>
          <w:lang w:val="en-GB"/>
        </w:rPr>
        <w:t>(</w:t>
      </w:r>
      <w:hyperlink r:id="rId12" w:history="1">
        <w:r w:rsidR="00D325BB" w:rsidRPr="00161B40">
          <w:rPr>
            <w:rStyle w:val="Hyperlink"/>
            <w:rFonts w:ascii="Arial" w:hAnsi="Arial" w:cs="Arial"/>
            <w:sz w:val="20"/>
            <w:szCs w:val="20"/>
            <w:lang w:val="en-GB"/>
          </w:rPr>
          <w:t>https://phagesdb.org/phages/Appa/</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41319E" w:rsidRPr="008E7E3B" w14:paraId="1A46F972" w14:textId="77777777" w:rsidTr="00E07144">
        <w:tc>
          <w:tcPr>
            <w:tcW w:w="1740" w:type="dxa"/>
          </w:tcPr>
          <w:p w14:paraId="7854EE4E" w14:textId="778C6013" w:rsidR="0041319E" w:rsidRPr="008E7E3B" w:rsidRDefault="0041319E" w:rsidP="0041319E">
            <w:pPr>
              <w:rPr>
                <w:rFonts w:ascii="Arial" w:hAnsi="Arial" w:cs="Arial"/>
                <w:sz w:val="20"/>
                <w:szCs w:val="20"/>
                <w:lang w:val="en-GB"/>
              </w:rPr>
            </w:pPr>
            <w:proofErr w:type="spellStart"/>
            <w:r w:rsidRPr="00DD6E91">
              <w:rPr>
                <w:rFonts w:ascii="Arial" w:hAnsi="Arial" w:cs="Arial"/>
                <w:sz w:val="20"/>
                <w:szCs w:val="20"/>
                <w:lang w:val="en-GB"/>
              </w:rPr>
              <w:t>Microbacterium</w:t>
            </w:r>
            <w:proofErr w:type="spellEnd"/>
            <w:r w:rsidRPr="00DD6E91">
              <w:rPr>
                <w:rFonts w:ascii="Arial" w:hAnsi="Arial" w:cs="Arial"/>
                <w:sz w:val="20"/>
                <w:szCs w:val="20"/>
                <w:lang w:val="en-GB"/>
              </w:rPr>
              <w:t xml:space="preserve"> phage </w:t>
            </w:r>
            <w:proofErr w:type="spellStart"/>
            <w:r>
              <w:rPr>
                <w:rFonts w:ascii="Arial" w:hAnsi="Arial" w:cs="Arial"/>
                <w:sz w:val="20"/>
                <w:szCs w:val="20"/>
                <w:lang w:val="en-GB"/>
              </w:rPr>
              <w:t>Appa</w:t>
            </w:r>
            <w:proofErr w:type="spellEnd"/>
          </w:p>
        </w:tc>
        <w:tc>
          <w:tcPr>
            <w:tcW w:w="1089" w:type="dxa"/>
            <w:vAlign w:val="center"/>
          </w:tcPr>
          <w:p w14:paraId="6D4713A7" w14:textId="77777777" w:rsidR="0041319E" w:rsidRPr="008E7E3B" w:rsidRDefault="0041319E" w:rsidP="00251231">
            <w:pPr>
              <w:rPr>
                <w:rFonts w:ascii="Arial" w:hAnsi="Arial" w:cs="Arial"/>
                <w:sz w:val="20"/>
                <w:szCs w:val="20"/>
                <w:lang w:val="en-GB"/>
              </w:rPr>
            </w:pPr>
          </w:p>
        </w:tc>
        <w:tc>
          <w:tcPr>
            <w:tcW w:w="1503" w:type="dxa"/>
            <w:vAlign w:val="center"/>
          </w:tcPr>
          <w:p w14:paraId="5AC9EE78" w14:textId="755F999E" w:rsidR="0041319E" w:rsidRPr="008E7E3B" w:rsidRDefault="001F597D" w:rsidP="00251231">
            <w:pPr>
              <w:rPr>
                <w:rFonts w:ascii="Arial" w:hAnsi="Arial" w:cs="Arial"/>
                <w:sz w:val="20"/>
                <w:szCs w:val="20"/>
                <w:lang w:val="en-GB"/>
              </w:rPr>
            </w:pPr>
            <w:hyperlink r:id="rId13" w:tgtFrame="_blank" w:history="1">
              <w:r w:rsidR="0041319E">
                <w:rPr>
                  <w:rStyle w:val="Hyperlink"/>
                </w:rPr>
                <w:t>MH153799.1</w:t>
              </w:r>
            </w:hyperlink>
          </w:p>
        </w:tc>
        <w:tc>
          <w:tcPr>
            <w:tcW w:w="794" w:type="dxa"/>
            <w:vAlign w:val="center"/>
          </w:tcPr>
          <w:p w14:paraId="0FCE54BA" w14:textId="6F95297F" w:rsidR="0041319E" w:rsidRPr="008E7E3B" w:rsidRDefault="0041319E" w:rsidP="00251231">
            <w:pPr>
              <w:rPr>
                <w:rFonts w:ascii="Arial" w:hAnsi="Arial" w:cs="Arial"/>
                <w:sz w:val="20"/>
                <w:szCs w:val="20"/>
                <w:lang w:val="en-GB"/>
              </w:rPr>
            </w:pPr>
            <w:r>
              <w:t>38.68</w:t>
            </w:r>
          </w:p>
        </w:tc>
        <w:tc>
          <w:tcPr>
            <w:tcW w:w="702" w:type="dxa"/>
            <w:vAlign w:val="center"/>
          </w:tcPr>
          <w:p w14:paraId="799522F5" w14:textId="4865EAF1" w:rsidR="0041319E" w:rsidRPr="008E7E3B" w:rsidRDefault="0041319E" w:rsidP="00251231">
            <w:pPr>
              <w:rPr>
                <w:rFonts w:ascii="Arial" w:hAnsi="Arial" w:cs="Arial"/>
                <w:sz w:val="20"/>
                <w:szCs w:val="20"/>
                <w:lang w:val="en-GB"/>
              </w:rPr>
            </w:pPr>
            <w:r>
              <w:t>68.0</w:t>
            </w:r>
          </w:p>
        </w:tc>
        <w:tc>
          <w:tcPr>
            <w:tcW w:w="854" w:type="dxa"/>
            <w:vAlign w:val="center"/>
          </w:tcPr>
          <w:p w14:paraId="696B0477" w14:textId="08F2F87F" w:rsidR="0041319E" w:rsidRPr="008E7E3B" w:rsidRDefault="0041319E" w:rsidP="00251231">
            <w:pPr>
              <w:rPr>
                <w:rFonts w:ascii="Arial" w:hAnsi="Arial" w:cs="Arial"/>
                <w:sz w:val="20"/>
                <w:szCs w:val="20"/>
                <w:lang w:val="en-GB"/>
              </w:rPr>
            </w:pPr>
            <w:r>
              <w:t>65</w:t>
            </w:r>
          </w:p>
        </w:tc>
        <w:tc>
          <w:tcPr>
            <w:tcW w:w="702" w:type="dxa"/>
            <w:vAlign w:val="center"/>
          </w:tcPr>
          <w:p w14:paraId="499745FC" w14:textId="6C33C48D" w:rsidR="0041319E" w:rsidRPr="008E7E3B" w:rsidRDefault="0041319E" w:rsidP="00251231">
            <w:pPr>
              <w:rPr>
                <w:rFonts w:ascii="Arial" w:hAnsi="Arial" w:cs="Arial"/>
                <w:sz w:val="20"/>
                <w:szCs w:val="20"/>
                <w:lang w:val="en-GB"/>
              </w:rPr>
            </w:pPr>
            <w:r>
              <w:t>1</w:t>
            </w:r>
          </w:p>
        </w:tc>
      </w:tr>
    </w:tbl>
    <w:p w14:paraId="73CE04EF" w14:textId="77777777" w:rsidR="00DA2DAB" w:rsidRPr="008C498B" w:rsidRDefault="00DA2DAB" w:rsidP="00DA2DAB">
      <w:pPr>
        <w:rPr>
          <w:rFonts w:ascii="Arial" w:hAnsi="Arial" w:cs="Arial"/>
          <w:sz w:val="20"/>
          <w:szCs w:val="20"/>
          <w:lang w:val="en-GB"/>
        </w:rPr>
      </w:pPr>
    </w:p>
    <w:p w14:paraId="28E518D2" w14:textId="77777777" w:rsidR="00A37E27" w:rsidRPr="00805C88" w:rsidRDefault="00A37E27" w:rsidP="00DA2DAB">
      <w:pPr>
        <w:rPr>
          <w:rFonts w:ascii="Arial" w:hAnsi="Arial" w:cs="Arial"/>
          <w:b/>
          <w:color w:val="0000FF"/>
          <w:sz w:val="20"/>
          <w:szCs w:val="20"/>
          <w:lang w:val="en-GB"/>
        </w:rPr>
      </w:pPr>
    </w:p>
    <w:p w14:paraId="4381EF53" w14:textId="2E0E8B0F"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The next most closely related phage is </w:t>
      </w:r>
      <w:r w:rsidR="00233BAC">
        <w:rPr>
          <w:rFonts w:ascii="Arial" w:hAnsi="Arial" w:cs="Arial"/>
          <w:sz w:val="20"/>
          <w:szCs w:val="20"/>
          <w:lang w:val="en-GB"/>
        </w:rPr>
        <w:t>Microbacte</w:t>
      </w:r>
      <w:r w:rsidR="00DD6E91">
        <w:rPr>
          <w:rFonts w:ascii="Arial" w:hAnsi="Arial" w:cs="Arial"/>
          <w:sz w:val="20"/>
          <w:szCs w:val="20"/>
          <w:lang w:val="en-GB"/>
        </w:rPr>
        <w:t>rium</w:t>
      </w:r>
      <w:r w:rsidR="00251231" w:rsidRPr="00251231">
        <w:rPr>
          <w:rFonts w:ascii="Arial" w:hAnsi="Arial" w:cs="Arial"/>
          <w:sz w:val="20"/>
          <w:szCs w:val="20"/>
          <w:lang w:val="en-GB"/>
        </w:rPr>
        <w:t xml:space="preserve"> phage </w:t>
      </w:r>
      <w:r w:rsidR="0041319E">
        <w:rPr>
          <w:rFonts w:ascii="Arial" w:hAnsi="Arial" w:cs="Arial"/>
          <w:sz w:val="20"/>
          <w:szCs w:val="20"/>
          <w:lang w:val="en-GB"/>
        </w:rPr>
        <w:t>Goodman</w:t>
      </w:r>
      <w:r w:rsidR="00251231">
        <w:rPr>
          <w:rFonts w:ascii="Arial" w:hAnsi="Arial" w:cs="Arial"/>
          <w:sz w:val="20"/>
          <w:szCs w:val="20"/>
          <w:lang w:val="en-GB"/>
        </w:rPr>
        <w:t xml:space="preserve"> which</w:t>
      </w:r>
      <w:r>
        <w:rPr>
          <w:rFonts w:ascii="Arial" w:hAnsi="Arial" w:cs="Arial"/>
          <w:sz w:val="20"/>
          <w:szCs w:val="20"/>
          <w:lang w:val="en-GB"/>
        </w:rPr>
        <w:t xml:space="preserve"> shares </w:t>
      </w:r>
      <w:r w:rsidR="0041319E">
        <w:rPr>
          <w:rFonts w:ascii="Arial" w:hAnsi="Arial" w:cs="Arial"/>
          <w:sz w:val="20"/>
          <w:szCs w:val="20"/>
          <w:lang w:val="en-GB"/>
        </w:rPr>
        <w:t>13.2</w:t>
      </w:r>
      <w:r>
        <w:rPr>
          <w:rFonts w:ascii="Arial" w:hAnsi="Arial" w:cs="Arial"/>
          <w:sz w:val="20"/>
          <w:szCs w:val="20"/>
          <w:lang w:val="en-GB"/>
        </w:rPr>
        <w:t xml:space="preserve">% DNA sequence relatedness. </w:t>
      </w:r>
    </w:p>
    <w:p w14:paraId="6AC71618" w14:textId="77777777" w:rsidR="00DA2DAB" w:rsidRDefault="00DA2DAB" w:rsidP="00DA2DAB">
      <w:pPr>
        <w:rPr>
          <w:rFonts w:ascii="Arial" w:hAnsi="Arial" w:cs="Arial"/>
          <w:sz w:val="20"/>
          <w:szCs w:val="20"/>
          <w:lang w:val="en-GB"/>
        </w:rPr>
      </w:pPr>
    </w:p>
    <w:p w14:paraId="36B44BD6" w14:textId="24E5D276"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DD6E91" w:rsidRPr="00DD6E91">
        <w:rPr>
          <w:rFonts w:ascii="Arial" w:hAnsi="Arial" w:cs="Arial"/>
          <w:sz w:val="20"/>
          <w:szCs w:val="20"/>
          <w:lang w:val="en-GB"/>
        </w:rPr>
        <w:t>None available</w:t>
      </w:r>
    </w:p>
    <w:p w14:paraId="283A83CD" w14:textId="5A08F682"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14A9A6C3" w14:textId="587D9C1E"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D325BB">
        <w:rPr>
          <w:rFonts w:ascii="Arial" w:hAnsi="Arial" w:cs="Arial"/>
          <w:sz w:val="20"/>
          <w:szCs w:val="20"/>
          <w:lang w:val="en-GB"/>
        </w:rPr>
        <w:t>Appa</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01F5AA7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44478FB0" w:rsidR="00D871A1" w:rsidRDefault="00D871A1" w:rsidP="00480292">
      <w:pPr>
        <w:rPr>
          <w:rFonts w:ascii="Arial" w:hAnsi="Arial" w:cs="Arial"/>
          <w:sz w:val="20"/>
          <w:szCs w:val="20"/>
          <w:lang w:val="en-GB"/>
        </w:rPr>
      </w:pPr>
    </w:p>
    <w:p w14:paraId="219F7AD9" w14:textId="11932AC1" w:rsidR="00D871A1" w:rsidRDefault="00D871A1" w:rsidP="00480292">
      <w:pPr>
        <w:rPr>
          <w:rFonts w:ascii="Arial" w:hAnsi="Arial" w:cs="Arial"/>
          <w:sz w:val="20"/>
          <w:szCs w:val="20"/>
          <w:lang w:val="en-GB"/>
        </w:rPr>
      </w:pPr>
    </w:p>
    <w:p w14:paraId="2DE22DC8" w14:textId="4899AF56" w:rsidR="00DA2DAB" w:rsidRDefault="00A37E27" w:rsidP="00DA2DAB">
      <w:pPr>
        <w:rPr>
          <w:rFonts w:ascii="Arial" w:hAnsi="Arial" w:cs="Arial"/>
          <w:sz w:val="20"/>
          <w:szCs w:val="20"/>
          <w:lang w:val="en-GB"/>
        </w:rPr>
      </w:pPr>
      <w:r>
        <w:rPr>
          <w:rFonts w:ascii="Arial" w:hAnsi="Arial" w:cs="Arial"/>
          <w:noProof/>
          <w:sz w:val="20"/>
          <w:szCs w:val="20"/>
        </w:rPr>
        <w:lastRenderedPageBreak/>
        <mc:AlternateContent>
          <mc:Choice Requires="wps">
            <w:drawing>
              <wp:anchor distT="0" distB="0" distL="114300" distR="114300" simplePos="0" relativeHeight="251659264" behindDoc="0" locked="0" layoutInCell="1" allowOverlap="1" wp14:anchorId="1BC1D0A2" wp14:editId="498471CF">
                <wp:simplePos x="0" y="0"/>
                <wp:positionH relativeFrom="column">
                  <wp:posOffset>2276475</wp:posOffset>
                </wp:positionH>
                <wp:positionV relativeFrom="paragraph">
                  <wp:posOffset>1482090</wp:posOffset>
                </wp:positionV>
                <wp:extent cx="3803650" cy="219075"/>
                <wp:effectExtent l="19050" t="19050" r="25400" b="28575"/>
                <wp:wrapNone/>
                <wp:docPr id="5" name="Rectangle 5"/>
                <wp:cNvGraphicFramePr/>
                <a:graphic xmlns:a="http://schemas.openxmlformats.org/drawingml/2006/main">
                  <a:graphicData uri="http://schemas.microsoft.com/office/word/2010/wordprocessingShape">
                    <wps:wsp>
                      <wps:cNvSpPr/>
                      <wps:spPr>
                        <a:xfrm>
                          <a:off x="0" y="0"/>
                          <a:ext cx="38036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874777" id="Rectangle 5" o:spid="_x0000_s1026" style="position:absolute;margin-left:179.25pt;margin-top:116.7pt;width:299.5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" filled="f" strokecolor="red" strokeweight="2.25pt"/>
            </w:pict>
          </mc:Fallback>
        </mc:AlternateContent>
      </w:r>
      <w:r>
        <w:rPr>
          <w:rFonts w:ascii="Arial" w:hAnsi="Arial" w:cs="Arial"/>
          <w:noProof/>
          <w:sz w:val="20"/>
          <w:szCs w:val="20"/>
        </w:rPr>
        <w:drawing>
          <wp:inline distT="0" distB="0" distL="0" distR="0" wp14:anchorId="333A29A1" wp14:editId="34B309C4">
            <wp:extent cx="6007735"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 tree.tif"/>
                    <pic:cNvPicPr/>
                  </pic:nvPicPr>
                  <pic:blipFill>
                    <a:blip r:embed="rId14">
                      <a:extLst>
                        <a:ext uri="{28A0092B-C50C-407E-A947-70E740481C1C}">
                          <a14:useLocalDpi xmlns:a14="http://schemas.microsoft.com/office/drawing/2010/main" val="0"/>
                        </a:ext>
                      </a:extLst>
                    </a:blip>
                    <a:stretch>
                      <a:fillRect/>
                    </a:stretch>
                  </pic:blipFill>
                  <pic:spPr>
                    <a:xfrm>
                      <a:off x="0" y="0"/>
                      <a:ext cx="6007735" cy="2235200"/>
                    </a:xfrm>
                    <a:prstGeom prst="rect">
                      <a:avLst/>
                    </a:prstGeom>
                  </pic:spPr>
                </pic:pic>
              </a:graphicData>
            </a:graphic>
          </wp:inline>
        </w:drawing>
      </w: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EA19D"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EF1F1" w14:textId="77777777" w:rsidR="001F597D" w:rsidRDefault="001F597D">
      <w:pPr>
        <w:pStyle w:val="Header"/>
        <w:pPrChange w:id="2" w:author=" King" w:date="2007-11-09T06:47:00Z">
          <w:pPr/>
        </w:pPrChange>
      </w:pPr>
      <w:r>
        <w:separator/>
      </w:r>
    </w:p>
  </w:endnote>
  <w:endnote w:type="continuationSeparator" w:id="0">
    <w:p w14:paraId="573F89F6" w14:textId="77777777" w:rsidR="001F597D" w:rsidRDefault="001F597D">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AC0AE1">
      <w:rPr>
        <w:rFonts w:ascii="Arial" w:hAnsi="Arial" w:cs="Arial"/>
        <w:noProof/>
        <w:color w:val="808080"/>
        <w:sz w:val="20"/>
      </w:rPr>
      <w:t>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AC0AE1">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ECD6F" w14:textId="77777777" w:rsidR="001F597D" w:rsidRDefault="001F597D">
      <w:pPr>
        <w:pStyle w:val="Header"/>
        <w:pPrChange w:id="0" w:author=" King" w:date="2007-11-09T06:47:00Z">
          <w:pPr/>
        </w:pPrChange>
      </w:pPr>
      <w:r>
        <w:separator/>
      </w:r>
    </w:p>
  </w:footnote>
  <w:footnote w:type="continuationSeparator" w:id="0">
    <w:p w14:paraId="72C8760A" w14:textId="77777777" w:rsidR="001F597D" w:rsidRDefault="001F597D">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5636"/>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3312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1F597D"/>
    <w:rsid w:val="00202BB3"/>
    <w:rsid w:val="00207B65"/>
    <w:rsid w:val="00210B49"/>
    <w:rsid w:val="00212269"/>
    <w:rsid w:val="002129A8"/>
    <w:rsid w:val="0022566F"/>
    <w:rsid w:val="002315B2"/>
    <w:rsid w:val="002323AB"/>
    <w:rsid w:val="00233BAC"/>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19E"/>
    <w:rsid w:val="00413670"/>
    <w:rsid w:val="004152C9"/>
    <w:rsid w:val="00422FF0"/>
    <w:rsid w:val="004435EC"/>
    <w:rsid w:val="0044498E"/>
    <w:rsid w:val="00444E1E"/>
    <w:rsid w:val="00447321"/>
    <w:rsid w:val="0044774D"/>
    <w:rsid w:val="0045647A"/>
    <w:rsid w:val="004710EC"/>
    <w:rsid w:val="00472CE2"/>
    <w:rsid w:val="0047500D"/>
    <w:rsid w:val="00477748"/>
    <w:rsid w:val="00480292"/>
    <w:rsid w:val="004863FC"/>
    <w:rsid w:val="004937AC"/>
    <w:rsid w:val="00494623"/>
    <w:rsid w:val="004A350D"/>
    <w:rsid w:val="004A3DAC"/>
    <w:rsid w:val="004A6F2D"/>
    <w:rsid w:val="004B0C50"/>
    <w:rsid w:val="004B5D02"/>
    <w:rsid w:val="004C30A2"/>
    <w:rsid w:val="004C7BA9"/>
    <w:rsid w:val="004D0857"/>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376D"/>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57C1"/>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EB0"/>
    <w:rsid w:val="00A27567"/>
    <w:rsid w:val="00A36B4E"/>
    <w:rsid w:val="00A37E27"/>
    <w:rsid w:val="00A52629"/>
    <w:rsid w:val="00A56BC8"/>
    <w:rsid w:val="00A70CB9"/>
    <w:rsid w:val="00A724DF"/>
    <w:rsid w:val="00A77BC1"/>
    <w:rsid w:val="00A80214"/>
    <w:rsid w:val="00A84D14"/>
    <w:rsid w:val="00A91DF9"/>
    <w:rsid w:val="00AA1E2F"/>
    <w:rsid w:val="00AA308A"/>
    <w:rsid w:val="00AA3952"/>
    <w:rsid w:val="00AA408B"/>
    <w:rsid w:val="00AA601F"/>
    <w:rsid w:val="00AA79FE"/>
    <w:rsid w:val="00AC09A2"/>
    <w:rsid w:val="00AC0AE1"/>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269B4"/>
    <w:rsid w:val="00C3224F"/>
    <w:rsid w:val="00C44DF4"/>
    <w:rsid w:val="00C46C65"/>
    <w:rsid w:val="00C55862"/>
    <w:rsid w:val="00C64F92"/>
    <w:rsid w:val="00C65BBD"/>
    <w:rsid w:val="00C67A98"/>
    <w:rsid w:val="00C75039"/>
    <w:rsid w:val="00C762C9"/>
    <w:rsid w:val="00C80265"/>
    <w:rsid w:val="00C94A0B"/>
    <w:rsid w:val="00CA56E9"/>
    <w:rsid w:val="00CA7642"/>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325BB"/>
    <w:rsid w:val="00D45CE9"/>
    <w:rsid w:val="00D4648E"/>
    <w:rsid w:val="00D6107E"/>
    <w:rsid w:val="00D62298"/>
    <w:rsid w:val="00D70DF3"/>
    <w:rsid w:val="00D741E0"/>
    <w:rsid w:val="00D871A1"/>
    <w:rsid w:val="00D87539"/>
    <w:rsid w:val="00DA1CE9"/>
    <w:rsid w:val="00DA2DAB"/>
    <w:rsid w:val="00DA5352"/>
    <w:rsid w:val="00DA5E5A"/>
    <w:rsid w:val="00DA71AC"/>
    <w:rsid w:val="00DA7AE7"/>
    <w:rsid w:val="00DB3CB3"/>
    <w:rsid w:val="00DB4BB2"/>
    <w:rsid w:val="00DC2ACB"/>
    <w:rsid w:val="00DC6415"/>
    <w:rsid w:val="00DC7132"/>
    <w:rsid w:val="00DD00F3"/>
    <w:rsid w:val="00DD65CA"/>
    <w:rsid w:val="00DD6E91"/>
    <w:rsid w:val="00DE105D"/>
    <w:rsid w:val="00DE1FCF"/>
    <w:rsid w:val="00DE21CE"/>
    <w:rsid w:val="00DE3E25"/>
    <w:rsid w:val="00DE73A3"/>
    <w:rsid w:val="00E03681"/>
    <w:rsid w:val="00E07144"/>
    <w:rsid w:val="00E10E33"/>
    <w:rsid w:val="00E11C94"/>
    <w:rsid w:val="00E11F4F"/>
    <w:rsid w:val="00E14D62"/>
    <w:rsid w:val="00E30A69"/>
    <w:rsid w:val="00E347C2"/>
    <w:rsid w:val="00E36F9D"/>
    <w:rsid w:val="00E3759B"/>
    <w:rsid w:val="00E4413A"/>
    <w:rsid w:val="00E47693"/>
    <w:rsid w:val="00E57A0B"/>
    <w:rsid w:val="00E60228"/>
    <w:rsid w:val="00E652BF"/>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9DBC1714-E802-4A93-9C5E-47621EC4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UnresolvedMention">
    <w:name w:val="Unresolved Mention"/>
    <w:basedOn w:val="DefaultParagraphFont"/>
    <w:uiPriority w:val="99"/>
    <w:semiHidden/>
    <w:unhideWhenUsed/>
    <w:rsid w:val="007D5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153799.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App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738F8-A025-A84C-B8FA-B5DFB22E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6614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2019-06-18T09:32:00Z</dcterms:created>
  <dcterms:modified xsi:type="dcterms:W3CDTF">2019-08-30T06:15:00Z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