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4144" behindDoc="0" locked="0" layoutInCell="1" allowOverlap="1" wp14:anchorId="30F917AE" wp14:editId="540888E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78579BC6" w:rsidR="006D1B4E" w:rsidRPr="008D78A6" w:rsidRDefault="008D78A6" w:rsidP="008D78A6">
            <w:pPr>
              <w:pStyle w:val="BodyTextIndent"/>
              <w:ind w:left="0" w:firstLine="0"/>
              <w:jc w:val="center"/>
              <w:rPr>
                <w:rFonts w:ascii="Arial" w:hAnsi="Arial" w:cs="Arial"/>
                <w:b/>
                <w:bCs/>
                <w:i/>
                <w:iCs/>
                <w:color w:val="000000" w:themeColor="text1"/>
                <w:sz w:val="28"/>
                <w:szCs w:val="28"/>
              </w:rPr>
            </w:pPr>
            <w:r w:rsidRPr="008D78A6">
              <w:rPr>
                <w:rFonts w:ascii="Arial" w:hAnsi="Arial" w:cs="Arial"/>
                <w:b/>
                <w:bCs/>
                <w:i/>
                <w:iCs/>
                <w:color w:val="000000" w:themeColor="text1"/>
                <w:sz w:val="28"/>
                <w:szCs w:val="28"/>
              </w:rPr>
              <w:t>2019.048B</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4F8C932E" w:rsidR="00CF0A9B" w:rsidRPr="008D78A6" w:rsidRDefault="006D1B4E" w:rsidP="007E027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8D78A6" w:rsidRPr="008D78A6">
              <w:rPr>
                <w:rFonts w:ascii="Arial" w:hAnsi="Arial" w:cs="Arial"/>
                <w:bCs/>
                <w:sz w:val="22"/>
                <w:szCs w:val="22"/>
              </w:rPr>
              <w:t>Abolish one genus (</w:t>
            </w:r>
            <w:r w:rsidR="001E70AE" w:rsidRPr="008D78A6">
              <w:rPr>
                <w:rFonts w:ascii="Arial" w:hAnsi="Arial" w:cs="Arial"/>
                <w:bCs/>
                <w:i/>
                <w:iCs/>
                <w:sz w:val="22"/>
                <w:szCs w:val="22"/>
              </w:rPr>
              <w:t>Chungbukvirus</w:t>
            </w:r>
            <w:r w:rsidR="008D78A6" w:rsidRPr="008D78A6">
              <w:rPr>
                <w:rFonts w:ascii="Arial" w:hAnsi="Arial" w:cs="Arial"/>
                <w:bCs/>
                <w:sz w:val="22"/>
                <w:szCs w:val="22"/>
              </w:rPr>
              <w:t xml:space="preserve">) including one species </w:t>
            </w:r>
            <w:r w:rsidR="001E70AE" w:rsidRPr="008D78A6">
              <w:rPr>
                <w:rFonts w:ascii="Arial" w:hAnsi="Arial" w:cs="Arial"/>
                <w:bCs/>
                <w:sz w:val="22"/>
                <w:szCs w:val="22"/>
              </w:rPr>
              <w:t xml:space="preserve">from </w:t>
            </w:r>
            <w:r w:rsidR="008D78A6" w:rsidRPr="008D78A6">
              <w:rPr>
                <w:rFonts w:ascii="Arial" w:hAnsi="Arial" w:cs="Arial"/>
                <w:bCs/>
                <w:sz w:val="22"/>
                <w:szCs w:val="22"/>
              </w:rPr>
              <w:t xml:space="preserve">the family </w:t>
            </w:r>
            <w:r w:rsidR="008D78A6" w:rsidRPr="00D92698">
              <w:rPr>
                <w:rFonts w:ascii="Arial" w:hAnsi="Arial" w:cs="Arial"/>
                <w:bCs/>
                <w:i/>
                <w:iCs/>
                <w:sz w:val="22"/>
                <w:szCs w:val="22"/>
              </w:rPr>
              <w:t>Siphoviridae</w:t>
            </w:r>
            <w:r w:rsidR="001E70AE">
              <w:rPr>
                <w:rFonts w:ascii="Arial" w:hAnsi="Arial" w:cs="Arial"/>
                <w:b/>
              </w:rPr>
              <w:t xml:space="preserve"> </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A18FDA1" w14:textId="77777777" w:rsidR="002323AB" w:rsidRPr="008D78A6" w:rsidRDefault="002323AB" w:rsidP="00527105">
            <w:pPr>
              <w:pStyle w:val="BodyTextIndent"/>
              <w:ind w:left="0" w:firstLine="0"/>
              <w:rPr>
                <w:rFonts w:ascii="Arial" w:hAnsi="Arial" w:cs="Arial"/>
                <w:color w:val="000000" w:themeColor="text1"/>
                <w:sz w:val="20"/>
              </w:rPr>
            </w:pPr>
          </w:p>
          <w:p w14:paraId="6B395A96" w14:textId="4B1A70BF" w:rsidR="00391FB5" w:rsidRPr="008D78A6" w:rsidRDefault="00607E67" w:rsidP="00527105">
            <w:pPr>
              <w:pStyle w:val="BodyTextIndent"/>
              <w:ind w:left="0" w:firstLine="0"/>
              <w:rPr>
                <w:rFonts w:ascii="Arial" w:hAnsi="Arial" w:cs="Arial"/>
                <w:color w:val="000000" w:themeColor="text1"/>
                <w:sz w:val="20"/>
              </w:rPr>
            </w:pPr>
            <w:r w:rsidRPr="008D78A6">
              <w:rPr>
                <w:rFonts w:ascii="Arial" w:hAnsi="Arial" w:cs="Arial"/>
                <w:color w:val="000000" w:themeColor="text1"/>
                <w:sz w:val="20"/>
              </w:rPr>
              <w:t>Kropinski AM, Adriaenssens EM</w:t>
            </w:r>
            <w:r w:rsidR="00B82FA9" w:rsidRPr="008D78A6">
              <w:rPr>
                <w:rFonts w:ascii="Arial" w:hAnsi="Arial" w:cs="Arial"/>
                <w:color w:val="000000" w:themeColor="text1"/>
                <w:sz w:val="20"/>
              </w:rPr>
              <w:t xml:space="preserve">, </w:t>
            </w:r>
            <w:r w:rsidR="00A84185" w:rsidRPr="008D78A6">
              <w:rPr>
                <w:rFonts w:ascii="Arial" w:hAnsi="Arial" w:cs="Arial"/>
                <w:color w:val="000000" w:themeColor="text1"/>
                <w:sz w:val="20"/>
              </w:rPr>
              <w:t>Tolstoy I</w:t>
            </w:r>
          </w:p>
          <w:p w14:paraId="6641F59F" w14:textId="77777777" w:rsidR="00391FB5" w:rsidRPr="008D78A6" w:rsidRDefault="00391FB5" w:rsidP="00527105">
            <w:pPr>
              <w:pStyle w:val="BodyTextIndent"/>
              <w:ind w:left="0" w:firstLine="0"/>
              <w:rPr>
                <w:rFonts w:ascii="Arial" w:hAnsi="Arial" w:cs="Arial"/>
                <w:color w:val="000000" w:themeColor="text1"/>
                <w:sz w:val="20"/>
              </w:rPr>
            </w:pPr>
          </w:p>
          <w:p w14:paraId="095C73EF" w14:textId="12551CE3" w:rsidR="00391FB5" w:rsidRPr="008D78A6" w:rsidRDefault="00391FB5" w:rsidP="00527105">
            <w:pPr>
              <w:pStyle w:val="BodyTextIndent"/>
              <w:ind w:left="0" w:firstLine="0"/>
              <w:rPr>
                <w:rFonts w:ascii="Arial" w:hAnsi="Arial" w:cs="Arial"/>
                <w:color w:val="000000" w:themeColor="text1"/>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3D2A8A5A" w14:textId="67224C26" w:rsidR="00CC3B23" w:rsidRPr="008D78A6" w:rsidRDefault="00243384" w:rsidP="007E027B">
            <w:pPr>
              <w:jc w:val="both"/>
              <w:rPr>
                <w:rFonts w:ascii="Arial" w:hAnsi="Arial" w:cs="Arial"/>
                <w:color w:val="000000" w:themeColor="text1"/>
                <w:sz w:val="20"/>
              </w:rPr>
            </w:pPr>
            <w:hyperlink r:id="rId9" w:history="1">
              <w:r w:rsidR="00607E67" w:rsidRPr="008D78A6">
                <w:rPr>
                  <w:rStyle w:val="Hyperlink"/>
                  <w:rFonts w:ascii="Arial" w:hAnsi="Arial" w:cs="Arial"/>
                  <w:color w:val="000000" w:themeColor="text1"/>
                  <w:sz w:val="20"/>
                </w:rPr>
                <w:t>Phage.Canada@gmail.com</w:t>
              </w:r>
            </w:hyperlink>
            <w:r w:rsidR="002A70C2" w:rsidRPr="008D78A6">
              <w:rPr>
                <w:rStyle w:val="Hyperlink"/>
                <w:color w:val="000000" w:themeColor="text1"/>
              </w:rPr>
              <w:t>;</w:t>
            </w:r>
          </w:p>
          <w:p w14:paraId="29A27543" w14:textId="77777777" w:rsidR="006628AC" w:rsidRPr="008D78A6" w:rsidRDefault="00243384" w:rsidP="007E027B">
            <w:pPr>
              <w:jc w:val="both"/>
              <w:rPr>
                <w:rStyle w:val="Hyperlink"/>
                <w:color w:val="000000" w:themeColor="text1"/>
              </w:rPr>
            </w:pPr>
            <w:hyperlink r:id="rId10" w:history="1">
              <w:r w:rsidR="00B119E8" w:rsidRPr="008D78A6">
                <w:rPr>
                  <w:rStyle w:val="Hyperlink"/>
                  <w:rFonts w:ascii="Arial" w:hAnsi="Arial" w:cs="Arial"/>
                  <w:color w:val="000000" w:themeColor="text1"/>
                  <w:sz w:val="20"/>
                </w:rPr>
                <w:t>evelien.adriaenssens@quadram.ac.uk</w:t>
              </w:r>
            </w:hyperlink>
            <w:r w:rsidR="00A84185" w:rsidRPr="008D78A6">
              <w:rPr>
                <w:rStyle w:val="Hyperlink"/>
                <w:rFonts w:ascii="Arial" w:hAnsi="Arial" w:cs="Arial"/>
                <w:color w:val="000000" w:themeColor="text1"/>
                <w:sz w:val="20"/>
              </w:rPr>
              <w:t>;</w:t>
            </w:r>
          </w:p>
          <w:p w14:paraId="3AD8436F" w14:textId="6DD654F3" w:rsidR="00A84185" w:rsidRPr="008D78A6" w:rsidRDefault="00243384" w:rsidP="007E027B">
            <w:pPr>
              <w:jc w:val="both"/>
              <w:rPr>
                <w:color w:val="000000" w:themeColor="text1"/>
                <w:u w:val="single"/>
              </w:rPr>
            </w:pPr>
            <w:hyperlink r:id="rId11" w:history="1">
              <w:r w:rsidR="00A84185" w:rsidRPr="008D78A6">
                <w:rPr>
                  <w:rStyle w:val="Hyperlink"/>
                  <w:color w:val="000000" w:themeColor="text1"/>
                </w:rPr>
                <w:t>tolstoy@ncbi.nlm.nih.gov</w:t>
              </w:r>
            </w:hyperlink>
            <w:r w:rsidR="00A84185" w:rsidRPr="008D78A6">
              <w:rPr>
                <w:color w:val="000000" w:themeColor="text1"/>
                <w:u w:val="single"/>
              </w:rPr>
              <w:t xml:space="preserve"> </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20CC3F3C" w14:textId="5E7BFBA5" w:rsidR="00391FB5" w:rsidRPr="008D78A6" w:rsidRDefault="00607E67" w:rsidP="00CE5ECF">
                  <w:pPr>
                    <w:spacing w:before="120" w:after="120"/>
                    <w:rPr>
                      <w:rFonts w:ascii="Arial" w:hAnsi="Arial" w:cs="Arial"/>
                      <w:bCs/>
                      <w:sz w:val="22"/>
                      <w:szCs w:val="22"/>
                    </w:rPr>
                  </w:pPr>
                  <w:r w:rsidRPr="008D78A6">
                    <w:rPr>
                      <w:rFonts w:ascii="Arial" w:hAnsi="Arial" w:cs="Arial"/>
                      <w:bCs/>
                      <w:sz w:val="22"/>
                      <w:szCs w:val="22"/>
                    </w:rPr>
                    <w:t>University of Guelph, Canada [AMK]</w:t>
                  </w:r>
                </w:p>
                <w:p w14:paraId="27902E2A" w14:textId="4F09990A" w:rsidR="00607E67" w:rsidRPr="008D78A6" w:rsidRDefault="00607E67" w:rsidP="00CE5ECF">
                  <w:pPr>
                    <w:spacing w:before="120" w:after="120"/>
                    <w:rPr>
                      <w:rFonts w:ascii="Arial" w:hAnsi="Arial" w:cs="Arial"/>
                      <w:bCs/>
                      <w:sz w:val="22"/>
                      <w:szCs w:val="22"/>
                    </w:rPr>
                  </w:pPr>
                  <w:r w:rsidRPr="008D78A6">
                    <w:rPr>
                      <w:rFonts w:ascii="Arial" w:hAnsi="Arial" w:cs="Arial"/>
                      <w:bCs/>
                      <w:sz w:val="22"/>
                      <w:szCs w:val="22"/>
                    </w:rPr>
                    <w:t>Quadram Institute</w:t>
                  </w:r>
                  <w:r w:rsidR="007E027B" w:rsidRPr="008D78A6">
                    <w:rPr>
                      <w:rFonts w:ascii="Arial" w:hAnsi="Arial" w:cs="Arial"/>
                      <w:bCs/>
                      <w:sz w:val="22"/>
                      <w:szCs w:val="22"/>
                    </w:rPr>
                    <w:t xml:space="preserve"> Bioscience</w:t>
                  </w:r>
                  <w:r w:rsidRPr="008D78A6">
                    <w:rPr>
                      <w:rFonts w:ascii="Arial" w:hAnsi="Arial" w:cs="Arial"/>
                      <w:bCs/>
                      <w:sz w:val="22"/>
                      <w:szCs w:val="22"/>
                    </w:rPr>
                    <w:t>, UK [EMA]</w:t>
                  </w:r>
                </w:p>
                <w:p w14:paraId="3E40FE6F" w14:textId="6C84464D" w:rsidR="00A84185" w:rsidRPr="008D78A6" w:rsidRDefault="00A84185" w:rsidP="00CE5ECF">
                  <w:pPr>
                    <w:spacing w:before="120" w:after="120"/>
                    <w:rPr>
                      <w:rFonts w:ascii="Arial" w:hAnsi="Arial" w:cs="Arial"/>
                      <w:bCs/>
                      <w:sz w:val="22"/>
                      <w:szCs w:val="22"/>
                    </w:rPr>
                  </w:pPr>
                  <w:r w:rsidRPr="008D78A6">
                    <w:rPr>
                      <w:rFonts w:ascii="Arial" w:hAnsi="Arial" w:cs="Arial"/>
                      <w:bCs/>
                      <w:sz w:val="22"/>
                      <w:szCs w:val="22"/>
                    </w:rPr>
                    <w:t>NIH/NLM/NCBI [USA]</w:t>
                  </w:r>
                </w:p>
                <w:p w14:paraId="3A27C64A" w14:textId="10012917" w:rsidR="00391FB5" w:rsidRDefault="00391FB5" w:rsidP="00CE5ECF">
                  <w:pPr>
                    <w:spacing w:before="120" w:after="120"/>
                    <w:rPr>
                      <w:rFonts w:ascii="Arial" w:hAnsi="Arial" w:cs="Arial"/>
                      <w:b/>
                    </w:rPr>
                  </w:pP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0583AD85" w14:textId="1E09F8AE" w:rsidR="00391FB5" w:rsidRPr="009320C8" w:rsidRDefault="003352C4" w:rsidP="003B1954">
            <w:pPr>
              <w:pStyle w:val="BodyTextIndent"/>
              <w:ind w:left="0" w:firstLine="0"/>
              <w:rPr>
                <w:rFonts w:ascii="Arial" w:hAnsi="Arial" w:cs="Arial"/>
                <w:color w:val="000000"/>
              </w:rPr>
            </w:pPr>
            <w:r>
              <w:rPr>
                <w:rFonts w:ascii="Arial" w:hAnsi="Arial" w:cs="Arial"/>
                <w:color w:val="000000"/>
              </w:rPr>
              <w:t>Andrew M. Kropinski</w:t>
            </w: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2"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47423CF0" w:rsidR="00D1634C" w:rsidRPr="009320C8" w:rsidRDefault="00525C72" w:rsidP="00C15EC4">
            <w:pPr>
              <w:jc w:val="both"/>
              <w:rPr>
                <w:rFonts w:ascii="Arial" w:hAnsi="Arial" w:cs="Arial"/>
                <w:b/>
              </w:rPr>
            </w:pPr>
            <w:r>
              <w:rPr>
                <w:rFonts w:ascii="Arial" w:hAnsi="Arial" w:cs="Arial"/>
                <w:b/>
              </w:rPr>
              <w:t>Bacterial and Archaeal Viruses Subcommittee</w:t>
            </w:r>
            <w:r w:rsidR="00551031">
              <w:rPr>
                <w:rFonts w:ascii="Arial" w:hAnsi="Arial" w:cs="Arial"/>
                <w:b/>
              </w:rPr>
              <w:t xml:space="preserve"> Caudovirales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lastRenderedPageBreak/>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lastRenderedPageBreak/>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77777777"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3D6028FE"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525C72">
              <w:rPr>
                <w:rFonts w:ascii="Arial" w:hAnsi="Arial" w:cs="Arial"/>
                <w:b/>
                <w:sz w:val="22"/>
                <w:szCs w:val="22"/>
              </w:rPr>
              <w:t xml:space="preserve"> </w:t>
            </w:r>
            <w:r w:rsidR="008D78A6" w:rsidRPr="008D78A6">
              <w:rPr>
                <w:rFonts w:ascii="Arial" w:hAnsi="Arial" w:cs="Arial"/>
                <w:bCs/>
                <w:sz w:val="22"/>
                <w:szCs w:val="22"/>
              </w:rPr>
              <w:t>2019.048B.</w:t>
            </w:r>
            <w:r w:rsidR="00A46DE5">
              <w:rPr>
                <w:rFonts w:ascii="Arial" w:hAnsi="Arial" w:cs="Arial"/>
                <w:bCs/>
                <w:sz w:val="22"/>
                <w:szCs w:val="22"/>
              </w:rPr>
              <w:t>A</w:t>
            </w:r>
            <w:bookmarkStart w:id="4" w:name="_GoBack"/>
            <w:bookmarkEnd w:id="4"/>
            <w:r w:rsidR="008D78A6" w:rsidRPr="008D78A6">
              <w:rPr>
                <w:rFonts w:ascii="Arial" w:hAnsi="Arial" w:cs="Arial"/>
                <w:bCs/>
                <w:sz w:val="22"/>
                <w:szCs w:val="22"/>
              </w:rPr>
              <w:t>.v1.</w:t>
            </w:r>
            <w:r w:rsidR="00A84185" w:rsidRPr="008D78A6">
              <w:rPr>
                <w:rFonts w:ascii="Arial" w:hAnsi="Arial" w:cs="Arial"/>
                <w:bCs/>
                <w:sz w:val="22"/>
                <w:szCs w:val="22"/>
              </w:rPr>
              <w:t>Chungbukvirus</w:t>
            </w:r>
            <w:r w:rsidR="008D78A6">
              <w:rPr>
                <w:rFonts w:ascii="Arial" w:hAnsi="Arial" w:cs="Arial"/>
                <w:bCs/>
                <w:sz w:val="22"/>
                <w:szCs w:val="22"/>
              </w:rPr>
              <w:t>_abolgen</w:t>
            </w:r>
            <w:r w:rsidR="000F4496">
              <w:rPr>
                <w:rFonts w:ascii="Arial" w:hAnsi="Arial" w:cs="Arial"/>
                <w:bCs/>
                <w:sz w:val="22"/>
                <w:szCs w:val="22"/>
              </w:rPr>
              <w:t>.xlsx</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(Neighbo</w:t>
            </w:r>
            <w:r w:rsidR="00B3178D">
              <w:rPr>
                <w:rFonts w:ascii="Arial" w:hAnsi="Arial"/>
                <w:color w:val="0000FF"/>
                <w:sz w:val="20"/>
              </w:rPr>
              <w:t>u</w:t>
            </w:r>
            <w:r w:rsidR="00820E4D" w:rsidRPr="00820E4D">
              <w:rPr>
                <w:rFonts w:ascii="Arial" w:hAnsi="Arial"/>
                <w:color w:val="0000FF"/>
                <w:sz w:val="20"/>
              </w:rPr>
              <w:t>r-Joining,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210332F2" w14:textId="77777777" w:rsidR="001E59C1" w:rsidRPr="00B91D87" w:rsidRDefault="001E59C1" w:rsidP="00724490">
            <w:pPr>
              <w:rPr>
                <w:rFonts w:ascii="Arial" w:hAnsi="Arial" w:cs="Arial"/>
                <w:color w:val="0000FF"/>
                <w:sz w:val="20"/>
              </w:rPr>
            </w:pPr>
          </w:p>
        </w:tc>
      </w:tr>
    </w:tbl>
    <w:p w14:paraId="5979C2C7" w14:textId="77777777" w:rsidR="006C4A0C" w:rsidRDefault="006C4A0C" w:rsidP="00AC0E72">
      <w:pPr>
        <w:rPr>
          <w:lang w:val="en-GB"/>
        </w:rPr>
      </w:pPr>
    </w:p>
    <w:p w14:paraId="2F323C63" w14:textId="77777777" w:rsidR="006C4A0C" w:rsidRDefault="006C4A0C" w:rsidP="00AC0E72">
      <w:pPr>
        <w:rPr>
          <w:lang w:val="en-GB"/>
        </w:rPr>
      </w:pPr>
    </w:p>
    <w:p w14:paraId="3543719D" w14:textId="77777777" w:rsidR="00AC0E72" w:rsidRDefault="00AC0E72" w:rsidP="00AC0E72">
      <w:pPr>
        <w:rPr>
          <w:lang w:val="en-GB"/>
        </w:rPr>
      </w:pPr>
    </w:p>
    <w:p w14:paraId="776A7118" w14:textId="77777777" w:rsidR="009320C8" w:rsidRDefault="009320C8" w:rsidP="00AC0E72">
      <w:pPr>
        <w:rPr>
          <w:lang w:val="en-GB"/>
        </w:rPr>
      </w:pPr>
    </w:p>
    <w:p w14:paraId="4981967C" w14:textId="77777777" w:rsidR="00AA601F" w:rsidRDefault="00AA601F" w:rsidP="00AC0E72">
      <w:pPr>
        <w:rPr>
          <w:lang w:val="en-GB"/>
        </w:rPr>
      </w:pPr>
    </w:p>
    <w:p w14:paraId="0B76FB2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025E0B3F" w14:textId="77777777" w:rsidR="00DF1896" w:rsidRPr="00DF1896" w:rsidRDefault="00DF1896" w:rsidP="00DF1896">
            <w:pPr>
              <w:pStyle w:val="BodyTextIndent"/>
              <w:ind w:left="567" w:hanging="567"/>
              <w:rPr>
                <w:rFonts w:ascii="Times New Roman" w:hAnsi="Times New Roman"/>
                <w:color w:val="000000"/>
              </w:rPr>
            </w:pPr>
            <w:r w:rsidRPr="00DF1896">
              <w:rPr>
                <w:rFonts w:ascii="Times New Roman" w:hAnsi="Times New Roman"/>
                <w:color w:val="000000"/>
              </w:rPr>
              <w:t>1: Sayers EW, Agarwala R, Bolton EE, Brister JR, Canese K, Clark K, et al. Database resources of the National Center for Biotechnology Information. Nucleic Acids Res. 2019;47(D1</w:t>
            </w:r>
            <w:proofErr w:type="gramStart"/>
            <w:r w:rsidRPr="00DF1896">
              <w:rPr>
                <w:rFonts w:ascii="Times New Roman" w:hAnsi="Times New Roman"/>
                <w:color w:val="000000"/>
              </w:rPr>
              <w:t>):D</w:t>
            </w:r>
            <w:proofErr w:type="gramEnd"/>
            <w:r w:rsidRPr="00DF1896">
              <w:rPr>
                <w:rFonts w:ascii="Times New Roman" w:hAnsi="Times New Roman"/>
                <w:color w:val="000000"/>
              </w:rPr>
              <w:t xml:space="preserve">23-D28. </w:t>
            </w:r>
          </w:p>
          <w:p w14:paraId="6CE22529" w14:textId="77777777" w:rsidR="00DF1896" w:rsidRPr="00DF1896" w:rsidRDefault="00DF1896" w:rsidP="00DF1896">
            <w:pPr>
              <w:pStyle w:val="BodyTextIndent"/>
              <w:ind w:left="567" w:hanging="567"/>
              <w:rPr>
                <w:rFonts w:ascii="Times New Roman" w:hAnsi="Times New Roman"/>
                <w:color w:val="000000"/>
              </w:rPr>
            </w:pPr>
          </w:p>
          <w:p w14:paraId="3AB8755B" w14:textId="77777777" w:rsidR="00DF1896" w:rsidRPr="00DF1896" w:rsidRDefault="00DF1896" w:rsidP="00DF1896">
            <w:pPr>
              <w:pStyle w:val="BodyTextIndent"/>
              <w:ind w:left="567" w:hanging="567"/>
              <w:rPr>
                <w:rFonts w:ascii="Times New Roman" w:hAnsi="Times New Roman"/>
                <w:color w:val="000000"/>
              </w:rPr>
            </w:pPr>
            <w:r w:rsidRPr="00DF1896">
              <w:rPr>
                <w:rFonts w:ascii="Times New Roman" w:hAnsi="Times New Roman"/>
                <w:color w:val="000000"/>
              </w:rPr>
              <w:t xml:space="preserve">2: Tolstoy I, Kropinski AM, Brister JR. Bacteriophage Taxonomy: An Evolving Discipline. Methods Mol Biol. </w:t>
            </w:r>
            <w:proofErr w:type="gramStart"/>
            <w:r w:rsidRPr="00DF1896">
              <w:rPr>
                <w:rFonts w:ascii="Times New Roman" w:hAnsi="Times New Roman"/>
                <w:color w:val="000000"/>
              </w:rPr>
              <w:t>2018;1693:57</w:t>
            </w:r>
            <w:proofErr w:type="gramEnd"/>
            <w:r w:rsidRPr="00DF1896">
              <w:rPr>
                <w:rFonts w:ascii="Times New Roman" w:hAnsi="Times New Roman"/>
                <w:color w:val="000000"/>
              </w:rPr>
              <w:t xml:space="preserve">-71. </w:t>
            </w:r>
          </w:p>
          <w:p w14:paraId="517AFE59" w14:textId="77777777" w:rsidR="00DF1896" w:rsidRPr="00DF1896" w:rsidRDefault="00DF1896" w:rsidP="00DF1896">
            <w:pPr>
              <w:pStyle w:val="BodyTextIndent"/>
              <w:ind w:left="567" w:hanging="567"/>
              <w:rPr>
                <w:rFonts w:ascii="Times New Roman" w:hAnsi="Times New Roman"/>
                <w:color w:val="000000"/>
              </w:rPr>
            </w:pPr>
          </w:p>
          <w:p w14:paraId="767C7173" w14:textId="77777777" w:rsidR="00DF1896" w:rsidRPr="00DF1896" w:rsidRDefault="00DF1896" w:rsidP="00DF1896">
            <w:pPr>
              <w:pStyle w:val="BodyTextIndent"/>
              <w:ind w:left="567" w:hanging="567"/>
              <w:rPr>
                <w:rFonts w:ascii="Times New Roman" w:hAnsi="Times New Roman"/>
                <w:color w:val="000000"/>
              </w:rPr>
            </w:pPr>
            <w:r w:rsidRPr="00DF1896">
              <w:rPr>
                <w:rFonts w:ascii="Times New Roman" w:hAnsi="Times New Roman"/>
                <w:color w:val="000000"/>
              </w:rPr>
              <w:t>3: O'Leary NA, Wright MW, Brister JR, Ciufo S, Haddad D, McVeigh R, et al. Reference sequence (RefSeq) database at NCBI: current status, taxonomic expansion, and functional annotation. Nucleic Acids Res. 2016;44(D1</w:t>
            </w:r>
            <w:proofErr w:type="gramStart"/>
            <w:r w:rsidRPr="00DF1896">
              <w:rPr>
                <w:rFonts w:ascii="Times New Roman" w:hAnsi="Times New Roman"/>
                <w:color w:val="000000"/>
              </w:rPr>
              <w:t>):D</w:t>
            </w:r>
            <w:proofErr w:type="gramEnd"/>
            <w:r w:rsidRPr="00DF1896">
              <w:rPr>
                <w:rFonts w:ascii="Times New Roman" w:hAnsi="Times New Roman"/>
                <w:color w:val="000000"/>
              </w:rPr>
              <w:t>733-45.</w:t>
            </w:r>
          </w:p>
          <w:p w14:paraId="1F192FCE" w14:textId="77777777" w:rsidR="00DF1896" w:rsidRPr="00DF1896" w:rsidRDefault="00DF1896" w:rsidP="00DF1896">
            <w:pPr>
              <w:pStyle w:val="BodyTextIndent"/>
              <w:ind w:left="567" w:hanging="567"/>
              <w:rPr>
                <w:rFonts w:ascii="Times New Roman" w:hAnsi="Times New Roman"/>
                <w:color w:val="000000"/>
              </w:rPr>
            </w:pPr>
          </w:p>
          <w:p w14:paraId="244BC263" w14:textId="77777777" w:rsidR="00DF1896" w:rsidRPr="00DF1896" w:rsidRDefault="00DF1896" w:rsidP="00DF1896">
            <w:pPr>
              <w:pStyle w:val="BodyTextIndent"/>
              <w:ind w:left="567" w:hanging="567"/>
              <w:rPr>
                <w:rFonts w:ascii="Times New Roman" w:hAnsi="Times New Roman"/>
                <w:color w:val="000000"/>
              </w:rPr>
            </w:pPr>
            <w:r w:rsidRPr="00DF1896">
              <w:rPr>
                <w:rFonts w:ascii="Times New Roman" w:hAnsi="Times New Roman"/>
                <w:color w:val="000000"/>
              </w:rPr>
              <w:t>4: Agren J, Sundström A, Håfström T, Segerman B. Gegenees: fragmented alignment of multiple genomes for determining phylogenomic distances and genetic signatures unique for specified target groups. PLoS One. 2012;7(6</w:t>
            </w:r>
            <w:proofErr w:type="gramStart"/>
            <w:r w:rsidRPr="00DF1896">
              <w:rPr>
                <w:rFonts w:ascii="Times New Roman" w:hAnsi="Times New Roman"/>
                <w:color w:val="000000"/>
              </w:rPr>
              <w:t>):e</w:t>
            </w:r>
            <w:proofErr w:type="gramEnd"/>
            <w:r w:rsidRPr="00DF1896">
              <w:rPr>
                <w:rFonts w:ascii="Times New Roman" w:hAnsi="Times New Roman"/>
                <w:color w:val="000000"/>
              </w:rPr>
              <w:t xml:space="preserve">39107. </w:t>
            </w:r>
          </w:p>
          <w:p w14:paraId="096D0D8F" w14:textId="77777777" w:rsidR="00DF1896" w:rsidRPr="00DF1896" w:rsidRDefault="00DF1896" w:rsidP="00DF1896">
            <w:pPr>
              <w:pStyle w:val="BodyTextIndent"/>
              <w:ind w:left="567" w:hanging="567"/>
              <w:rPr>
                <w:rFonts w:ascii="Times New Roman" w:hAnsi="Times New Roman"/>
                <w:color w:val="000000"/>
              </w:rPr>
            </w:pPr>
          </w:p>
          <w:p w14:paraId="37ADE644" w14:textId="77777777" w:rsidR="00DF1896" w:rsidRPr="00DF1896" w:rsidRDefault="00DF1896" w:rsidP="00DF1896">
            <w:pPr>
              <w:pStyle w:val="BodyTextIndent"/>
              <w:ind w:left="567" w:hanging="567"/>
              <w:rPr>
                <w:rFonts w:ascii="Times New Roman" w:hAnsi="Times New Roman"/>
                <w:color w:val="000000"/>
              </w:rPr>
            </w:pPr>
            <w:r w:rsidRPr="00DF1896">
              <w:rPr>
                <w:rFonts w:ascii="Times New Roman" w:hAnsi="Times New Roman"/>
                <w:color w:val="000000"/>
              </w:rPr>
              <w:t xml:space="preserve">5: Chan PP, Lowe TM. tRNAscan-SE: Searching for tRNA Genes in Genomic Sequences. Methods Mol Biol. </w:t>
            </w:r>
            <w:proofErr w:type="gramStart"/>
            <w:r w:rsidRPr="00DF1896">
              <w:rPr>
                <w:rFonts w:ascii="Times New Roman" w:hAnsi="Times New Roman"/>
                <w:color w:val="000000"/>
              </w:rPr>
              <w:t>2019;1962:1</w:t>
            </w:r>
            <w:proofErr w:type="gramEnd"/>
            <w:r w:rsidRPr="00DF1896">
              <w:rPr>
                <w:rFonts w:ascii="Times New Roman" w:hAnsi="Times New Roman"/>
                <w:color w:val="000000"/>
              </w:rPr>
              <w:t xml:space="preserve">-14. </w:t>
            </w:r>
          </w:p>
          <w:p w14:paraId="256784D7" w14:textId="77777777" w:rsidR="00DF1896" w:rsidRPr="00DF1896" w:rsidRDefault="00DF1896" w:rsidP="00DF1896">
            <w:pPr>
              <w:pStyle w:val="BodyTextIndent"/>
              <w:ind w:left="567" w:hanging="567"/>
              <w:rPr>
                <w:rFonts w:ascii="Times New Roman" w:hAnsi="Times New Roman"/>
                <w:color w:val="000000"/>
              </w:rPr>
            </w:pPr>
          </w:p>
          <w:p w14:paraId="0F5FE02F" w14:textId="77777777" w:rsidR="00DF1896" w:rsidRPr="00DF1896" w:rsidRDefault="00DF1896" w:rsidP="00DF1896">
            <w:pPr>
              <w:pStyle w:val="BodyTextIndent"/>
              <w:ind w:left="567" w:hanging="567"/>
              <w:rPr>
                <w:rFonts w:ascii="Times New Roman" w:hAnsi="Times New Roman"/>
                <w:color w:val="000000"/>
              </w:rPr>
            </w:pPr>
            <w:r w:rsidRPr="00DF1896">
              <w:rPr>
                <w:rFonts w:ascii="Times New Roman" w:hAnsi="Times New Roman"/>
                <w:color w:val="000000"/>
              </w:rPr>
              <w:t xml:space="preserve">6: Turner D, Reynolds D, Seto D, Mahadevan P. CoreGenes3.5: a webserver for the determination of core genes from sets of viral and small bacterial genomes. BMC Res Notes. </w:t>
            </w:r>
            <w:proofErr w:type="gramStart"/>
            <w:r w:rsidRPr="00DF1896">
              <w:rPr>
                <w:rFonts w:ascii="Times New Roman" w:hAnsi="Times New Roman"/>
                <w:color w:val="000000"/>
              </w:rPr>
              <w:t>2013;6:140</w:t>
            </w:r>
            <w:proofErr w:type="gramEnd"/>
            <w:r w:rsidRPr="00DF1896">
              <w:rPr>
                <w:rFonts w:ascii="Times New Roman" w:hAnsi="Times New Roman"/>
                <w:color w:val="000000"/>
              </w:rPr>
              <w:t xml:space="preserve">. </w:t>
            </w:r>
          </w:p>
          <w:p w14:paraId="6C2827C4" w14:textId="77777777" w:rsidR="00DF1896" w:rsidRPr="00DF1896" w:rsidRDefault="00DF1896" w:rsidP="00DF1896">
            <w:pPr>
              <w:pStyle w:val="BodyTextIndent"/>
              <w:ind w:left="567" w:hanging="567"/>
              <w:rPr>
                <w:rFonts w:ascii="Times New Roman" w:hAnsi="Times New Roman"/>
                <w:color w:val="000000"/>
              </w:rPr>
            </w:pPr>
          </w:p>
          <w:p w14:paraId="5B8A68FC" w14:textId="77777777" w:rsidR="00DF1896" w:rsidRPr="00DF1896" w:rsidRDefault="00DF1896" w:rsidP="00DF1896">
            <w:pPr>
              <w:pStyle w:val="BodyTextIndent"/>
              <w:ind w:left="567" w:hanging="567"/>
              <w:rPr>
                <w:rFonts w:ascii="Times New Roman" w:hAnsi="Times New Roman"/>
                <w:color w:val="000000"/>
              </w:rPr>
            </w:pPr>
            <w:r w:rsidRPr="00DF1896">
              <w:rPr>
                <w:rFonts w:ascii="Times New Roman" w:hAnsi="Times New Roman"/>
                <w:color w:val="000000"/>
              </w:rPr>
              <w:t>7: Darling AE, Mau B, Perna NT. progressiveMauve: multiple genome alignment with gene gain, loss and rearrangement. PLoS One. 2010;5(6</w:t>
            </w:r>
            <w:proofErr w:type="gramStart"/>
            <w:r w:rsidRPr="00DF1896">
              <w:rPr>
                <w:rFonts w:ascii="Times New Roman" w:hAnsi="Times New Roman"/>
                <w:color w:val="000000"/>
              </w:rPr>
              <w:t>):e</w:t>
            </w:r>
            <w:proofErr w:type="gramEnd"/>
            <w:r w:rsidRPr="00DF1896">
              <w:rPr>
                <w:rFonts w:ascii="Times New Roman" w:hAnsi="Times New Roman"/>
                <w:color w:val="000000"/>
              </w:rPr>
              <w:t>11147.</w:t>
            </w:r>
          </w:p>
          <w:p w14:paraId="67EA8335" w14:textId="77777777" w:rsidR="00DF1896" w:rsidRPr="00DF1896" w:rsidRDefault="00DF1896" w:rsidP="00DF1896">
            <w:pPr>
              <w:pStyle w:val="BodyTextIndent"/>
              <w:ind w:left="567" w:hanging="567"/>
              <w:rPr>
                <w:rFonts w:ascii="Times New Roman" w:hAnsi="Times New Roman"/>
                <w:color w:val="000000"/>
              </w:rPr>
            </w:pPr>
          </w:p>
          <w:p w14:paraId="2AB8652B" w14:textId="77777777" w:rsidR="00DF1896" w:rsidRPr="00DF1896" w:rsidRDefault="00DF1896" w:rsidP="00DF1896">
            <w:pPr>
              <w:pStyle w:val="BodyTextIndent"/>
              <w:ind w:left="567" w:hanging="567"/>
              <w:rPr>
                <w:rFonts w:ascii="Times New Roman" w:hAnsi="Times New Roman"/>
                <w:color w:val="000000"/>
              </w:rPr>
            </w:pPr>
            <w:r w:rsidRPr="00DF1896">
              <w:rPr>
                <w:rFonts w:ascii="Times New Roman" w:hAnsi="Times New Roman"/>
                <w:color w:val="000000"/>
              </w:rPr>
              <w:t>8: Dereeper A, Guignon V, Blanc G, Audic S, Buffet S, Chevenet F, Dufayard JF, Guindon S, Lefort V, Lescot M, Claverie JM, Gascuel O. Phylogeny.fr: robust phylogenetic analysis for the non-specialist. Nucleic Acids Res. 2008;36(Web Server issue</w:t>
            </w:r>
            <w:proofErr w:type="gramStart"/>
            <w:r w:rsidRPr="00DF1896">
              <w:rPr>
                <w:rFonts w:ascii="Times New Roman" w:hAnsi="Times New Roman"/>
                <w:color w:val="000000"/>
              </w:rPr>
              <w:t>):W</w:t>
            </w:r>
            <w:proofErr w:type="gramEnd"/>
            <w:r w:rsidRPr="00DF1896">
              <w:rPr>
                <w:rFonts w:ascii="Times New Roman" w:hAnsi="Times New Roman"/>
                <w:color w:val="000000"/>
              </w:rPr>
              <w:t xml:space="preserve">465-9. </w:t>
            </w:r>
          </w:p>
          <w:p w14:paraId="7F0DDF16" w14:textId="77777777" w:rsidR="00DF1896" w:rsidRPr="00DF1896" w:rsidRDefault="00DF1896" w:rsidP="00DF1896">
            <w:pPr>
              <w:pStyle w:val="BodyTextIndent"/>
              <w:ind w:left="567" w:hanging="567"/>
              <w:rPr>
                <w:rFonts w:ascii="Times New Roman" w:hAnsi="Times New Roman"/>
                <w:color w:val="000000"/>
              </w:rPr>
            </w:pPr>
          </w:p>
          <w:p w14:paraId="16FDC101" w14:textId="52343F3C" w:rsidR="00AA601F" w:rsidRPr="00C61931" w:rsidRDefault="00DF1896" w:rsidP="00DF1896">
            <w:pPr>
              <w:pStyle w:val="BodyTextIndent"/>
              <w:ind w:left="567" w:hanging="567"/>
              <w:rPr>
                <w:rFonts w:ascii="Times New Roman" w:hAnsi="Times New Roman"/>
                <w:color w:val="000000"/>
              </w:rPr>
            </w:pPr>
            <w:r w:rsidRPr="00DF1896">
              <w:rPr>
                <w:rFonts w:ascii="Times New Roman" w:hAnsi="Times New Roman"/>
                <w:color w:val="000000"/>
              </w:rPr>
              <w:t xml:space="preserve">9: Anisimova M, Gascuel O. Approximate likelihood-ratio test for branches: A fast, accurate, and powerful alternative. Syst Biol. 2006;55(4):539-52. </w:t>
            </w:r>
          </w:p>
        </w:tc>
      </w:tr>
    </w:tbl>
    <w:p w14:paraId="622C030B" w14:textId="30E5BCCA" w:rsidR="00B34F5B" w:rsidRDefault="00B34F5B" w:rsidP="00B34F5B">
      <w:pPr>
        <w:pStyle w:val="BodyTextIndent"/>
        <w:ind w:left="720" w:firstLine="0"/>
        <w:rPr>
          <w:rFonts w:ascii="Times New Roman" w:hAnsi="Times New Roman"/>
          <w:b/>
          <w:color w:val="000000"/>
          <w:sz w:val="22"/>
          <w:szCs w:val="22"/>
        </w:rPr>
      </w:pPr>
    </w:p>
    <w:p w14:paraId="788859C3" w14:textId="39F20A6C" w:rsidR="00A84185" w:rsidRDefault="00A84185" w:rsidP="00B34F5B">
      <w:pPr>
        <w:pStyle w:val="BodyTextIndent"/>
        <w:ind w:left="720" w:firstLine="0"/>
        <w:rPr>
          <w:rFonts w:ascii="Times New Roman" w:hAnsi="Times New Roman"/>
          <w:b/>
          <w:color w:val="000000"/>
          <w:sz w:val="22"/>
          <w:szCs w:val="22"/>
        </w:rPr>
      </w:pPr>
      <w:r w:rsidRPr="00A84185">
        <w:rPr>
          <w:rFonts w:ascii="Times New Roman" w:hAnsi="Times New Roman"/>
          <w:b/>
          <w:color w:val="000000"/>
          <w:sz w:val="22"/>
          <w:szCs w:val="22"/>
        </w:rPr>
        <w:t xml:space="preserve">    Igor Tolstoy from NCBI monitors all incoming phages for their taxonomic placement, and contacts Evelien and me when he runs into problems.  He recently studied Pseudomonas phage phi_Pto-bp6g (NC_023718, JN175269.1) which we have listed (ICTV VMR or Master List) as a member of the Siphoviridae.  He (confirmed by me) points out that the genome is incomplete, lacks the tail tapemeasure gene found in all siphoviruses; and, displays BLASTX homologs among the Myoviridae.  The RefSeq record has now been removed and I have completed a TaxoProp (attached) requesting that the genus Chungbukvirus and the type virus, Pseudomonas virus Ptobp6g, be deleted from ICTV's records.</w:t>
      </w:r>
    </w:p>
    <w:sectPr w:rsidR="00A84185" w:rsidSect="00991A82">
      <w:headerReference w:type="default" r:id="rId13"/>
      <w:footerReference w:type="default" r:id="rId14"/>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D63A1" w14:textId="77777777" w:rsidR="00243384" w:rsidRDefault="00243384">
      <w:pPr>
        <w:pStyle w:val="Header"/>
        <w:pPrChange w:id="2" w:author=" King" w:date="2007-11-09T06:47:00Z">
          <w:pPr/>
        </w:pPrChange>
      </w:pPr>
      <w:r>
        <w:separator/>
      </w:r>
    </w:p>
  </w:endnote>
  <w:endnote w:type="continuationSeparator" w:id="0">
    <w:p w14:paraId="00BA05EF" w14:textId="77777777" w:rsidR="00243384" w:rsidRDefault="00243384">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623171">
      <w:rPr>
        <w:rFonts w:ascii="Arial" w:hAnsi="Arial" w:cs="Arial"/>
        <w:noProof/>
        <w:color w:val="808080"/>
        <w:sz w:val="20"/>
      </w:rPr>
      <w:t>5</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623171">
      <w:rPr>
        <w:rFonts w:ascii="Arial" w:hAnsi="Arial" w:cs="Arial"/>
        <w:noProof/>
        <w:color w:val="808080"/>
        <w:sz w:val="20"/>
      </w:rPr>
      <w:t>7</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D616F" w14:textId="77777777" w:rsidR="00243384" w:rsidRDefault="00243384">
      <w:pPr>
        <w:pStyle w:val="Header"/>
        <w:pPrChange w:id="0" w:author=" King" w:date="2007-11-09T06:47:00Z">
          <w:pPr/>
        </w:pPrChange>
      </w:pPr>
      <w:r>
        <w:separator/>
      </w:r>
    </w:p>
  </w:footnote>
  <w:footnote w:type="continuationSeparator" w:id="0">
    <w:p w14:paraId="246C52DA" w14:textId="77777777" w:rsidR="00243384" w:rsidRDefault="00243384">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18A7"/>
    <w:multiLevelType w:val="hybridMultilevel"/>
    <w:tmpl w:val="75EA2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4" w15:restartNumberingAfterBreak="0">
    <w:nsid w:val="12BE2965"/>
    <w:multiLevelType w:val="hybridMultilevel"/>
    <w:tmpl w:val="09A2E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26F377F6"/>
    <w:multiLevelType w:val="hybridMultilevel"/>
    <w:tmpl w:val="B3D803F0"/>
    <w:lvl w:ilvl="0" w:tplc="B3AEA6A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BE36A7E"/>
    <w:multiLevelType w:val="hybridMultilevel"/>
    <w:tmpl w:val="D76E4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BC1CC1"/>
    <w:multiLevelType w:val="hybridMultilevel"/>
    <w:tmpl w:val="CEA4D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1075A6"/>
    <w:multiLevelType w:val="hybridMultilevel"/>
    <w:tmpl w:val="954AC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4"/>
  </w:num>
  <w:num w:numId="3">
    <w:abstractNumId w:val="13"/>
  </w:num>
  <w:num w:numId="4">
    <w:abstractNumId w:val="10"/>
  </w:num>
  <w:num w:numId="5">
    <w:abstractNumId w:val="25"/>
  </w:num>
  <w:num w:numId="6">
    <w:abstractNumId w:val="11"/>
  </w:num>
  <w:num w:numId="7">
    <w:abstractNumId w:val="16"/>
  </w:num>
  <w:num w:numId="8">
    <w:abstractNumId w:val="18"/>
  </w:num>
  <w:num w:numId="9">
    <w:abstractNumId w:val="2"/>
  </w:num>
  <w:num w:numId="10">
    <w:abstractNumId w:val="14"/>
  </w:num>
  <w:num w:numId="11">
    <w:abstractNumId w:val="20"/>
  </w:num>
  <w:num w:numId="12">
    <w:abstractNumId w:val="26"/>
  </w:num>
  <w:num w:numId="13">
    <w:abstractNumId w:val="21"/>
  </w:num>
  <w:num w:numId="14">
    <w:abstractNumId w:val="27"/>
  </w:num>
  <w:num w:numId="15">
    <w:abstractNumId w:val="28"/>
  </w:num>
  <w:num w:numId="16">
    <w:abstractNumId w:val="6"/>
  </w:num>
  <w:num w:numId="17">
    <w:abstractNumId w:val="19"/>
  </w:num>
  <w:num w:numId="18">
    <w:abstractNumId w:val="15"/>
  </w:num>
  <w:num w:numId="19">
    <w:abstractNumId w:val="5"/>
  </w:num>
  <w:num w:numId="20">
    <w:abstractNumId w:val="29"/>
  </w:num>
  <w:num w:numId="21">
    <w:abstractNumId w:val="3"/>
  </w:num>
  <w:num w:numId="22">
    <w:abstractNumId w:val="7"/>
  </w:num>
  <w:num w:numId="23">
    <w:abstractNumId w:val="17"/>
  </w:num>
  <w:num w:numId="24">
    <w:abstractNumId w:val="12"/>
  </w:num>
  <w:num w:numId="25">
    <w:abstractNumId w:val="9"/>
  </w:num>
  <w:num w:numId="26">
    <w:abstractNumId w:val="4"/>
  </w:num>
  <w:num w:numId="27">
    <w:abstractNumId w:val="22"/>
  </w:num>
  <w:num w:numId="28">
    <w:abstractNumId w:val="23"/>
  </w:num>
  <w:num w:numId="29">
    <w:abstractNumId w:val="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4F39"/>
    <w:rsid w:val="00016519"/>
    <w:rsid w:val="00017BA6"/>
    <w:rsid w:val="00024051"/>
    <w:rsid w:val="000315E5"/>
    <w:rsid w:val="00034DE5"/>
    <w:rsid w:val="000360CB"/>
    <w:rsid w:val="000420CB"/>
    <w:rsid w:val="0004304B"/>
    <w:rsid w:val="000437A5"/>
    <w:rsid w:val="0004526E"/>
    <w:rsid w:val="0004583A"/>
    <w:rsid w:val="000470FB"/>
    <w:rsid w:val="000623C5"/>
    <w:rsid w:val="000716C0"/>
    <w:rsid w:val="00072CC5"/>
    <w:rsid w:val="000759E9"/>
    <w:rsid w:val="00076DFD"/>
    <w:rsid w:val="00076F6B"/>
    <w:rsid w:val="00081A8C"/>
    <w:rsid w:val="00093DD3"/>
    <w:rsid w:val="000A6DE3"/>
    <w:rsid w:val="000A7E3F"/>
    <w:rsid w:val="000A7F1C"/>
    <w:rsid w:val="000B3132"/>
    <w:rsid w:val="000B7774"/>
    <w:rsid w:val="000C0126"/>
    <w:rsid w:val="000C32A9"/>
    <w:rsid w:val="000D2362"/>
    <w:rsid w:val="000D2F03"/>
    <w:rsid w:val="000D49BD"/>
    <w:rsid w:val="000F4496"/>
    <w:rsid w:val="000F5890"/>
    <w:rsid w:val="000F5A87"/>
    <w:rsid w:val="00100092"/>
    <w:rsid w:val="00104A4B"/>
    <w:rsid w:val="0010595F"/>
    <w:rsid w:val="00114BD4"/>
    <w:rsid w:val="0012008F"/>
    <w:rsid w:val="00122D6E"/>
    <w:rsid w:val="00126C58"/>
    <w:rsid w:val="00127845"/>
    <w:rsid w:val="0012796D"/>
    <w:rsid w:val="00146F44"/>
    <w:rsid w:val="00153009"/>
    <w:rsid w:val="001551A8"/>
    <w:rsid w:val="001578A6"/>
    <w:rsid w:val="001664DF"/>
    <w:rsid w:val="0017007D"/>
    <w:rsid w:val="0017329D"/>
    <w:rsid w:val="00173983"/>
    <w:rsid w:val="0017739A"/>
    <w:rsid w:val="001811B7"/>
    <w:rsid w:val="001819F9"/>
    <w:rsid w:val="00185699"/>
    <w:rsid w:val="00191C02"/>
    <w:rsid w:val="001946B2"/>
    <w:rsid w:val="001C5EE1"/>
    <w:rsid w:val="001C69F0"/>
    <w:rsid w:val="001D202D"/>
    <w:rsid w:val="001D4BF7"/>
    <w:rsid w:val="001E59C1"/>
    <w:rsid w:val="001E70AE"/>
    <w:rsid w:val="001E7FD5"/>
    <w:rsid w:val="001F4031"/>
    <w:rsid w:val="00202BB3"/>
    <w:rsid w:val="00207B65"/>
    <w:rsid w:val="00210B49"/>
    <w:rsid w:val="00212269"/>
    <w:rsid w:val="002129A8"/>
    <w:rsid w:val="0022566F"/>
    <w:rsid w:val="002315B2"/>
    <w:rsid w:val="002323AB"/>
    <w:rsid w:val="002361B7"/>
    <w:rsid w:val="00236673"/>
    <w:rsid w:val="00243384"/>
    <w:rsid w:val="002452AF"/>
    <w:rsid w:val="00251231"/>
    <w:rsid w:val="00252570"/>
    <w:rsid w:val="002539A7"/>
    <w:rsid w:val="00260377"/>
    <w:rsid w:val="00265E5A"/>
    <w:rsid w:val="002732D1"/>
    <w:rsid w:val="00275425"/>
    <w:rsid w:val="002777A3"/>
    <w:rsid w:val="0028367A"/>
    <w:rsid w:val="00283FE0"/>
    <w:rsid w:val="0028627E"/>
    <w:rsid w:val="002862B6"/>
    <w:rsid w:val="00291213"/>
    <w:rsid w:val="002930D6"/>
    <w:rsid w:val="00295698"/>
    <w:rsid w:val="002978A6"/>
    <w:rsid w:val="002A23EF"/>
    <w:rsid w:val="002A4018"/>
    <w:rsid w:val="002A70C2"/>
    <w:rsid w:val="002A7D6D"/>
    <w:rsid w:val="002B75AB"/>
    <w:rsid w:val="002C06D2"/>
    <w:rsid w:val="002C335A"/>
    <w:rsid w:val="002D368B"/>
    <w:rsid w:val="002E124E"/>
    <w:rsid w:val="002E36D5"/>
    <w:rsid w:val="002E5A67"/>
    <w:rsid w:val="002F601F"/>
    <w:rsid w:val="002F7A77"/>
    <w:rsid w:val="00300B0A"/>
    <w:rsid w:val="00304104"/>
    <w:rsid w:val="00306A5E"/>
    <w:rsid w:val="00315757"/>
    <w:rsid w:val="00315AEE"/>
    <w:rsid w:val="003253D8"/>
    <w:rsid w:val="003352C4"/>
    <w:rsid w:val="003353B3"/>
    <w:rsid w:val="00342A81"/>
    <w:rsid w:val="00342D4D"/>
    <w:rsid w:val="003433D8"/>
    <w:rsid w:val="0034563C"/>
    <w:rsid w:val="00346B67"/>
    <w:rsid w:val="003538F3"/>
    <w:rsid w:val="003563FA"/>
    <w:rsid w:val="003623D9"/>
    <w:rsid w:val="00364F36"/>
    <w:rsid w:val="003676E2"/>
    <w:rsid w:val="00377720"/>
    <w:rsid w:val="00377A06"/>
    <w:rsid w:val="00381338"/>
    <w:rsid w:val="00391093"/>
    <w:rsid w:val="00391FB5"/>
    <w:rsid w:val="003977C6"/>
    <w:rsid w:val="003A0BE4"/>
    <w:rsid w:val="003A48CF"/>
    <w:rsid w:val="003A4E70"/>
    <w:rsid w:val="003A6C76"/>
    <w:rsid w:val="003B1954"/>
    <w:rsid w:val="003B7125"/>
    <w:rsid w:val="003C4611"/>
    <w:rsid w:val="003D08E5"/>
    <w:rsid w:val="003E02C3"/>
    <w:rsid w:val="003E0BBC"/>
    <w:rsid w:val="003E3AB2"/>
    <w:rsid w:val="003E7EEC"/>
    <w:rsid w:val="003F0180"/>
    <w:rsid w:val="003F66F8"/>
    <w:rsid w:val="00400C3B"/>
    <w:rsid w:val="00401D20"/>
    <w:rsid w:val="00402B0B"/>
    <w:rsid w:val="00404ECA"/>
    <w:rsid w:val="00413670"/>
    <w:rsid w:val="004152C9"/>
    <w:rsid w:val="00422FF0"/>
    <w:rsid w:val="004435EC"/>
    <w:rsid w:val="00444E1E"/>
    <w:rsid w:val="00447321"/>
    <w:rsid w:val="0044774D"/>
    <w:rsid w:val="004502DB"/>
    <w:rsid w:val="00454744"/>
    <w:rsid w:val="004604C6"/>
    <w:rsid w:val="004710EC"/>
    <w:rsid w:val="0047500D"/>
    <w:rsid w:val="00477748"/>
    <w:rsid w:val="00480292"/>
    <w:rsid w:val="004863FC"/>
    <w:rsid w:val="004937AC"/>
    <w:rsid w:val="00494623"/>
    <w:rsid w:val="00496620"/>
    <w:rsid w:val="00496A63"/>
    <w:rsid w:val="004A350D"/>
    <w:rsid w:val="004A3DAC"/>
    <w:rsid w:val="004A6F2D"/>
    <w:rsid w:val="004B0C50"/>
    <w:rsid w:val="004B5D02"/>
    <w:rsid w:val="004C08BB"/>
    <w:rsid w:val="004C30A2"/>
    <w:rsid w:val="004C7BA9"/>
    <w:rsid w:val="004D0974"/>
    <w:rsid w:val="004D1DAD"/>
    <w:rsid w:val="004D21E1"/>
    <w:rsid w:val="004D236F"/>
    <w:rsid w:val="004D5AE7"/>
    <w:rsid w:val="004D6A78"/>
    <w:rsid w:val="004D748F"/>
    <w:rsid w:val="004E290B"/>
    <w:rsid w:val="004F23EA"/>
    <w:rsid w:val="004F771E"/>
    <w:rsid w:val="0050228B"/>
    <w:rsid w:val="00503E8B"/>
    <w:rsid w:val="00505D9F"/>
    <w:rsid w:val="0050662A"/>
    <w:rsid w:val="00511877"/>
    <w:rsid w:val="00513986"/>
    <w:rsid w:val="00516D9F"/>
    <w:rsid w:val="005201AD"/>
    <w:rsid w:val="00521073"/>
    <w:rsid w:val="00522E71"/>
    <w:rsid w:val="00525C72"/>
    <w:rsid w:val="0052713D"/>
    <w:rsid w:val="00530EFE"/>
    <w:rsid w:val="00534EED"/>
    <w:rsid w:val="005368BD"/>
    <w:rsid w:val="00551031"/>
    <w:rsid w:val="005557FC"/>
    <w:rsid w:val="00560A4B"/>
    <w:rsid w:val="00572D74"/>
    <w:rsid w:val="00581ED1"/>
    <w:rsid w:val="00590D25"/>
    <w:rsid w:val="005929A4"/>
    <w:rsid w:val="00594893"/>
    <w:rsid w:val="0059515D"/>
    <w:rsid w:val="005953F1"/>
    <w:rsid w:val="005B600C"/>
    <w:rsid w:val="005D0ACB"/>
    <w:rsid w:val="005D0BFD"/>
    <w:rsid w:val="005D19C9"/>
    <w:rsid w:val="005D7EC4"/>
    <w:rsid w:val="005D7F24"/>
    <w:rsid w:val="005E686F"/>
    <w:rsid w:val="005F1150"/>
    <w:rsid w:val="005F2133"/>
    <w:rsid w:val="005F4309"/>
    <w:rsid w:val="005F53C1"/>
    <w:rsid w:val="00603CFD"/>
    <w:rsid w:val="006071CA"/>
    <w:rsid w:val="00607E67"/>
    <w:rsid w:val="00612F37"/>
    <w:rsid w:val="006135CD"/>
    <w:rsid w:val="00614C18"/>
    <w:rsid w:val="0061592E"/>
    <w:rsid w:val="00616487"/>
    <w:rsid w:val="00617B84"/>
    <w:rsid w:val="00623171"/>
    <w:rsid w:val="00623274"/>
    <w:rsid w:val="00624B05"/>
    <w:rsid w:val="0063054A"/>
    <w:rsid w:val="00633947"/>
    <w:rsid w:val="00635404"/>
    <w:rsid w:val="00636B14"/>
    <w:rsid w:val="00637004"/>
    <w:rsid w:val="00637223"/>
    <w:rsid w:val="00640CF1"/>
    <w:rsid w:val="0064499F"/>
    <w:rsid w:val="00650171"/>
    <w:rsid w:val="006530FD"/>
    <w:rsid w:val="00655465"/>
    <w:rsid w:val="006628AC"/>
    <w:rsid w:val="00666993"/>
    <w:rsid w:val="00685E25"/>
    <w:rsid w:val="00692BE3"/>
    <w:rsid w:val="0069409C"/>
    <w:rsid w:val="006A1735"/>
    <w:rsid w:val="006A472A"/>
    <w:rsid w:val="006B2EE7"/>
    <w:rsid w:val="006C4A0C"/>
    <w:rsid w:val="006D1B4E"/>
    <w:rsid w:val="006D59EF"/>
    <w:rsid w:val="006E0B7B"/>
    <w:rsid w:val="006F1ADE"/>
    <w:rsid w:val="006F44A4"/>
    <w:rsid w:val="007016DD"/>
    <w:rsid w:val="00702CCD"/>
    <w:rsid w:val="00704198"/>
    <w:rsid w:val="007135C0"/>
    <w:rsid w:val="00715B64"/>
    <w:rsid w:val="00716792"/>
    <w:rsid w:val="00717501"/>
    <w:rsid w:val="00720D17"/>
    <w:rsid w:val="00724281"/>
    <w:rsid w:val="00724490"/>
    <w:rsid w:val="00736332"/>
    <w:rsid w:val="00736F49"/>
    <w:rsid w:val="0073793D"/>
    <w:rsid w:val="00746025"/>
    <w:rsid w:val="00751194"/>
    <w:rsid w:val="00752CA8"/>
    <w:rsid w:val="00752D7B"/>
    <w:rsid w:val="007602A2"/>
    <w:rsid w:val="007634F3"/>
    <w:rsid w:val="0076759D"/>
    <w:rsid w:val="0077022A"/>
    <w:rsid w:val="00774CB4"/>
    <w:rsid w:val="00775307"/>
    <w:rsid w:val="007772C2"/>
    <w:rsid w:val="00783641"/>
    <w:rsid w:val="007878DB"/>
    <w:rsid w:val="00792B22"/>
    <w:rsid w:val="0079318D"/>
    <w:rsid w:val="007A185B"/>
    <w:rsid w:val="007A5735"/>
    <w:rsid w:val="007C1657"/>
    <w:rsid w:val="007C5F07"/>
    <w:rsid w:val="007C793A"/>
    <w:rsid w:val="007C7E0E"/>
    <w:rsid w:val="007D246C"/>
    <w:rsid w:val="007D4C57"/>
    <w:rsid w:val="007D6DB6"/>
    <w:rsid w:val="007E027B"/>
    <w:rsid w:val="007E6C07"/>
    <w:rsid w:val="007F35B9"/>
    <w:rsid w:val="007F5109"/>
    <w:rsid w:val="0080060B"/>
    <w:rsid w:val="00800BFD"/>
    <w:rsid w:val="00801148"/>
    <w:rsid w:val="00802D02"/>
    <w:rsid w:val="008071B6"/>
    <w:rsid w:val="00807BEE"/>
    <w:rsid w:val="008112AF"/>
    <w:rsid w:val="00820E4D"/>
    <w:rsid w:val="00822549"/>
    <w:rsid w:val="008277F3"/>
    <w:rsid w:val="00830785"/>
    <w:rsid w:val="00835B67"/>
    <w:rsid w:val="008418CD"/>
    <w:rsid w:val="008442CB"/>
    <w:rsid w:val="008461D7"/>
    <w:rsid w:val="008560D5"/>
    <w:rsid w:val="008563BE"/>
    <w:rsid w:val="00856D15"/>
    <w:rsid w:val="008655D6"/>
    <w:rsid w:val="00866251"/>
    <w:rsid w:val="00872088"/>
    <w:rsid w:val="008762E5"/>
    <w:rsid w:val="00884E97"/>
    <w:rsid w:val="00890FAF"/>
    <w:rsid w:val="00891C67"/>
    <w:rsid w:val="00897FDA"/>
    <w:rsid w:val="008A612E"/>
    <w:rsid w:val="008B6D5E"/>
    <w:rsid w:val="008C2CC4"/>
    <w:rsid w:val="008C5DE9"/>
    <w:rsid w:val="008C7B86"/>
    <w:rsid w:val="008D7736"/>
    <w:rsid w:val="008D78A6"/>
    <w:rsid w:val="008E10B7"/>
    <w:rsid w:val="008E2333"/>
    <w:rsid w:val="008E4E0F"/>
    <w:rsid w:val="008E719B"/>
    <w:rsid w:val="008E736E"/>
    <w:rsid w:val="008E7DE0"/>
    <w:rsid w:val="008F03D2"/>
    <w:rsid w:val="008F1758"/>
    <w:rsid w:val="008F2BEE"/>
    <w:rsid w:val="008F4957"/>
    <w:rsid w:val="008F5FB1"/>
    <w:rsid w:val="008F6DE4"/>
    <w:rsid w:val="009006BB"/>
    <w:rsid w:val="009062EF"/>
    <w:rsid w:val="00926A4D"/>
    <w:rsid w:val="00930E47"/>
    <w:rsid w:val="009320C8"/>
    <w:rsid w:val="00934270"/>
    <w:rsid w:val="0093560C"/>
    <w:rsid w:val="0093622B"/>
    <w:rsid w:val="00936E5D"/>
    <w:rsid w:val="009551D6"/>
    <w:rsid w:val="009564E3"/>
    <w:rsid w:val="00961B27"/>
    <w:rsid w:val="0096368E"/>
    <w:rsid w:val="00963FA9"/>
    <w:rsid w:val="00965805"/>
    <w:rsid w:val="00971DB6"/>
    <w:rsid w:val="00973680"/>
    <w:rsid w:val="009761BE"/>
    <w:rsid w:val="009845DD"/>
    <w:rsid w:val="009864D7"/>
    <w:rsid w:val="00986F6A"/>
    <w:rsid w:val="00987C77"/>
    <w:rsid w:val="009903E2"/>
    <w:rsid w:val="00990D59"/>
    <w:rsid w:val="00991A82"/>
    <w:rsid w:val="0099268F"/>
    <w:rsid w:val="0099291D"/>
    <w:rsid w:val="00995425"/>
    <w:rsid w:val="009A3DE5"/>
    <w:rsid w:val="009A52FE"/>
    <w:rsid w:val="009A6C98"/>
    <w:rsid w:val="009B1712"/>
    <w:rsid w:val="009C12B3"/>
    <w:rsid w:val="009C1EBB"/>
    <w:rsid w:val="009C463B"/>
    <w:rsid w:val="009D29FA"/>
    <w:rsid w:val="009D7C27"/>
    <w:rsid w:val="009E036E"/>
    <w:rsid w:val="009F32F7"/>
    <w:rsid w:val="009F5D3B"/>
    <w:rsid w:val="009F602F"/>
    <w:rsid w:val="009F7E7A"/>
    <w:rsid w:val="00A03AA4"/>
    <w:rsid w:val="00A06705"/>
    <w:rsid w:val="00A11ACF"/>
    <w:rsid w:val="00A12C06"/>
    <w:rsid w:val="00A17210"/>
    <w:rsid w:val="00A26EB0"/>
    <w:rsid w:val="00A27567"/>
    <w:rsid w:val="00A36B4E"/>
    <w:rsid w:val="00A46DE5"/>
    <w:rsid w:val="00A52629"/>
    <w:rsid w:val="00A54B55"/>
    <w:rsid w:val="00A56BC8"/>
    <w:rsid w:val="00A70CB9"/>
    <w:rsid w:val="00A724DF"/>
    <w:rsid w:val="00A726EE"/>
    <w:rsid w:val="00A77BC1"/>
    <w:rsid w:val="00A80214"/>
    <w:rsid w:val="00A84185"/>
    <w:rsid w:val="00A84D14"/>
    <w:rsid w:val="00A91DA7"/>
    <w:rsid w:val="00A91DF9"/>
    <w:rsid w:val="00AA1E2F"/>
    <w:rsid w:val="00AA308A"/>
    <w:rsid w:val="00AA3952"/>
    <w:rsid w:val="00AA408B"/>
    <w:rsid w:val="00AA601F"/>
    <w:rsid w:val="00AB5030"/>
    <w:rsid w:val="00AC09A2"/>
    <w:rsid w:val="00AC0E72"/>
    <w:rsid w:val="00AC542A"/>
    <w:rsid w:val="00AD11F4"/>
    <w:rsid w:val="00AD3814"/>
    <w:rsid w:val="00AE2858"/>
    <w:rsid w:val="00AF63CD"/>
    <w:rsid w:val="00AF65C7"/>
    <w:rsid w:val="00B01AF2"/>
    <w:rsid w:val="00B04CD6"/>
    <w:rsid w:val="00B065FB"/>
    <w:rsid w:val="00B119E8"/>
    <w:rsid w:val="00B12A01"/>
    <w:rsid w:val="00B12D76"/>
    <w:rsid w:val="00B1509C"/>
    <w:rsid w:val="00B17694"/>
    <w:rsid w:val="00B216A1"/>
    <w:rsid w:val="00B217AD"/>
    <w:rsid w:val="00B2254A"/>
    <w:rsid w:val="00B26487"/>
    <w:rsid w:val="00B3178D"/>
    <w:rsid w:val="00B319C6"/>
    <w:rsid w:val="00B34F5B"/>
    <w:rsid w:val="00B34F6A"/>
    <w:rsid w:val="00B45888"/>
    <w:rsid w:val="00B45DD5"/>
    <w:rsid w:val="00B5488B"/>
    <w:rsid w:val="00B613A5"/>
    <w:rsid w:val="00B62F95"/>
    <w:rsid w:val="00B63708"/>
    <w:rsid w:val="00B803AE"/>
    <w:rsid w:val="00B82FA9"/>
    <w:rsid w:val="00B845E3"/>
    <w:rsid w:val="00B84AA0"/>
    <w:rsid w:val="00B85D62"/>
    <w:rsid w:val="00B86BE8"/>
    <w:rsid w:val="00B91D87"/>
    <w:rsid w:val="00B94453"/>
    <w:rsid w:val="00B94E8E"/>
    <w:rsid w:val="00BA3080"/>
    <w:rsid w:val="00BB7D24"/>
    <w:rsid w:val="00BD4541"/>
    <w:rsid w:val="00BD47D7"/>
    <w:rsid w:val="00BE04F1"/>
    <w:rsid w:val="00BE06F9"/>
    <w:rsid w:val="00BE18E9"/>
    <w:rsid w:val="00BE5A43"/>
    <w:rsid w:val="00BF7AA8"/>
    <w:rsid w:val="00C03922"/>
    <w:rsid w:val="00C06EE4"/>
    <w:rsid w:val="00C12C1B"/>
    <w:rsid w:val="00C14A7B"/>
    <w:rsid w:val="00C15EC4"/>
    <w:rsid w:val="00C165C2"/>
    <w:rsid w:val="00C245DB"/>
    <w:rsid w:val="00C2792C"/>
    <w:rsid w:val="00C3224F"/>
    <w:rsid w:val="00C370C1"/>
    <w:rsid w:val="00C419B5"/>
    <w:rsid w:val="00C44B13"/>
    <w:rsid w:val="00C44DF4"/>
    <w:rsid w:val="00C46237"/>
    <w:rsid w:val="00C46C65"/>
    <w:rsid w:val="00C55862"/>
    <w:rsid w:val="00C64F92"/>
    <w:rsid w:val="00C65BBD"/>
    <w:rsid w:val="00C67A98"/>
    <w:rsid w:val="00C74B70"/>
    <w:rsid w:val="00C75039"/>
    <w:rsid w:val="00C762C9"/>
    <w:rsid w:val="00C80265"/>
    <w:rsid w:val="00C8175E"/>
    <w:rsid w:val="00C842FC"/>
    <w:rsid w:val="00C84D76"/>
    <w:rsid w:val="00C94A0B"/>
    <w:rsid w:val="00CA56E9"/>
    <w:rsid w:val="00CB16F8"/>
    <w:rsid w:val="00CB35F7"/>
    <w:rsid w:val="00CB3A13"/>
    <w:rsid w:val="00CB434C"/>
    <w:rsid w:val="00CB7C39"/>
    <w:rsid w:val="00CC3B23"/>
    <w:rsid w:val="00CD350E"/>
    <w:rsid w:val="00CD4725"/>
    <w:rsid w:val="00CD7D0F"/>
    <w:rsid w:val="00CE0DE4"/>
    <w:rsid w:val="00CE2AB3"/>
    <w:rsid w:val="00CE408B"/>
    <w:rsid w:val="00CE5ECF"/>
    <w:rsid w:val="00CF0A9B"/>
    <w:rsid w:val="00CF3890"/>
    <w:rsid w:val="00CF5090"/>
    <w:rsid w:val="00CF5168"/>
    <w:rsid w:val="00D0602A"/>
    <w:rsid w:val="00D109E6"/>
    <w:rsid w:val="00D11C26"/>
    <w:rsid w:val="00D13294"/>
    <w:rsid w:val="00D15256"/>
    <w:rsid w:val="00D157F5"/>
    <w:rsid w:val="00D15A4D"/>
    <w:rsid w:val="00D1634C"/>
    <w:rsid w:val="00D165AA"/>
    <w:rsid w:val="00D16A8B"/>
    <w:rsid w:val="00D227FA"/>
    <w:rsid w:val="00D2300C"/>
    <w:rsid w:val="00D23CE8"/>
    <w:rsid w:val="00D45CE9"/>
    <w:rsid w:val="00D4648E"/>
    <w:rsid w:val="00D6107E"/>
    <w:rsid w:val="00D62298"/>
    <w:rsid w:val="00D70DF3"/>
    <w:rsid w:val="00D741E0"/>
    <w:rsid w:val="00D871A1"/>
    <w:rsid w:val="00D87539"/>
    <w:rsid w:val="00D92698"/>
    <w:rsid w:val="00DA2DAB"/>
    <w:rsid w:val="00DA5352"/>
    <w:rsid w:val="00DA5E5A"/>
    <w:rsid w:val="00DA71AC"/>
    <w:rsid w:val="00DA7AE7"/>
    <w:rsid w:val="00DB04CD"/>
    <w:rsid w:val="00DB3CB3"/>
    <w:rsid w:val="00DB4BB2"/>
    <w:rsid w:val="00DC2ACB"/>
    <w:rsid w:val="00DC6415"/>
    <w:rsid w:val="00DC7132"/>
    <w:rsid w:val="00DD00F3"/>
    <w:rsid w:val="00DD65CA"/>
    <w:rsid w:val="00DE105D"/>
    <w:rsid w:val="00DE1FCF"/>
    <w:rsid w:val="00DE21CE"/>
    <w:rsid w:val="00DE3E25"/>
    <w:rsid w:val="00DE73A3"/>
    <w:rsid w:val="00DF1896"/>
    <w:rsid w:val="00E03681"/>
    <w:rsid w:val="00E07144"/>
    <w:rsid w:val="00E11B40"/>
    <w:rsid w:val="00E11C94"/>
    <w:rsid w:val="00E11F4F"/>
    <w:rsid w:val="00E13BCF"/>
    <w:rsid w:val="00E14D62"/>
    <w:rsid w:val="00E15B7B"/>
    <w:rsid w:val="00E20B6D"/>
    <w:rsid w:val="00E25B72"/>
    <w:rsid w:val="00E30A69"/>
    <w:rsid w:val="00E347C2"/>
    <w:rsid w:val="00E36F9D"/>
    <w:rsid w:val="00E3759B"/>
    <w:rsid w:val="00E4413A"/>
    <w:rsid w:val="00E47693"/>
    <w:rsid w:val="00E57A0B"/>
    <w:rsid w:val="00E60228"/>
    <w:rsid w:val="00E66C21"/>
    <w:rsid w:val="00E73F9A"/>
    <w:rsid w:val="00E93512"/>
    <w:rsid w:val="00E946A5"/>
    <w:rsid w:val="00EA06D0"/>
    <w:rsid w:val="00EA1332"/>
    <w:rsid w:val="00EA31D4"/>
    <w:rsid w:val="00EA5C82"/>
    <w:rsid w:val="00EA6CA5"/>
    <w:rsid w:val="00EB0413"/>
    <w:rsid w:val="00EB162B"/>
    <w:rsid w:val="00EB4150"/>
    <w:rsid w:val="00EB5BAF"/>
    <w:rsid w:val="00EC1014"/>
    <w:rsid w:val="00EC11F1"/>
    <w:rsid w:val="00EC4F18"/>
    <w:rsid w:val="00EF6615"/>
    <w:rsid w:val="00EF7D67"/>
    <w:rsid w:val="00F00D95"/>
    <w:rsid w:val="00F038BC"/>
    <w:rsid w:val="00F050DB"/>
    <w:rsid w:val="00F06AF1"/>
    <w:rsid w:val="00F071D8"/>
    <w:rsid w:val="00F1306D"/>
    <w:rsid w:val="00F237B1"/>
    <w:rsid w:val="00F2561B"/>
    <w:rsid w:val="00F31A99"/>
    <w:rsid w:val="00F337CC"/>
    <w:rsid w:val="00F343F2"/>
    <w:rsid w:val="00F369A4"/>
    <w:rsid w:val="00F41198"/>
    <w:rsid w:val="00F41F8B"/>
    <w:rsid w:val="00F42095"/>
    <w:rsid w:val="00F44D53"/>
    <w:rsid w:val="00F46AC4"/>
    <w:rsid w:val="00F4759E"/>
    <w:rsid w:val="00F51B71"/>
    <w:rsid w:val="00F60789"/>
    <w:rsid w:val="00F60BB5"/>
    <w:rsid w:val="00F657DF"/>
    <w:rsid w:val="00F66DA7"/>
    <w:rsid w:val="00F72674"/>
    <w:rsid w:val="00F74991"/>
    <w:rsid w:val="00F74D87"/>
    <w:rsid w:val="00F80D0D"/>
    <w:rsid w:val="00F81990"/>
    <w:rsid w:val="00F85A70"/>
    <w:rsid w:val="00F912D1"/>
    <w:rsid w:val="00F93153"/>
    <w:rsid w:val="00F95CC4"/>
    <w:rsid w:val="00FA2D02"/>
    <w:rsid w:val="00FA43E3"/>
    <w:rsid w:val="00FA4761"/>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252326F8-F6F1-4CAC-8127-31D9297B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86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uiPriority w:val="99"/>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07E67"/>
    <w:rPr>
      <w:color w:val="605E5C"/>
      <w:shd w:val="clear" w:color="auto" w:fill="E1DFDD"/>
    </w:rPr>
  </w:style>
  <w:style w:type="paragraph" w:styleId="HTMLPreformatted">
    <w:name w:val="HTML Preformatted"/>
    <w:basedOn w:val="Normal"/>
    <w:link w:val="HTMLPreformattedChar"/>
    <w:uiPriority w:val="99"/>
    <w:unhideWhenUsed/>
    <w:rsid w:val="00E07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E07144"/>
    <w:rPr>
      <w:rFonts w:ascii="Courier New" w:hAnsi="Courier New" w:cs="Courier New"/>
      <w:lang w:val="en-CA" w:eastAsia="en-CA"/>
    </w:rPr>
  </w:style>
  <w:style w:type="paragraph" w:styleId="ListParagraph">
    <w:name w:val="List Paragraph"/>
    <w:basedOn w:val="Normal"/>
    <w:uiPriority w:val="34"/>
    <w:qFormat/>
    <w:rsid w:val="00E11B40"/>
    <w:pPr>
      <w:ind w:left="720"/>
      <w:contextualSpacing/>
    </w:pPr>
  </w:style>
  <w:style w:type="character" w:styleId="UnresolvedMention">
    <w:name w:val="Unresolved Mention"/>
    <w:basedOn w:val="DefaultParagraphFont"/>
    <w:uiPriority w:val="99"/>
    <w:semiHidden/>
    <w:unhideWhenUsed/>
    <w:rsid w:val="00181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16517">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66188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tvonline.org/subcommittees.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lstoy@ncbi.nlm.nih.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velien.adriaenssens@quadram.ac.uk" TargetMode="External"/><Relationship Id="rId4" Type="http://schemas.openxmlformats.org/officeDocument/2006/relationships/settings" Target="settings.xml"/><Relationship Id="rId9" Type="http://schemas.openxmlformats.org/officeDocument/2006/relationships/hyperlink" Target="mailto:Phage.Canad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7EEDB-8BCA-3646-A3DB-C291A1D1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6847</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8</cp:revision>
  <cp:lastPrinted>2017-01-11T11:49:00Z</cp:lastPrinted>
  <dcterms:created xsi:type="dcterms:W3CDTF">2019-06-24T15:05:00Z</dcterms:created>
  <dcterms:modified xsi:type="dcterms:W3CDTF">2019-08-30T06:16:00Z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