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457"/>
        <w:gridCol w:w="3275"/>
        <w:gridCol w:w="704"/>
        <w:gridCol w:w="3032"/>
      </w:tblGrid>
      <w:tr w:rsidR="006D1B4E" w:rsidRPr="009320C8" w14:paraId="358654FC" w14:textId="77777777" w:rsidTr="0040164A">
        <w:tc>
          <w:tcPr>
            <w:tcW w:w="2457"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979" w:type="dxa"/>
            <w:gridSpan w:val="2"/>
            <w:tcBorders>
              <w:top w:val="double" w:sz="4" w:space="0" w:color="auto"/>
              <w:left w:val="single" w:sz="4" w:space="0" w:color="auto"/>
              <w:bottom w:val="single" w:sz="4" w:space="0" w:color="auto"/>
              <w:right w:val="single" w:sz="4" w:space="0" w:color="auto"/>
            </w:tcBorders>
          </w:tcPr>
          <w:p w14:paraId="5CD6A9F0" w14:textId="7B19408E" w:rsidR="006D1B4E" w:rsidRPr="00EC3EE1" w:rsidRDefault="005F4DD6" w:rsidP="00EC3EE1">
            <w:pPr>
              <w:pStyle w:val="BodyTextIndent"/>
              <w:ind w:left="0" w:firstLine="0"/>
              <w:jc w:val="center"/>
              <w:rPr>
                <w:rFonts w:ascii="Arial" w:hAnsi="Arial" w:cs="Arial"/>
                <w:b/>
                <w:i/>
                <w:sz w:val="28"/>
                <w:szCs w:val="28"/>
              </w:rPr>
            </w:pPr>
            <w:r w:rsidRPr="00EC3EE1">
              <w:rPr>
                <w:rFonts w:ascii="Arial" w:hAnsi="Arial" w:cs="Arial"/>
                <w:b/>
                <w:i/>
                <w:color w:val="000000" w:themeColor="text1"/>
                <w:sz w:val="28"/>
                <w:szCs w:val="28"/>
              </w:rPr>
              <w:t>2019.019P</w:t>
            </w:r>
          </w:p>
        </w:tc>
        <w:tc>
          <w:tcPr>
            <w:tcW w:w="3032" w:type="dxa"/>
            <w:tcBorders>
              <w:top w:val="double" w:sz="4" w:space="0" w:color="auto"/>
              <w:left w:val="single" w:sz="4" w:space="0" w:color="auto"/>
              <w:right w:val="double" w:sz="4" w:space="0" w:color="auto"/>
            </w:tcBorders>
            <w:vAlign w:val="center"/>
          </w:tcPr>
          <w:p w14:paraId="32425367" w14:textId="4AC88F59" w:rsidR="006D1B4E" w:rsidRPr="009320C8" w:rsidRDefault="006D1B4E" w:rsidP="00291213">
            <w:pPr>
              <w:pStyle w:val="BodyTextIndent"/>
              <w:ind w:left="0" w:firstLine="0"/>
              <w:rPr>
                <w:rFonts w:ascii="Arial" w:hAnsi="Arial" w:cs="Arial"/>
              </w:rPr>
            </w:pPr>
          </w:p>
        </w:tc>
      </w:tr>
      <w:tr w:rsidR="006D1B4E" w:rsidRPr="009320C8" w14:paraId="5764F328" w14:textId="77777777" w:rsidTr="005F4DD6">
        <w:tc>
          <w:tcPr>
            <w:tcW w:w="9468" w:type="dxa"/>
            <w:gridSpan w:val="4"/>
            <w:tcBorders>
              <w:left w:val="double" w:sz="4" w:space="0" w:color="auto"/>
              <w:bottom w:val="double" w:sz="4" w:space="0" w:color="auto"/>
              <w:right w:val="double" w:sz="4" w:space="0" w:color="auto"/>
            </w:tcBorders>
          </w:tcPr>
          <w:p w14:paraId="5C62DA7E" w14:textId="6596DA46" w:rsidR="00CF0A9B" w:rsidRPr="00F861FD" w:rsidRDefault="006D1B4E" w:rsidP="00F861FD">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3226A3" w:rsidRPr="00EC3EE1">
              <w:rPr>
                <w:rFonts w:ascii="Arial" w:hAnsi="Arial" w:cs="Arial"/>
                <w:sz w:val="20"/>
                <w:szCs w:val="20"/>
              </w:rPr>
              <w:t>Create</w:t>
            </w:r>
            <w:r w:rsidR="00471E44" w:rsidRPr="00EC3EE1">
              <w:rPr>
                <w:rFonts w:ascii="Arial" w:hAnsi="Arial" w:cs="Arial"/>
                <w:sz w:val="20"/>
                <w:szCs w:val="20"/>
              </w:rPr>
              <w:t xml:space="preserve"> </w:t>
            </w:r>
            <w:r w:rsidR="00F861FD" w:rsidRPr="00EC3EE1">
              <w:rPr>
                <w:rFonts w:ascii="Arial" w:hAnsi="Arial" w:cs="Arial"/>
                <w:sz w:val="20"/>
                <w:szCs w:val="20"/>
              </w:rPr>
              <w:t xml:space="preserve">two new species </w:t>
            </w:r>
            <w:r w:rsidR="00EC3EE1">
              <w:rPr>
                <w:rFonts w:ascii="Arial" w:hAnsi="Arial" w:cs="Arial"/>
                <w:sz w:val="20"/>
                <w:szCs w:val="20"/>
              </w:rPr>
              <w:t>and</w:t>
            </w:r>
            <w:r w:rsidR="00F861FD" w:rsidRPr="00EC3EE1">
              <w:rPr>
                <w:rFonts w:ascii="Arial" w:hAnsi="Arial" w:cs="Arial"/>
                <w:sz w:val="20"/>
                <w:szCs w:val="20"/>
              </w:rPr>
              <w:t xml:space="preserve"> </w:t>
            </w:r>
            <w:r w:rsidR="00EC3EE1">
              <w:rPr>
                <w:rFonts w:ascii="Arial" w:hAnsi="Arial" w:cs="Arial"/>
                <w:sz w:val="20"/>
                <w:szCs w:val="20"/>
              </w:rPr>
              <w:t>one</w:t>
            </w:r>
            <w:r w:rsidR="00F861FD" w:rsidRPr="00EC3EE1">
              <w:rPr>
                <w:rFonts w:ascii="Arial" w:hAnsi="Arial" w:cs="Arial"/>
                <w:sz w:val="20"/>
                <w:szCs w:val="20"/>
              </w:rPr>
              <w:t xml:space="preserve"> </w:t>
            </w:r>
            <w:r w:rsidR="00471E44" w:rsidRPr="00EC3EE1">
              <w:rPr>
                <w:rFonts w:ascii="Arial" w:hAnsi="Arial" w:cs="Arial"/>
                <w:sz w:val="20"/>
                <w:szCs w:val="20"/>
              </w:rPr>
              <w:t>new</w:t>
            </w:r>
            <w:r w:rsidR="003226A3" w:rsidRPr="00EC3EE1">
              <w:rPr>
                <w:rFonts w:ascii="Arial" w:hAnsi="Arial" w:cs="Arial"/>
                <w:sz w:val="20"/>
                <w:szCs w:val="20"/>
              </w:rPr>
              <w:t xml:space="preserve"> genus </w:t>
            </w:r>
            <w:r w:rsidR="00EC3EE1">
              <w:rPr>
                <w:rFonts w:ascii="Arial" w:hAnsi="Arial" w:cs="Arial"/>
                <w:sz w:val="20"/>
                <w:szCs w:val="20"/>
              </w:rPr>
              <w:t>(</w:t>
            </w:r>
            <w:proofErr w:type="spellStart"/>
            <w:r w:rsidR="00471E44" w:rsidRPr="00EC3EE1">
              <w:rPr>
                <w:rFonts w:ascii="Arial" w:hAnsi="Arial" w:cs="Arial"/>
                <w:i/>
                <w:sz w:val="20"/>
                <w:szCs w:val="20"/>
              </w:rPr>
              <w:t>Arepavirus</w:t>
            </w:r>
            <w:proofErr w:type="spellEnd"/>
            <w:r w:rsidR="00EC3EE1" w:rsidRPr="00EC3EE1">
              <w:rPr>
                <w:rFonts w:ascii="Arial" w:hAnsi="Arial" w:cs="Arial"/>
                <w:iCs/>
                <w:sz w:val="20"/>
                <w:szCs w:val="20"/>
              </w:rPr>
              <w:t>)</w:t>
            </w:r>
            <w:r w:rsidR="00EC3EE1">
              <w:rPr>
                <w:rFonts w:ascii="Arial" w:hAnsi="Arial" w:cs="Arial"/>
                <w:i/>
                <w:sz w:val="20"/>
                <w:szCs w:val="20"/>
              </w:rPr>
              <w:t xml:space="preserve"> </w:t>
            </w:r>
            <w:r w:rsidR="00F861FD" w:rsidRPr="00EC3EE1">
              <w:rPr>
                <w:rFonts w:ascii="Arial" w:hAnsi="Arial" w:cs="Arial"/>
                <w:sz w:val="20"/>
                <w:szCs w:val="20"/>
              </w:rPr>
              <w:t>in th</w:t>
            </w:r>
            <w:r w:rsidR="00EC3EE1">
              <w:rPr>
                <w:rFonts w:ascii="Arial" w:hAnsi="Arial" w:cs="Arial"/>
                <w:sz w:val="20"/>
                <w:szCs w:val="20"/>
              </w:rPr>
              <w:t xml:space="preserve">e </w:t>
            </w:r>
            <w:r w:rsidR="00F861FD" w:rsidRPr="00EC3EE1">
              <w:rPr>
                <w:rFonts w:ascii="Arial" w:hAnsi="Arial" w:cs="Arial"/>
                <w:sz w:val="20"/>
                <w:szCs w:val="20"/>
              </w:rPr>
              <w:t xml:space="preserve">family </w:t>
            </w:r>
            <w:proofErr w:type="spellStart"/>
            <w:r w:rsidR="00F861FD" w:rsidRPr="00EC3EE1">
              <w:rPr>
                <w:rFonts w:ascii="Arial" w:hAnsi="Arial" w:cs="Arial"/>
                <w:i/>
                <w:sz w:val="20"/>
                <w:szCs w:val="20"/>
              </w:rPr>
              <w:t>Potyviridae</w:t>
            </w:r>
            <w:proofErr w:type="spellEnd"/>
          </w:p>
        </w:tc>
      </w:tr>
      <w:tr w:rsidR="00636B14" w:rsidRPr="009320C8" w14:paraId="39F2B82E" w14:textId="77777777" w:rsidTr="005F4DD6">
        <w:tc>
          <w:tcPr>
            <w:tcW w:w="9468" w:type="dxa"/>
            <w:gridSpan w:val="4"/>
            <w:tcBorders>
              <w:top w:val="double" w:sz="4" w:space="0" w:color="auto"/>
            </w:tcBorders>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636B14" w:rsidRPr="000D7DE8" w14:paraId="584E580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7675" w:type="dxa"/>
              <w:tblLook w:val="04A0" w:firstRow="1" w:lastRow="0" w:firstColumn="1" w:lastColumn="0" w:noHBand="0" w:noVBand="1"/>
            </w:tblPr>
            <w:tblGrid>
              <w:gridCol w:w="3986"/>
              <w:gridCol w:w="3689"/>
            </w:tblGrid>
            <w:tr w:rsidR="005F4DD6" w:rsidRPr="000D7DE8" w14:paraId="62AA4A79" w14:textId="77777777" w:rsidTr="005F4DD6">
              <w:trPr>
                <w:trHeight w:val="2100"/>
              </w:trPr>
              <w:tc>
                <w:tcPr>
                  <w:tcW w:w="3986" w:type="dxa"/>
                  <w:tcBorders>
                    <w:top w:val="nil"/>
                    <w:left w:val="nil"/>
                    <w:right w:val="single" w:sz="4" w:space="0" w:color="auto"/>
                  </w:tcBorders>
                </w:tcPr>
                <w:p w14:paraId="285BD3B5" w14:textId="700F1001" w:rsidR="005F4DD6" w:rsidRPr="00EC3EE1" w:rsidRDefault="005F4DD6" w:rsidP="00F861FD">
                  <w:pPr>
                    <w:rPr>
                      <w:rFonts w:ascii="Arial" w:hAnsi="Arial" w:cs="Arial"/>
                      <w:sz w:val="20"/>
                      <w:szCs w:val="20"/>
                    </w:rPr>
                  </w:pPr>
                  <w:r w:rsidRPr="00EC3EE1">
                    <w:rPr>
                      <w:rFonts w:ascii="Arial" w:hAnsi="Arial" w:cs="Arial"/>
                      <w:sz w:val="20"/>
                      <w:szCs w:val="20"/>
                    </w:rPr>
                    <w:t xml:space="preserve">Wylie S, </w:t>
                  </w:r>
                  <w:proofErr w:type="spellStart"/>
                  <w:r w:rsidRPr="00EC3EE1">
                    <w:rPr>
                      <w:rFonts w:ascii="Arial" w:hAnsi="Arial" w:cs="Arial"/>
                      <w:sz w:val="20"/>
                      <w:szCs w:val="20"/>
                    </w:rPr>
                    <w:t>Kreuze</w:t>
                  </w:r>
                  <w:proofErr w:type="spellEnd"/>
                  <w:r w:rsidRPr="00EC3EE1">
                    <w:rPr>
                      <w:rFonts w:ascii="Arial" w:hAnsi="Arial" w:cs="Arial"/>
                      <w:sz w:val="20"/>
                      <w:szCs w:val="20"/>
                    </w:rPr>
                    <w:t xml:space="preserve"> JF, Lopez-Moya JJ, </w:t>
                  </w:r>
                  <w:proofErr w:type="spellStart"/>
                  <w:r w:rsidRPr="00EC3EE1">
                    <w:rPr>
                      <w:rFonts w:ascii="Arial" w:hAnsi="Arial" w:cs="Arial"/>
                      <w:sz w:val="20"/>
                      <w:szCs w:val="20"/>
                    </w:rPr>
                    <w:t>Makinen</w:t>
                  </w:r>
                  <w:proofErr w:type="spellEnd"/>
                  <w:r w:rsidRPr="00EC3EE1">
                    <w:rPr>
                      <w:rFonts w:ascii="Arial" w:hAnsi="Arial" w:cs="Arial"/>
                      <w:sz w:val="20"/>
                      <w:szCs w:val="20"/>
                    </w:rPr>
                    <w:t xml:space="preserve"> K, Inoue-Nagata AK, </w:t>
                  </w:r>
                </w:p>
                <w:p w14:paraId="7BC7DF82" w14:textId="530D8213" w:rsidR="005F4DD6" w:rsidRPr="00EC3EE1" w:rsidRDefault="005F4DD6" w:rsidP="005F4DD6">
                  <w:pPr>
                    <w:ind w:right="-309"/>
                    <w:rPr>
                      <w:rFonts w:ascii="Arial" w:hAnsi="Arial" w:cs="Arial"/>
                      <w:sz w:val="20"/>
                      <w:szCs w:val="20"/>
                      <w:lang w:val="pt-BR"/>
                    </w:rPr>
                  </w:pPr>
                  <w:proofErr w:type="spellStart"/>
                  <w:r w:rsidRPr="00EC3EE1">
                    <w:rPr>
                      <w:rFonts w:ascii="Arial" w:hAnsi="Arial" w:cs="Arial"/>
                      <w:sz w:val="20"/>
                      <w:szCs w:val="20"/>
                      <w:lang w:val="pt-BR"/>
                    </w:rPr>
                    <w:t>Ohshima</w:t>
                  </w:r>
                  <w:proofErr w:type="spellEnd"/>
                  <w:r w:rsidRPr="00EC3EE1">
                    <w:rPr>
                      <w:rFonts w:ascii="Arial" w:hAnsi="Arial" w:cs="Arial"/>
                      <w:sz w:val="20"/>
                      <w:szCs w:val="20"/>
                      <w:lang w:val="pt-BR"/>
                    </w:rPr>
                    <w:t xml:space="preserve"> K, Wang A</w:t>
                  </w:r>
                </w:p>
              </w:tc>
              <w:tc>
                <w:tcPr>
                  <w:tcW w:w="3689" w:type="dxa"/>
                  <w:tcBorders>
                    <w:top w:val="nil"/>
                    <w:left w:val="single" w:sz="4" w:space="0" w:color="auto"/>
                    <w:right w:val="nil"/>
                  </w:tcBorders>
                  <w:shd w:val="clear" w:color="auto" w:fill="auto"/>
                  <w:noWrap/>
                </w:tcPr>
                <w:p w14:paraId="767ADE2D" w14:textId="7931965D" w:rsidR="005F4DD6" w:rsidRPr="00EC3EE1" w:rsidRDefault="005F4DD6" w:rsidP="005F4DD6">
                  <w:pPr>
                    <w:rPr>
                      <w:rFonts w:ascii="Arial" w:hAnsi="Arial" w:cs="Arial"/>
                      <w:sz w:val="20"/>
                      <w:szCs w:val="20"/>
                      <w:lang w:val="pt-BR"/>
                    </w:rPr>
                  </w:pPr>
                  <w:r w:rsidRPr="00EC3EE1">
                    <w:rPr>
                      <w:rFonts w:ascii="Arial" w:hAnsi="Arial" w:cs="Arial"/>
                      <w:sz w:val="20"/>
                      <w:szCs w:val="20"/>
                      <w:lang w:val="pt-BR"/>
                    </w:rPr>
                    <w:t>s.wylie@murdoch.edu.au; j.kreuze@cgiar.org; juanjose.lopez@cragenomica.es; kristiina.makinen@helsinki.fi; alice.nagata@embrapa.br; ohshimak@cc.saga-u.ac.jp; aiming.wang@agr.gc.ca</w:t>
                  </w:r>
                </w:p>
              </w:tc>
            </w:tr>
          </w:tbl>
          <w:p w14:paraId="2F90926E" w14:textId="426EAFBA" w:rsidR="00636B14" w:rsidRPr="005F4DD6" w:rsidRDefault="00636B14" w:rsidP="0044774D">
            <w:pPr>
              <w:pStyle w:val="BodyTextIndent"/>
              <w:ind w:left="0" w:firstLine="0"/>
              <w:rPr>
                <w:rFonts w:ascii="Arial" w:hAnsi="Arial" w:cs="Arial"/>
                <w:color w:val="000000"/>
                <w:lang w:val="pt-BR"/>
              </w:rPr>
            </w:pPr>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01175CBF" w:rsidR="00CE5ECF" w:rsidRPr="00EC3EE1" w:rsidRDefault="003226A3" w:rsidP="003B1954">
            <w:pPr>
              <w:pStyle w:val="BodyTextIndent"/>
              <w:ind w:left="0" w:firstLine="0"/>
              <w:rPr>
                <w:rFonts w:ascii="Arial" w:hAnsi="Arial" w:cs="Arial"/>
                <w:color w:val="000000"/>
                <w:sz w:val="20"/>
              </w:rPr>
            </w:pPr>
            <w:r w:rsidRPr="00EC3EE1">
              <w:rPr>
                <w:rFonts w:ascii="Arial" w:hAnsi="Arial" w:cs="Arial"/>
                <w:color w:val="000000"/>
                <w:sz w:val="20"/>
              </w:rPr>
              <w:t>Steve Wylie</w:t>
            </w:r>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5F4DD6">
        <w:trPr>
          <w:tblHeader/>
        </w:trPr>
        <w:tc>
          <w:tcPr>
            <w:tcW w:w="5732"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3736" w:type="dxa"/>
            <w:gridSpan w:val="2"/>
            <w:tcBorders>
              <w:top w:val="single" w:sz="4" w:space="0" w:color="auto"/>
              <w:left w:val="single" w:sz="4" w:space="0" w:color="auto"/>
              <w:bottom w:val="single" w:sz="4" w:space="0" w:color="auto"/>
              <w:right w:val="single" w:sz="4" w:space="0" w:color="auto"/>
            </w:tcBorders>
            <w:vAlign w:val="center"/>
          </w:tcPr>
          <w:p w14:paraId="53B4813F" w14:textId="407E7FC9" w:rsidR="00D1634C" w:rsidRPr="00F861FD" w:rsidRDefault="003226A3" w:rsidP="00C15EC4">
            <w:pPr>
              <w:jc w:val="both"/>
              <w:rPr>
                <w:rFonts w:ascii="Arial" w:hAnsi="Arial" w:cs="Arial"/>
                <w:b/>
                <w:i/>
              </w:rPr>
            </w:pPr>
            <w:proofErr w:type="spellStart"/>
            <w:r w:rsidRPr="00F861FD">
              <w:rPr>
                <w:rFonts w:ascii="Arial" w:hAnsi="Arial" w:cs="Arial"/>
                <w:b/>
                <w:i/>
              </w:rPr>
              <w:t>Potyviridae</w:t>
            </w:r>
            <w:proofErr w:type="spellEnd"/>
          </w:p>
        </w:tc>
      </w:tr>
      <w:tr w:rsidR="00AA3952" w:rsidRPr="009320C8" w14:paraId="4515E15A" w14:textId="77777777">
        <w:trPr>
          <w:tblHeader/>
        </w:trPr>
        <w:tc>
          <w:tcPr>
            <w:tcW w:w="9468" w:type="dxa"/>
            <w:gridSpan w:val="4"/>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5F4DD6">
        <w:trPr>
          <w:trHeight w:val="270"/>
        </w:trPr>
        <w:tc>
          <w:tcPr>
            <w:tcW w:w="6436"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032" w:type="dxa"/>
          </w:tcPr>
          <w:p w14:paraId="1BADCF2E" w14:textId="6CC2A4F0" w:rsidR="00422FF0" w:rsidRPr="009320C8" w:rsidRDefault="0040164A"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5F4DD6">
        <w:trPr>
          <w:trHeight w:val="270"/>
        </w:trPr>
        <w:tc>
          <w:tcPr>
            <w:tcW w:w="6436"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032"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3212AB69"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3226A3">
              <w:t xml:space="preserve"> </w:t>
            </w:r>
            <w:proofErr w:type="gramStart"/>
            <w:r w:rsidR="00CB7966" w:rsidRPr="00CB7966">
              <w:rPr>
                <w:rFonts w:ascii="Arial" w:hAnsi="Arial" w:cs="Arial"/>
                <w:sz w:val="22"/>
                <w:szCs w:val="22"/>
              </w:rPr>
              <w:t>2019.019P.</w:t>
            </w:r>
            <w:r w:rsidR="00EC3EE1">
              <w:rPr>
                <w:rFonts w:ascii="Arial" w:hAnsi="Arial" w:cs="Arial"/>
                <w:sz w:val="22"/>
                <w:szCs w:val="22"/>
              </w:rPr>
              <w:t>A</w:t>
            </w:r>
            <w:bookmarkStart w:id="0" w:name="_GoBack"/>
            <w:bookmarkEnd w:id="0"/>
            <w:proofErr w:type="gramEnd"/>
            <w:r w:rsidR="00CB7966" w:rsidRPr="00CB7966">
              <w:rPr>
                <w:rFonts w:ascii="Arial" w:hAnsi="Arial" w:cs="Arial"/>
                <w:sz w:val="22"/>
                <w:szCs w:val="22"/>
              </w:rPr>
              <w:t>.v1.Arepavirus_ngen</w:t>
            </w:r>
            <w:r w:rsidR="00F861FD">
              <w:rPr>
                <w:rFonts w:ascii="Arial" w:hAnsi="Arial" w:cs="Arial"/>
                <w:sz w:val="22"/>
                <w:szCs w:val="22"/>
              </w:rPr>
              <w:t>.xlxs</w:t>
            </w:r>
          </w:p>
        </w:tc>
      </w:tr>
    </w:tbl>
    <w:p w14:paraId="66BCCAED" w14:textId="77777777" w:rsidR="005F4DD6" w:rsidRDefault="005F4DD6" w:rsidP="00471E44">
      <w:pPr>
        <w:pStyle w:val="p1"/>
        <w:rPr>
          <w:rFonts w:ascii="Times New Roman" w:hAnsi="Times New Roman"/>
          <w:b/>
          <w:sz w:val="22"/>
          <w:szCs w:val="22"/>
        </w:rPr>
      </w:pPr>
    </w:p>
    <w:p w14:paraId="6B4927B8" w14:textId="77777777" w:rsidR="005F4DD6" w:rsidRDefault="005F4DD6" w:rsidP="00471E44">
      <w:pPr>
        <w:pStyle w:val="p1"/>
        <w:rPr>
          <w:rFonts w:ascii="Times New Roman" w:hAnsi="Times New Roman"/>
          <w:b/>
          <w:sz w:val="22"/>
          <w:szCs w:val="22"/>
        </w:rPr>
      </w:pPr>
    </w:p>
    <w:p w14:paraId="0542C018" w14:textId="73C1C255" w:rsidR="00471E44" w:rsidRPr="004159E3" w:rsidRDefault="00471E44" w:rsidP="00471E44">
      <w:pPr>
        <w:pStyle w:val="p1"/>
        <w:rPr>
          <w:rFonts w:ascii="Times New Roman" w:hAnsi="Times New Roman"/>
          <w:b/>
          <w:sz w:val="22"/>
          <w:szCs w:val="22"/>
        </w:rPr>
      </w:pPr>
      <w:r w:rsidRPr="004159E3">
        <w:rPr>
          <w:rFonts w:ascii="Times New Roman" w:hAnsi="Times New Roman"/>
          <w:b/>
          <w:sz w:val="22"/>
          <w:szCs w:val="22"/>
        </w:rPr>
        <w:t>Areca palm necrotic spindle-spot virus</w:t>
      </w:r>
    </w:p>
    <w:p w14:paraId="6CCFFA82" w14:textId="77777777" w:rsidR="00471E44" w:rsidRPr="00C92622" w:rsidRDefault="00471E44" w:rsidP="00471E44">
      <w:pPr>
        <w:rPr>
          <w:color w:val="000000"/>
          <w:sz w:val="22"/>
          <w:szCs w:val="22"/>
          <w:shd w:val="clear" w:color="auto" w:fill="FFFFFF"/>
        </w:rPr>
      </w:pPr>
    </w:p>
    <w:p w14:paraId="01CA4A5C" w14:textId="66CAD688" w:rsidR="00471E44" w:rsidRPr="00C92622" w:rsidRDefault="00471E44" w:rsidP="00471E44">
      <w:pPr>
        <w:pStyle w:val="p1"/>
        <w:rPr>
          <w:rFonts w:ascii="Times New Roman" w:hAnsi="Times New Roman"/>
          <w:sz w:val="22"/>
          <w:szCs w:val="22"/>
        </w:rPr>
      </w:pPr>
      <w:r w:rsidRPr="00C92622">
        <w:rPr>
          <w:rFonts w:ascii="Times New Roman" w:hAnsi="Times New Roman"/>
          <w:color w:val="000000"/>
          <w:sz w:val="22"/>
          <w:szCs w:val="22"/>
          <w:shd w:val="clear" w:color="auto" w:fill="FFFFFF"/>
        </w:rPr>
        <w:t xml:space="preserve">A </w:t>
      </w:r>
      <w:r>
        <w:rPr>
          <w:rFonts w:ascii="Times New Roman" w:hAnsi="Times New Roman"/>
          <w:color w:val="000000"/>
          <w:sz w:val="22"/>
          <w:szCs w:val="22"/>
          <w:shd w:val="clear" w:color="auto" w:fill="FFFFFF"/>
        </w:rPr>
        <w:t>previously</w:t>
      </w:r>
      <w:r w:rsidR="007F76C0">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undescribed</w:t>
      </w:r>
      <w:r w:rsidRPr="00C92622">
        <w:rPr>
          <w:rFonts w:ascii="Times New Roman" w:hAnsi="Times New Roman"/>
          <w:color w:val="000000"/>
          <w:sz w:val="22"/>
          <w:szCs w:val="22"/>
          <w:shd w:val="clear" w:color="auto" w:fill="FFFFFF"/>
        </w:rPr>
        <w:t xml:space="preserve"> virus tentatively named </w:t>
      </w:r>
      <w:r w:rsidRPr="00C92622">
        <w:rPr>
          <w:rFonts w:ascii="Times New Roman" w:hAnsi="Times New Roman"/>
          <w:sz w:val="22"/>
          <w:szCs w:val="22"/>
        </w:rPr>
        <w:t>areca palm necrotic spindle-spot virus</w:t>
      </w:r>
      <w:r w:rsidRPr="00C92622">
        <w:rPr>
          <w:rFonts w:ascii="Times New Roman" w:hAnsi="Times New Roman"/>
          <w:color w:val="000000"/>
          <w:sz w:val="22"/>
          <w:szCs w:val="22"/>
          <w:shd w:val="clear" w:color="auto" w:fill="FFFFFF"/>
        </w:rPr>
        <w:t xml:space="preserve"> (</w:t>
      </w:r>
      <w:r w:rsidRPr="00C92622">
        <w:rPr>
          <w:rFonts w:ascii="Times New Roman" w:hAnsi="Times New Roman"/>
          <w:sz w:val="22"/>
          <w:szCs w:val="22"/>
        </w:rPr>
        <w:t>ANSSV</w:t>
      </w:r>
      <w:r w:rsidRPr="00C92622">
        <w:rPr>
          <w:rFonts w:ascii="Times New Roman" w:hAnsi="Times New Roman"/>
          <w:color w:val="000000"/>
          <w:sz w:val="22"/>
          <w:szCs w:val="22"/>
          <w:shd w:val="clear" w:color="auto" w:fill="FFFFFF"/>
        </w:rPr>
        <w:t xml:space="preserve">), isolate HNBT, was detected </w:t>
      </w:r>
      <w:r w:rsidR="00CE311A">
        <w:rPr>
          <w:rFonts w:ascii="Times New Roman" w:hAnsi="Times New Roman"/>
          <w:color w:val="000000"/>
          <w:sz w:val="22"/>
          <w:szCs w:val="22"/>
          <w:shd w:val="clear" w:color="auto" w:fill="FFFFFF"/>
        </w:rPr>
        <w:t>in</w:t>
      </w:r>
      <w:r w:rsidR="00CE311A" w:rsidRPr="00C92622">
        <w:rPr>
          <w:rFonts w:ascii="Times New Roman" w:hAnsi="Times New Roman"/>
          <w:color w:val="000000"/>
          <w:sz w:val="22"/>
          <w:szCs w:val="22"/>
          <w:shd w:val="clear" w:color="auto" w:fill="FFFFFF"/>
        </w:rPr>
        <w:t xml:space="preserve"> </w:t>
      </w:r>
      <w:r w:rsidRPr="00C92622">
        <w:rPr>
          <w:rFonts w:ascii="Times New Roman" w:hAnsi="Times New Roman"/>
          <w:color w:val="000000"/>
          <w:sz w:val="22"/>
          <w:szCs w:val="22"/>
          <w:shd w:val="clear" w:color="auto" w:fill="FFFFFF"/>
        </w:rPr>
        <w:t>symptomatic plants of</w:t>
      </w:r>
      <w:r w:rsidRPr="00C92622">
        <w:rPr>
          <w:rFonts w:ascii="Times New Roman" w:hAnsi="Times New Roman"/>
          <w:sz w:val="22"/>
          <w:szCs w:val="22"/>
        </w:rPr>
        <w:t> </w:t>
      </w:r>
      <w:r w:rsidRPr="00C92622">
        <w:rPr>
          <w:rFonts w:ascii="Times New Roman" w:hAnsi="Times New Roman"/>
          <w:i/>
          <w:sz w:val="22"/>
          <w:szCs w:val="22"/>
        </w:rPr>
        <w:t>Areca catechu</w:t>
      </w:r>
      <w:r w:rsidRPr="00C92622">
        <w:rPr>
          <w:rFonts w:ascii="Times New Roman" w:hAnsi="Times New Roman"/>
          <w:sz w:val="22"/>
          <w:szCs w:val="22"/>
        </w:rPr>
        <w:t xml:space="preserve"> (areca palm) </w:t>
      </w:r>
      <w:r w:rsidRPr="003B1861">
        <w:rPr>
          <w:rFonts w:ascii="Times New Roman" w:hAnsi="Times New Roman"/>
          <w:sz w:val="22"/>
          <w:szCs w:val="22"/>
        </w:rPr>
        <w:t>in Hainan</w:t>
      </w:r>
      <w:r>
        <w:rPr>
          <w:rFonts w:ascii="Times New Roman" w:hAnsi="Times New Roman"/>
          <w:sz w:val="22"/>
          <w:szCs w:val="22"/>
        </w:rPr>
        <w:t xml:space="preserve"> Island</w:t>
      </w:r>
      <w:r w:rsidRPr="003B1861">
        <w:rPr>
          <w:rFonts w:ascii="Times New Roman" w:hAnsi="Times New Roman"/>
          <w:sz w:val="22"/>
          <w:szCs w:val="22"/>
        </w:rPr>
        <w:t>, China</w:t>
      </w:r>
      <w:r>
        <w:rPr>
          <w:rFonts w:ascii="Times New Roman" w:hAnsi="Times New Roman"/>
          <w:sz w:val="22"/>
          <w:szCs w:val="22"/>
        </w:rPr>
        <w:t xml:space="preserve"> in 2017</w:t>
      </w:r>
      <w:r w:rsidRPr="00C92622">
        <w:rPr>
          <w:rFonts w:ascii="Times New Roman" w:hAnsi="Times New Roman"/>
          <w:color w:val="000000"/>
          <w:sz w:val="22"/>
          <w:szCs w:val="22"/>
          <w:shd w:val="clear" w:color="auto" w:fill="FFFFFF"/>
        </w:rPr>
        <w:t xml:space="preserve"> (</w:t>
      </w:r>
      <w:r w:rsidRPr="00C92622">
        <w:rPr>
          <w:rFonts w:ascii="Times New Roman" w:hAnsi="Times New Roman"/>
          <w:sz w:val="22"/>
          <w:szCs w:val="22"/>
        </w:rPr>
        <w:t xml:space="preserve">Yang </w:t>
      </w:r>
      <w:r w:rsidRPr="00C92622">
        <w:rPr>
          <w:rFonts w:ascii="Times New Roman" w:hAnsi="Times New Roman"/>
          <w:i/>
          <w:sz w:val="22"/>
          <w:szCs w:val="22"/>
        </w:rPr>
        <w:t>et al</w:t>
      </w:r>
      <w:r w:rsidRPr="00C92622">
        <w:rPr>
          <w:rFonts w:ascii="Times New Roman" w:hAnsi="Times New Roman"/>
          <w:sz w:val="22"/>
          <w:szCs w:val="22"/>
        </w:rPr>
        <w:t>., 2018)</w:t>
      </w:r>
      <w:r w:rsidRPr="00C92622">
        <w:rPr>
          <w:rFonts w:ascii="Times New Roman" w:hAnsi="Times New Roman"/>
          <w:color w:val="000000"/>
          <w:sz w:val="22"/>
          <w:szCs w:val="22"/>
          <w:shd w:val="clear" w:color="auto" w:fill="FFFFFF"/>
        </w:rPr>
        <w:t>.</w:t>
      </w:r>
      <w:r w:rsidRPr="00C92622">
        <w:rPr>
          <w:rStyle w:val="apple-converted-space"/>
          <w:rFonts w:ascii="Times New Roman" w:hAnsi="Times New Roman"/>
          <w:sz w:val="22"/>
          <w:szCs w:val="22"/>
        </w:rPr>
        <w:t xml:space="preserve"> Infected plants exhibited </w:t>
      </w:r>
      <w:r w:rsidRPr="00C92622">
        <w:rPr>
          <w:rFonts w:ascii="Times New Roman" w:hAnsi="Times New Roman"/>
          <w:sz w:val="22"/>
          <w:szCs w:val="22"/>
        </w:rPr>
        <w:t xml:space="preserve">chlorosis, necrosis and spindle-spot symptoms. </w:t>
      </w:r>
      <w:r w:rsidRPr="00C92622">
        <w:rPr>
          <w:rFonts w:ascii="Times New Roman" w:hAnsi="Times New Roman"/>
          <w:color w:val="000000"/>
          <w:sz w:val="22"/>
          <w:szCs w:val="22"/>
          <w:shd w:val="clear" w:color="auto" w:fill="FFFFFF"/>
        </w:rPr>
        <w:t>Transmission to experimental host plants was not described. TEM revealed flexuous filamentous</w:t>
      </w:r>
      <w:r w:rsidR="007535C3">
        <w:rPr>
          <w:rFonts w:ascii="Times New Roman" w:hAnsi="Times New Roman"/>
          <w:color w:val="000000"/>
          <w:sz w:val="22"/>
          <w:szCs w:val="22"/>
          <w:shd w:val="clear" w:color="auto" w:fill="FFFFFF"/>
        </w:rPr>
        <w:t>,</w:t>
      </w:r>
      <w:r w:rsidRPr="00C92622">
        <w:rPr>
          <w:rFonts w:ascii="Times New Roman" w:hAnsi="Times New Roman"/>
          <w:color w:val="000000"/>
          <w:sz w:val="22"/>
          <w:szCs w:val="22"/>
          <w:shd w:val="clear" w:color="auto" w:fill="FFFFFF"/>
        </w:rPr>
        <w:t xml:space="preserve"> potyvirid-like particles of about 15x780 nm. </w:t>
      </w:r>
    </w:p>
    <w:p w14:paraId="48936C16" w14:textId="77777777" w:rsidR="00471E44" w:rsidRPr="00C92622" w:rsidRDefault="00471E44" w:rsidP="00471E44">
      <w:pPr>
        <w:rPr>
          <w:color w:val="000000"/>
          <w:sz w:val="22"/>
          <w:szCs w:val="22"/>
          <w:shd w:val="clear" w:color="auto" w:fill="FFFFFF"/>
        </w:rPr>
      </w:pPr>
    </w:p>
    <w:p w14:paraId="5AA65877" w14:textId="455A1E2F" w:rsidR="00471E44" w:rsidRPr="00C92622" w:rsidRDefault="00471E44" w:rsidP="00471E44">
      <w:pPr>
        <w:rPr>
          <w:color w:val="000000"/>
          <w:sz w:val="22"/>
          <w:szCs w:val="22"/>
          <w:shd w:val="clear" w:color="auto" w:fill="FFFFFF"/>
        </w:rPr>
      </w:pPr>
      <w:r w:rsidRPr="00C92622">
        <w:rPr>
          <w:color w:val="000000"/>
          <w:sz w:val="22"/>
          <w:szCs w:val="22"/>
          <w:shd w:val="clear" w:color="auto" w:fill="FFFFFF"/>
        </w:rPr>
        <w:t>An RNA preparation was used to construct a cDNA library from small RNA</w:t>
      </w:r>
      <w:r w:rsidR="00CE311A">
        <w:rPr>
          <w:color w:val="000000"/>
          <w:sz w:val="22"/>
          <w:szCs w:val="22"/>
          <w:shd w:val="clear" w:color="auto" w:fill="FFFFFF"/>
        </w:rPr>
        <w:t>s</w:t>
      </w:r>
      <w:r w:rsidRPr="00C92622">
        <w:rPr>
          <w:color w:val="000000"/>
          <w:sz w:val="22"/>
          <w:szCs w:val="22"/>
          <w:shd w:val="clear" w:color="auto" w:fill="FFFFFF"/>
        </w:rPr>
        <w:t xml:space="preserve"> using Illumina technology. Forty-four contigs of 56-300 bp were </w:t>
      </w:r>
      <w:r>
        <w:rPr>
          <w:color w:val="000000"/>
          <w:sz w:val="22"/>
          <w:szCs w:val="22"/>
          <w:shd w:val="clear" w:color="auto" w:fill="FFFFFF"/>
        </w:rPr>
        <w:t>assigned to the new virus. P</w:t>
      </w:r>
      <w:r w:rsidRPr="00C92622">
        <w:rPr>
          <w:color w:val="000000"/>
          <w:sz w:val="22"/>
          <w:szCs w:val="22"/>
          <w:shd w:val="clear" w:color="auto" w:fill="FFFFFF"/>
        </w:rPr>
        <w:t>rimer</w:t>
      </w:r>
      <w:r>
        <w:rPr>
          <w:color w:val="000000"/>
          <w:sz w:val="22"/>
          <w:szCs w:val="22"/>
          <w:shd w:val="clear" w:color="auto" w:fill="FFFFFF"/>
        </w:rPr>
        <w:t>s were designed from the contig sequences,</w:t>
      </w:r>
      <w:r w:rsidRPr="00C92622">
        <w:rPr>
          <w:color w:val="000000"/>
          <w:sz w:val="22"/>
          <w:szCs w:val="22"/>
          <w:shd w:val="clear" w:color="auto" w:fill="FFFFFF"/>
        </w:rPr>
        <w:t xml:space="preserve"> and the entire sequence of the genome determined using the Sanger method</w:t>
      </w:r>
      <w:r>
        <w:rPr>
          <w:color w:val="000000"/>
          <w:sz w:val="22"/>
          <w:szCs w:val="22"/>
          <w:shd w:val="clear" w:color="auto" w:fill="FFFFFF"/>
        </w:rPr>
        <w:t xml:space="preserve"> of sequencing overlapping amplicons</w:t>
      </w:r>
      <w:r w:rsidRPr="00C92622">
        <w:rPr>
          <w:color w:val="000000"/>
          <w:sz w:val="22"/>
          <w:szCs w:val="22"/>
          <w:shd w:val="clear" w:color="auto" w:fill="FFFFFF"/>
        </w:rPr>
        <w:t xml:space="preserve">. </w:t>
      </w:r>
    </w:p>
    <w:p w14:paraId="3A9CC138" w14:textId="77777777" w:rsidR="00471E44" w:rsidRPr="00C92622" w:rsidRDefault="00471E44" w:rsidP="00471E44">
      <w:pPr>
        <w:rPr>
          <w:color w:val="000000"/>
          <w:sz w:val="22"/>
          <w:szCs w:val="22"/>
          <w:shd w:val="clear" w:color="auto" w:fill="FFFFFF"/>
        </w:rPr>
      </w:pPr>
    </w:p>
    <w:p w14:paraId="2AAD6214" w14:textId="1C453487" w:rsidR="00471E44" w:rsidRPr="00C92622" w:rsidRDefault="00471E44" w:rsidP="00471E44">
      <w:pPr>
        <w:pStyle w:val="p1"/>
        <w:rPr>
          <w:rFonts w:ascii="Times New Roman" w:hAnsi="Times New Roman"/>
          <w:sz w:val="22"/>
          <w:szCs w:val="22"/>
        </w:rPr>
      </w:pPr>
      <w:r w:rsidRPr="00C92622">
        <w:rPr>
          <w:rFonts w:ascii="Times New Roman" w:hAnsi="Times New Roman"/>
          <w:color w:val="000000"/>
          <w:sz w:val="22"/>
          <w:szCs w:val="22"/>
          <w:shd w:val="clear" w:color="auto" w:fill="FFFFFF"/>
        </w:rPr>
        <w:t xml:space="preserve">The complete genome sequence of </w:t>
      </w:r>
      <w:r w:rsidRPr="00C92622">
        <w:rPr>
          <w:rFonts w:ascii="Times New Roman" w:hAnsi="Times New Roman"/>
          <w:sz w:val="22"/>
          <w:szCs w:val="22"/>
        </w:rPr>
        <w:t>ANSSV</w:t>
      </w:r>
      <w:r w:rsidRPr="00C92622">
        <w:rPr>
          <w:rFonts w:ascii="Times New Roman" w:hAnsi="Times New Roman"/>
          <w:color w:val="000000"/>
          <w:sz w:val="22"/>
          <w:szCs w:val="22"/>
          <w:shd w:val="clear" w:color="auto" w:fill="FFFFFF"/>
        </w:rPr>
        <w:t xml:space="preserve"> </w:t>
      </w:r>
      <w:r w:rsidR="0040164A">
        <w:rPr>
          <w:rFonts w:ascii="Times New Roman" w:hAnsi="Times New Roman"/>
          <w:color w:val="000000"/>
          <w:sz w:val="22"/>
          <w:szCs w:val="22"/>
          <w:shd w:val="clear" w:color="auto" w:fill="FFFFFF"/>
        </w:rPr>
        <w:t>i</w:t>
      </w:r>
      <w:r w:rsidRPr="00C92622">
        <w:rPr>
          <w:rFonts w:ascii="Times New Roman" w:hAnsi="Times New Roman"/>
          <w:color w:val="000000"/>
          <w:sz w:val="22"/>
          <w:szCs w:val="22"/>
          <w:shd w:val="clear" w:color="auto" w:fill="FFFFFF"/>
        </w:rPr>
        <w:t>s 9437 nucleotides in length</w:t>
      </w:r>
      <w:r>
        <w:rPr>
          <w:rFonts w:ascii="Times New Roman" w:hAnsi="Times New Roman"/>
          <w:color w:val="000000"/>
          <w:sz w:val="22"/>
          <w:szCs w:val="22"/>
          <w:shd w:val="clear" w:color="auto" w:fill="FFFFFF"/>
        </w:rPr>
        <w:t>, and t</w:t>
      </w:r>
      <w:r w:rsidRPr="00C92622">
        <w:rPr>
          <w:rFonts w:ascii="Times New Roman" w:hAnsi="Times New Roman"/>
          <w:color w:val="000000"/>
          <w:sz w:val="22"/>
          <w:szCs w:val="22"/>
          <w:shd w:val="clear" w:color="auto" w:fill="FFFFFF"/>
        </w:rPr>
        <w:t xml:space="preserve">he sequence was assigned GenBank accession </w:t>
      </w:r>
      <w:r w:rsidRPr="00C92622">
        <w:rPr>
          <w:rFonts w:ascii="Times New Roman" w:hAnsi="Times New Roman"/>
          <w:sz w:val="22"/>
          <w:szCs w:val="22"/>
        </w:rPr>
        <w:t>MH330686</w:t>
      </w:r>
      <w:r w:rsidRPr="00C92622">
        <w:rPr>
          <w:rFonts w:ascii="Times New Roman" w:hAnsi="Times New Roman"/>
          <w:color w:val="000000"/>
          <w:sz w:val="22"/>
          <w:szCs w:val="22"/>
          <w:shd w:val="clear" w:color="auto" w:fill="FFFFFF"/>
        </w:rPr>
        <w:t xml:space="preserve">. A polyprotein of 3019 amino acid residues was deduced. The genome and its protein products display the genome organization typical of a </w:t>
      </w:r>
      <w:proofErr w:type="spellStart"/>
      <w:r w:rsidRPr="00C92622">
        <w:rPr>
          <w:rFonts w:ascii="Times New Roman" w:hAnsi="Times New Roman"/>
          <w:color w:val="000000"/>
          <w:sz w:val="22"/>
          <w:szCs w:val="22"/>
          <w:shd w:val="clear" w:color="auto" w:fill="FFFFFF"/>
        </w:rPr>
        <w:t>macluravirus</w:t>
      </w:r>
      <w:proofErr w:type="spellEnd"/>
      <w:r>
        <w:rPr>
          <w:rFonts w:ascii="Times New Roman" w:hAnsi="Times New Roman"/>
          <w:color w:val="000000"/>
          <w:sz w:val="22"/>
          <w:szCs w:val="22"/>
          <w:shd w:val="clear" w:color="auto" w:fill="FFFFFF"/>
        </w:rPr>
        <w:t xml:space="preserve">. Like </w:t>
      </w:r>
      <w:proofErr w:type="spellStart"/>
      <w:r>
        <w:rPr>
          <w:rFonts w:ascii="Times New Roman" w:hAnsi="Times New Roman"/>
          <w:color w:val="000000"/>
          <w:sz w:val="22"/>
          <w:szCs w:val="22"/>
          <w:shd w:val="clear" w:color="auto" w:fill="FFFFFF"/>
        </w:rPr>
        <w:t>macluraviruses</w:t>
      </w:r>
      <w:proofErr w:type="spellEnd"/>
      <w:r>
        <w:rPr>
          <w:rFonts w:ascii="Times New Roman" w:hAnsi="Times New Roman"/>
          <w:color w:val="000000"/>
          <w:sz w:val="22"/>
          <w:szCs w:val="22"/>
          <w:shd w:val="clear" w:color="auto" w:fill="FFFFFF"/>
        </w:rPr>
        <w:t>,</w:t>
      </w:r>
      <w:r w:rsidRPr="00C92622">
        <w:rPr>
          <w:rFonts w:ascii="Times New Roman" w:hAnsi="Times New Roman"/>
          <w:color w:val="000000"/>
          <w:sz w:val="22"/>
          <w:szCs w:val="22"/>
          <w:shd w:val="clear" w:color="auto" w:fill="FFFFFF"/>
        </w:rPr>
        <w:t xml:space="preserve"> the polyprotein </w:t>
      </w:r>
      <w:r>
        <w:rPr>
          <w:rFonts w:ascii="Times New Roman" w:hAnsi="Times New Roman"/>
          <w:color w:val="000000"/>
          <w:sz w:val="22"/>
          <w:szCs w:val="22"/>
          <w:shd w:val="clear" w:color="auto" w:fill="FFFFFF"/>
        </w:rPr>
        <w:t>encode</w:t>
      </w:r>
      <w:r w:rsidR="007535C3">
        <w:rPr>
          <w:rFonts w:ascii="Times New Roman" w:hAnsi="Times New Roman"/>
          <w:color w:val="000000"/>
          <w:sz w:val="22"/>
          <w:szCs w:val="22"/>
          <w:shd w:val="clear" w:color="auto" w:fill="FFFFFF"/>
        </w:rPr>
        <w:t>s</w:t>
      </w:r>
      <w:r w:rsidRPr="00C92622">
        <w:rPr>
          <w:rFonts w:ascii="Times New Roman" w:hAnsi="Times New Roman"/>
          <w:color w:val="000000"/>
          <w:sz w:val="22"/>
          <w:szCs w:val="22"/>
          <w:shd w:val="clear" w:color="auto" w:fill="FFFFFF"/>
        </w:rPr>
        <w:t xml:space="preserve"> eight predicted cleavage sites and lack</w:t>
      </w:r>
      <w:r w:rsidR="007535C3">
        <w:rPr>
          <w:rFonts w:ascii="Times New Roman" w:hAnsi="Times New Roman"/>
          <w:color w:val="000000"/>
          <w:sz w:val="22"/>
          <w:szCs w:val="22"/>
          <w:shd w:val="clear" w:color="auto" w:fill="FFFFFF"/>
        </w:rPr>
        <w:t>s</w:t>
      </w:r>
      <w:r w:rsidRPr="00C92622">
        <w:rPr>
          <w:rFonts w:ascii="Times New Roman" w:hAnsi="Times New Roman"/>
          <w:color w:val="000000"/>
          <w:sz w:val="22"/>
          <w:szCs w:val="22"/>
          <w:shd w:val="clear" w:color="auto" w:fill="FFFFFF"/>
        </w:rPr>
        <w:t xml:space="preserve"> a cistron that encodes a P1 protein.</w:t>
      </w:r>
      <w:r w:rsidRPr="00C92622">
        <w:rPr>
          <w:rFonts w:ascii="Times New Roman" w:hAnsi="Times New Roman"/>
          <w:sz w:val="22"/>
          <w:szCs w:val="22"/>
        </w:rPr>
        <w:t> </w:t>
      </w:r>
      <w:r>
        <w:rPr>
          <w:rStyle w:val="apple-converted-space"/>
          <w:rFonts w:ascii="Times New Roman" w:hAnsi="Times New Roman"/>
          <w:sz w:val="22"/>
          <w:szCs w:val="22"/>
        </w:rPr>
        <w:t xml:space="preserve">The typical </w:t>
      </w:r>
      <w:proofErr w:type="spellStart"/>
      <w:r>
        <w:rPr>
          <w:rStyle w:val="apple-converted-space"/>
          <w:rFonts w:ascii="Times New Roman" w:hAnsi="Times New Roman"/>
          <w:sz w:val="22"/>
          <w:szCs w:val="22"/>
        </w:rPr>
        <w:t>potyviridal</w:t>
      </w:r>
      <w:proofErr w:type="spellEnd"/>
      <w:r w:rsidRPr="00C92622">
        <w:rPr>
          <w:rStyle w:val="apple-converted-space"/>
          <w:rFonts w:ascii="Times New Roman" w:hAnsi="Times New Roman"/>
          <w:sz w:val="22"/>
          <w:szCs w:val="22"/>
        </w:rPr>
        <w:t xml:space="preserve"> </w:t>
      </w:r>
      <w:r w:rsidRPr="00C92622">
        <w:rPr>
          <w:rFonts w:ascii="Times New Roman" w:hAnsi="Times New Roman"/>
          <w:sz w:val="22"/>
          <w:szCs w:val="22"/>
        </w:rPr>
        <w:t xml:space="preserve">PIPO ORF </w:t>
      </w:r>
      <w:r w:rsidR="007535C3">
        <w:rPr>
          <w:rFonts w:ascii="Times New Roman" w:hAnsi="Times New Roman"/>
          <w:sz w:val="22"/>
          <w:szCs w:val="22"/>
        </w:rPr>
        <w:t>i</w:t>
      </w:r>
      <w:r>
        <w:rPr>
          <w:rFonts w:ascii="Times New Roman" w:hAnsi="Times New Roman"/>
          <w:sz w:val="22"/>
          <w:szCs w:val="22"/>
        </w:rPr>
        <w:t xml:space="preserve">s </w:t>
      </w:r>
      <w:r w:rsidRPr="00C92622">
        <w:rPr>
          <w:rFonts w:ascii="Times New Roman" w:hAnsi="Times New Roman"/>
          <w:sz w:val="22"/>
          <w:szCs w:val="22"/>
        </w:rPr>
        <w:t>located within the ANSSV P3 cistron</w:t>
      </w:r>
      <w:r w:rsidR="007535C3">
        <w:rPr>
          <w:rFonts w:ascii="Times New Roman" w:hAnsi="Times New Roman"/>
          <w:sz w:val="22"/>
          <w:szCs w:val="22"/>
        </w:rPr>
        <w:t xml:space="preserve"> and i</w:t>
      </w:r>
      <w:r w:rsidRPr="00C92622">
        <w:rPr>
          <w:rFonts w:ascii="Times New Roman" w:hAnsi="Times New Roman"/>
          <w:sz w:val="22"/>
          <w:szCs w:val="22"/>
        </w:rPr>
        <w:t xml:space="preserve">s predicted to be translated by </w:t>
      </w:r>
      <w:r w:rsidR="007535C3">
        <w:rPr>
          <w:rFonts w:ascii="Times New Roman" w:hAnsi="Times New Roman"/>
          <w:sz w:val="22"/>
          <w:szCs w:val="22"/>
        </w:rPr>
        <w:t xml:space="preserve">a </w:t>
      </w:r>
      <w:r w:rsidRPr="00C92622">
        <w:rPr>
          <w:rFonts w:ascii="Times New Roman" w:hAnsi="Times New Roman"/>
          <w:sz w:val="22"/>
          <w:szCs w:val="22"/>
        </w:rPr>
        <w:t>frameshift at G</w:t>
      </w:r>
      <w:r w:rsidR="007535C3">
        <w:rPr>
          <w:rFonts w:ascii="Times New Roman" w:hAnsi="Times New Roman"/>
          <w:sz w:val="22"/>
          <w:szCs w:val="22"/>
        </w:rPr>
        <w:t>(</w:t>
      </w:r>
      <w:r w:rsidRPr="00C92622">
        <w:rPr>
          <w:rFonts w:ascii="Times New Roman" w:hAnsi="Times New Roman"/>
          <w:sz w:val="22"/>
          <w:szCs w:val="22"/>
        </w:rPr>
        <w:t>A</w:t>
      </w:r>
      <w:r w:rsidR="007535C3">
        <w:rPr>
          <w:rFonts w:ascii="Times New Roman" w:hAnsi="Times New Roman"/>
          <w:sz w:val="22"/>
          <w:szCs w:val="22"/>
        </w:rPr>
        <w:t>)</w:t>
      </w:r>
      <w:r w:rsidRPr="007535C3">
        <w:rPr>
          <w:rFonts w:ascii="Times New Roman" w:hAnsi="Times New Roman"/>
          <w:sz w:val="22"/>
          <w:szCs w:val="22"/>
          <w:vertAlign w:val="subscript"/>
        </w:rPr>
        <w:t>7</w:t>
      </w:r>
      <w:r w:rsidRPr="00C92622">
        <w:rPr>
          <w:rFonts w:ascii="Times New Roman" w:hAnsi="Times New Roman"/>
          <w:sz w:val="22"/>
          <w:szCs w:val="22"/>
        </w:rPr>
        <w:t xml:space="preserve">. Other </w:t>
      </w:r>
      <w:r>
        <w:rPr>
          <w:rFonts w:ascii="Times New Roman" w:hAnsi="Times New Roman"/>
          <w:sz w:val="22"/>
          <w:szCs w:val="22"/>
        </w:rPr>
        <w:t>conserved</w:t>
      </w:r>
      <w:r w:rsidRPr="00C92622">
        <w:rPr>
          <w:rFonts w:ascii="Times New Roman" w:hAnsi="Times New Roman"/>
          <w:sz w:val="22"/>
          <w:szCs w:val="22"/>
        </w:rPr>
        <w:t xml:space="preserve"> potyvirid motifs were detected</w:t>
      </w:r>
      <w:r>
        <w:rPr>
          <w:rFonts w:ascii="Times New Roman" w:hAnsi="Times New Roman"/>
          <w:sz w:val="22"/>
          <w:szCs w:val="22"/>
        </w:rPr>
        <w:t xml:space="preserve">, confirming its membership in the </w:t>
      </w:r>
      <w:proofErr w:type="spellStart"/>
      <w:r w:rsidRPr="00B62A9D">
        <w:rPr>
          <w:rFonts w:ascii="Times New Roman" w:hAnsi="Times New Roman"/>
          <w:i/>
          <w:sz w:val="22"/>
          <w:szCs w:val="22"/>
        </w:rPr>
        <w:t>Potyviridae</w:t>
      </w:r>
      <w:proofErr w:type="spellEnd"/>
      <w:r w:rsidRPr="00C92622">
        <w:rPr>
          <w:rFonts w:ascii="Times New Roman" w:hAnsi="Times New Roman"/>
          <w:sz w:val="22"/>
          <w:szCs w:val="22"/>
        </w:rPr>
        <w:t>.</w:t>
      </w:r>
    </w:p>
    <w:p w14:paraId="58985FD9" w14:textId="77777777" w:rsidR="00471E44" w:rsidRPr="00C92622" w:rsidRDefault="00471E44" w:rsidP="00471E44">
      <w:pPr>
        <w:rPr>
          <w:color w:val="000000"/>
          <w:sz w:val="22"/>
          <w:szCs w:val="22"/>
          <w:shd w:val="clear" w:color="auto" w:fill="FFFFFF"/>
        </w:rPr>
      </w:pPr>
    </w:p>
    <w:p w14:paraId="68A1E5B7" w14:textId="63B400BF" w:rsidR="00471E44" w:rsidRDefault="00471E44" w:rsidP="00471E44">
      <w:pPr>
        <w:pStyle w:val="p1"/>
        <w:rPr>
          <w:rFonts w:ascii="Times New Roman" w:hAnsi="Times New Roman"/>
          <w:sz w:val="22"/>
          <w:szCs w:val="22"/>
        </w:rPr>
      </w:pPr>
      <w:r w:rsidRPr="00C92622">
        <w:rPr>
          <w:rFonts w:ascii="Times New Roman" w:hAnsi="Times New Roman"/>
          <w:sz w:val="22"/>
          <w:szCs w:val="22"/>
        </w:rPr>
        <w:t>The ANSSV polyprotein share</w:t>
      </w:r>
      <w:r w:rsidR="007535C3">
        <w:rPr>
          <w:rFonts w:ascii="Times New Roman" w:hAnsi="Times New Roman"/>
          <w:sz w:val="22"/>
          <w:szCs w:val="22"/>
        </w:rPr>
        <w:t>s</w:t>
      </w:r>
      <w:r w:rsidRPr="00C92622">
        <w:rPr>
          <w:rFonts w:ascii="Times New Roman" w:hAnsi="Times New Roman"/>
          <w:sz w:val="22"/>
          <w:szCs w:val="22"/>
        </w:rPr>
        <w:t xml:space="preserve"> closest identities </w:t>
      </w:r>
      <w:r>
        <w:rPr>
          <w:rFonts w:ascii="Times New Roman" w:hAnsi="Times New Roman"/>
          <w:sz w:val="22"/>
          <w:szCs w:val="22"/>
        </w:rPr>
        <w:t>(</w:t>
      </w:r>
      <w:r w:rsidRPr="00C92622">
        <w:rPr>
          <w:rFonts w:ascii="Times New Roman" w:hAnsi="Times New Roman"/>
          <w:sz w:val="22"/>
          <w:szCs w:val="22"/>
        </w:rPr>
        <w:t xml:space="preserve">31-32% amino acid sequence identity </w:t>
      </w:r>
      <w:r>
        <w:rPr>
          <w:rFonts w:ascii="Times New Roman" w:hAnsi="Times New Roman"/>
          <w:sz w:val="22"/>
          <w:szCs w:val="22"/>
        </w:rPr>
        <w:t xml:space="preserve">over </w:t>
      </w:r>
      <w:r w:rsidRPr="00C92622">
        <w:rPr>
          <w:rFonts w:ascii="Times New Roman" w:hAnsi="Times New Roman"/>
          <w:sz w:val="22"/>
          <w:szCs w:val="22"/>
        </w:rPr>
        <w:t xml:space="preserve">86%-95% coverage) with known </w:t>
      </w:r>
      <w:proofErr w:type="spellStart"/>
      <w:r w:rsidRPr="00C92622">
        <w:rPr>
          <w:rFonts w:ascii="Times New Roman" w:hAnsi="Times New Roman"/>
          <w:sz w:val="22"/>
          <w:szCs w:val="22"/>
        </w:rPr>
        <w:t>macluraviruses</w:t>
      </w:r>
      <w:proofErr w:type="spellEnd"/>
      <w:r w:rsidRPr="00C92622">
        <w:rPr>
          <w:rFonts w:ascii="Times New Roman" w:hAnsi="Times New Roman"/>
          <w:sz w:val="22"/>
          <w:szCs w:val="22"/>
        </w:rPr>
        <w:t xml:space="preserve">. </w:t>
      </w:r>
      <w:r>
        <w:rPr>
          <w:rFonts w:ascii="Times New Roman" w:hAnsi="Times New Roman"/>
          <w:sz w:val="22"/>
          <w:szCs w:val="22"/>
        </w:rPr>
        <w:t>Although n</w:t>
      </w:r>
      <w:r w:rsidRPr="00C92622">
        <w:rPr>
          <w:rFonts w:ascii="Times New Roman" w:hAnsi="Times New Roman"/>
          <w:sz w:val="22"/>
          <w:szCs w:val="22"/>
        </w:rPr>
        <w:t>ucleotide sequence comparison</w:t>
      </w:r>
      <w:r w:rsidR="007535C3">
        <w:rPr>
          <w:rFonts w:ascii="Times New Roman" w:hAnsi="Times New Roman"/>
          <w:sz w:val="22"/>
          <w:szCs w:val="22"/>
        </w:rPr>
        <w:t>s</w:t>
      </w:r>
      <w:r w:rsidRPr="00C92622">
        <w:rPr>
          <w:rFonts w:ascii="Times New Roman" w:hAnsi="Times New Roman"/>
          <w:sz w:val="22"/>
          <w:szCs w:val="22"/>
        </w:rPr>
        <w:t xml:space="preserve"> of the large ORF of ANSSV </w:t>
      </w:r>
      <w:r>
        <w:rPr>
          <w:rFonts w:ascii="Times New Roman" w:hAnsi="Times New Roman"/>
          <w:sz w:val="22"/>
          <w:szCs w:val="22"/>
        </w:rPr>
        <w:t>are closest (</w:t>
      </w:r>
      <w:r w:rsidRPr="00C92622">
        <w:rPr>
          <w:rFonts w:ascii="Times New Roman" w:hAnsi="Times New Roman"/>
          <w:sz w:val="22"/>
          <w:szCs w:val="22"/>
        </w:rPr>
        <w:t>41-45%</w:t>
      </w:r>
      <w:r>
        <w:rPr>
          <w:rFonts w:ascii="Times New Roman" w:hAnsi="Times New Roman"/>
          <w:sz w:val="22"/>
          <w:szCs w:val="22"/>
        </w:rPr>
        <w:t xml:space="preserve"> pairwise identities) </w:t>
      </w:r>
      <w:r w:rsidRPr="00C92622">
        <w:rPr>
          <w:rFonts w:ascii="Times New Roman" w:hAnsi="Times New Roman"/>
          <w:sz w:val="22"/>
          <w:szCs w:val="22"/>
        </w:rPr>
        <w:t xml:space="preserve">to those of </w:t>
      </w:r>
      <w:proofErr w:type="spellStart"/>
      <w:r w:rsidRPr="00C92622">
        <w:rPr>
          <w:rFonts w:ascii="Times New Roman" w:hAnsi="Times New Roman"/>
          <w:sz w:val="22"/>
          <w:szCs w:val="22"/>
        </w:rPr>
        <w:t>macluraviruses</w:t>
      </w:r>
      <w:proofErr w:type="spellEnd"/>
      <w:r>
        <w:rPr>
          <w:rFonts w:ascii="Times New Roman" w:hAnsi="Times New Roman"/>
          <w:sz w:val="22"/>
          <w:szCs w:val="22"/>
        </w:rPr>
        <w:t>,</w:t>
      </w:r>
      <w:r w:rsidRPr="00C92622">
        <w:rPr>
          <w:rFonts w:ascii="Times New Roman" w:hAnsi="Times New Roman"/>
          <w:sz w:val="22"/>
          <w:szCs w:val="22"/>
        </w:rPr>
        <w:t xml:space="preserve"> </w:t>
      </w:r>
      <w:r>
        <w:rPr>
          <w:rFonts w:ascii="Times New Roman" w:hAnsi="Times New Roman"/>
          <w:sz w:val="22"/>
          <w:szCs w:val="22"/>
        </w:rPr>
        <w:t>these</w:t>
      </w:r>
      <w:r w:rsidRPr="00C92622">
        <w:rPr>
          <w:rFonts w:ascii="Times New Roman" w:hAnsi="Times New Roman"/>
          <w:sz w:val="22"/>
          <w:szCs w:val="22"/>
        </w:rPr>
        <w:t xml:space="preserve"> identities </w:t>
      </w:r>
      <w:r>
        <w:rPr>
          <w:rFonts w:ascii="Times New Roman" w:hAnsi="Times New Roman"/>
          <w:sz w:val="22"/>
          <w:szCs w:val="22"/>
        </w:rPr>
        <w:t>are</w:t>
      </w:r>
      <w:r w:rsidRPr="00C92622">
        <w:rPr>
          <w:rFonts w:ascii="Times New Roman" w:hAnsi="Times New Roman"/>
          <w:sz w:val="22"/>
          <w:szCs w:val="22"/>
        </w:rPr>
        <w:t xml:space="preserve"> marginally </w:t>
      </w:r>
      <w:r>
        <w:rPr>
          <w:rFonts w:ascii="Times New Roman" w:hAnsi="Times New Roman"/>
          <w:sz w:val="22"/>
          <w:szCs w:val="22"/>
        </w:rPr>
        <w:t>below</w:t>
      </w:r>
      <w:r w:rsidRPr="00C92622">
        <w:rPr>
          <w:rFonts w:ascii="Times New Roman" w:hAnsi="Times New Roman"/>
          <w:sz w:val="22"/>
          <w:szCs w:val="22"/>
        </w:rPr>
        <w:t xml:space="preserve"> the inter-genus identity values of &lt;46% for the family </w:t>
      </w:r>
      <w:proofErr w:type="spellStart"/>
      <w:r w:rsidRPr="00C92622">
        <w:rPr>
          <w:rFonts w:ascii="Times New Roman" w:hAnsi="Times New Roman"/>
          <w:i/>
          <w:sz w:val="22"/>
          <w:szCs w:val="22"/>
        </w:rPr>
        <w:t>Potyviridae</w:t>
      </w:r>
      <w:proofErr w:type="spellEnd"/>
      <w:r w:rsidRPr="00C92622">
        <w:rPr>
          <w:rFonts w:ascii="Times New Roman" w:hAnsi="Times New Roman"/>
          <w:sz w:val="22"/>
          <w:szCs w:val="22"/>
        </w:rPr>
        <w:t xml:space="preserve">. </w:t>
      </w:r>
    </w:p>
    <w:p w14:paraId="25F68E2D" w14:textId="77777777" w:rsidR="00471E44" w:rsidRDefault="00471E44" w:rsidP="00471E44">
      <w:pPr>
        <w:pStyle w:val="p1"/>
        <w:rPr>
          <w:rFonts w:ascii="Times New Roman" w:hAnsi="Times New Roman"/>
          <w:sz w:val="22"/>
          <w:szCs w:val="22"/>
        </w:rPr>
      </w:pPr>
    </w:p>
    <w:p w14:paraId="0D5CA2C1" w14:textId="77777777" w:rsidR="009365DA" w:rsidRDefault="00471E44" w:rsidP="00471E44">
      <w:pPr>
        <w:pStyle w:val="p1"/>
        <w:rPr>
          <w:rFonts w:ascii="Times New Roman" w:hAnsi="Times New Roman"/>
          <w:sz w:val="22"/>
          <w:szCs w:val="22"/>
        </w:rPr>
      </w:pPr>
      <w:r>
        <w:rPr>
          <w:rFonts w:ascii="Times New Roman" w:hAnsi="Times New Roman"/>
          <w:color w:val="000000"/>
          <w:sz w:val="22"/>
          <w:szCs w:val="22"/>
          <w:shd w:val="clear" w:color="auto" w:fill="FFFFFF"/>
        </w:rPr>
        <w:t xml:space="preserve">In summary, pairwise </w:t>
      </w:r>
      <w:r w:rsidRPr="00C92622">
        <w:rPr>
          <w:rFonts w:ascii="Times New Roman" w:hAnsi="Times New Roman"/>
          <w:color w:val="000000"/>
          <w:sz w:val="22"/>
          <w:szCs w:val="22"/>
          <w:shd w:val="clear" w:color="auto" w:fill="FFFFFF"/>
        </w:rPr>
        <w:t xml:space="preserve">identities </w:t>
      </w:r>
      <w:r>
        <w:rPr>
          <w:rFonts w:ascii="Times New Roman" w:hAnsi="Times New Roman"/>
          <w:color w:val="000000"/>
          <w:sz w:val="22"/>
          <w:szCs w:val="22"/>
          <w:shd w:val="clear" w:color="auto" w:fill="FFFFFF"/>
        </w:rPr>
        <w:t xml:space="preserve">of </w:t>
      </w:r>
      <w:r w:rsidRPr="00C92622">
        <w:rPr>
          <w:rFonts w:ascii="Times New Roman" w:hAnsi="Times New Roman"/>
          <w:sz w:val="22"/>
          <w:szCs w:val="22"/>
        </w:rPr>
        <w:t>ANSSV</w:t>
      </w:r>
      <w:r>
        <w:rPr>
          <w:rFonts w:ascii="Times New Roman" w:hAnsi="Times New Roman"/>
          <w:color w:val="000000"/>
          <w:sz w:val="22"/>
          <w:szCs w:val="22"/>
          <w:shd w:val="clear" w:color="auto" w:fill="FFFFFF"/>
        </w:rPr>
        <w:t>-</w:t>
      </w:r>
      <w:r w:rsidRPr="00C92622">
        <w:rPr>
          <w:rFonts w:ascii="Times New Roman" w:hAnsi="Times New Roman"/>
          <w:color w:val="000000"/>
          <w:sz w:val="22"/>
          <w:szCs w:val="22"/>
          <w:shd w:val="clear" w:color="auto" w:fill="FFFFFF"/>
        </w:rPr>
        <w:t>HNBT</w:t>
      </w:r>
      <w:r>
        <w:rPr>
          <w:rFonts w:ascii="Times New Roman" w:hAnsi="Times New Roman"/>
          <w:color w:val="000000"/>
          <w:sz w:val="22"/>
          <w:szCs w:val="22"/>
          <w:shd w:val="clear" w:color="auto" w:fill="FFFFFF"/>
        </w:rPr>
        <w:t xml:space="preserve"> </w:t>
      </w:r>
      <w:r w:rsidRPr="00C92622">
        <w:rPr>
          <w:rFonts w:ascii="Times New Roman" w:hAnsi="Times New Roman"/>
          <w:color w:val="000000"/>
          <w:sz w:val="22"/>
          <w:szCs w:val="22"/>
          <w:shd w:val="clear" w:color="auto" w:fill="FFFFFF"/>
        </w:rPr>
        <w:t xml:space="preserve">are below the ICTV-accepted demarcation limits for </w:t>
      </w:r>
      <w:r>
        <w:rPr>
          <w:rFonts w:ascii="Times New Roman" w:hAnsi="Times New Roman"/>
          <w:color w:val="000000"/>
          <w:sz w:val="22"/>
          <w:szCs w:val="22"/>
          <w:shd w:val="clear" w:color="auto" w:fill="FFFFFF"/>
        </w:rPr>
        <w:t xml:space="preserve">existing </w:t>
      </w:r>
      <w:r w:rsidRPr="00C92622">
        <w:rPr>
          <w:rFonts w:ascii="Times New Roman" w:hAnsi="Times New Roman"/>
          <w:color w:val="000000"/>
          <w:sz w:val="22"/>
          <w:szCs w:val="22"/>
          <w:shd w:val="clear" w:color="auto" w:fill="FFFFFF"/>
        </w:rPr>
        <w:t>species and genera</w:t>
      </w:r>
      <w:r>
        <w:rPr>
          <w:rFonts w:ascii="Times New Roman" w:hAnsi="Times New Roman"/>
          <w:color w:val="000000"/>
          <w:sz w:val="22"/>
          <w:szCs w:val="22"/>
          <w:shd w:val="clear" w:color="auto" w:fill="FFFFFF"/>
        </w:rPr>
        <w:t xml:space="preserve"> within </w:t>
      </w:r>
      <w:proofErr w:type="spellStart"/>
      <w:r w:rsidRPr="00B62A9D">
        <w:rPr>
          <w:rFonts w:ascii="Times New Roman" w:hAnsi="Times New Roman"/>
          <w:i/>
          <w:color w:val="000000"/>
          <w:sz w:val="22"/>
          <w:szCs w:val="22"/>
          <w:shd w:val="clear" w:color="auto" w:fill="FFFFFF"/>
        </w:rPr>
        <w:t>Potyviridae</w:t>
      </w:r>
      <w:proofErr w:type="spellEnd"/>
      <w:r w:rsidRPr="00C92622">
        <w:rPr>
          <w:rFonts w:ascii="Times New Roman" w:hAnsi="Times New Roman"/>
          <w:color w:val="000000"/>
          <w:sz w:val="22"/>
          <w:szCs w:val="22"/>
          <w:shd w:val="clear" w:color="auto" w:fill="FFFFFF"/>
        </w:rPr>
        <w:t xml:space="preserve">, which suggests </w:t>
      </w:r>
      <w:r w:rsidRPr="00C92622">
        <w:rPr>
          <w:rFonts w:ascii="Times New Roman" w:hAnsi="Times New Roman"/>
          <w:sz w:val="22"/>
          <w:szCs w:val="22"/>
        </w:rPr>
        <w:t>Areca palm necrotic spindle-spot virus</w:t>
      </w:r>
      <w:r w:rsidRPr="00C92622">
        <w:rPr>
          <w:rFonts w:ascii="Times New Roman" w:hAnsi="Times New Roman"/>
          <w:color w:val="000000"/>
          <w:sz w:val="22"/>
          <w:szCs w:val="22"/>
          <w:shd w:val="clear" w:color="auto" w:fill="FFFFFF"/>
        </w:rPr>
        <w:t xml:space="preserve"> represents a novel species within a novel genus</w:t>
      </w:r>
      <w:r>
        <w:rPr>
          <w:rFonts w:ascii="Times New Roman" w:hAnsi="Times New Roman"/>
          <w:color w:val="000000"/>
          <w:sz w:val="22"/>
          <w:szCs w:val="22"/>
          <w:shd w:val="clear" w:color="auto" w:fill="FFFFFF"/>
        </w:rPr>
        <w:t xml:space="preserve">, related to, but distinct from, </w:t>
      </w:r>
      <w:proofErr w:type="spellStart"/>
      <w:r w:rsidRPr="00B62A9D">
        <w:rPr>
          <w:rFonts w:ascii="Times New Roman" w:hAnsi="Times New Roman"/>
          <w:i/>
          <w:color w:val="000000"/>
          <w:sz w:val="22"/>
          <w:szCs w:val="22"/>
          <w:shd w:val="clear" w:color="auto" w:fill="FFFFFF"/>
        </w:rPr>
        <w:t>Macluravirus</w:t>
      </w:r>
      <w:proofErr w:type="spellEnd"/>
      <w:r w:rsidRPr="00C92622">
        <w:rPr>
          <w:rFonts w:ascii="Times New Roman" w:hAnsi="Times New Roman"/>
          <w:color w:val="000000"/>
          <w:sz w:val="22"/>
          <w:szCs w:val="22"/>
          <w:shd w:val="clear" w:color="auto" w:fill="FFFFFF"/>
        </w:rPr>
        <w:t xml:space="preserve">. </w:t>
      </w:r>
      <w:r w:rsidRPr="00C92622">
        <w:rPr>
          <w:rFonts w:ascii="Times New Roman" w:hAnsi="Times New Roman"/>
          <w:sz w:val="22"/>
          <w:szCs w:val="22"/>
        </w:rPr>
        <w:t xml:space="preserve"> </w:t>
      </w:r>
    </w:p>
    <w:p w14:paraId="65796FCD" w14:textId="77777777" w:rsidR="009365DA" w:rsidRDefault="009365DA" w:rsidP="00471E44">
      <w:pPr>
        <w:pStyle w:val="p1"/>
        <w:rPr>
          <w:rFonts w:ascii="Times New Roman" w:hAnsi="Times New Roman"/>
          <w:sz w:val="22"/>
          <w:szCs w:val="22"/>
        </w:rPr>
      </w:pPr>
    </w:p>
    <w:p w14:paraId="7EB90F03" w14:textId="537FFA07" w:rsidR="00471E44" w:rsidRDefault="00471E44" w:rsidP="00471E44">
      <w:pPr>
        <w:pStyle w:val="p1"/>
        <w:rPr>
          <w:rFonts w:ascii="Times New Roman" w:hAnsi="Times New Roman"/>
          <w:sz w:val="22"/>
          <w:szCs w:val="22"/>
          <w:lang w:val="en-AU"/>
        </w:rPr>
      </w:pPr>
      <w:r w:rsidRPr="00C92622">
        <w:rPr>
          <w:rFonts w:ascii="Times New Roman" w:hAnsi="Times New Roman"/>
          <w:sz w:val="22"/>
          <w:szCs w:val="22"/>
        </w:rPr>
        <w:t xml:space="preserve">The </w:t>
      </w:r>
      <w:proofErr w:type="spellStart"/>
      <w:r w:rsidRPr="00C92622">
        <w:rPr>
          <w:rFonts w:ascii="Times New Roman" w:hAnsi="Times New Roman"/>
          <w:i/>
          <w:sz w:val="22"/>
          <w:szCs w:val="22"/>
        </w:rPr>
        <w:t>Potyviridae</w:t>
      </w:r>
      <w:proofErr w:type="spellEnd"/>
      <w:r w:rsidRPr="00C92622">
        <w:rPr>
          <w:rFonts w:ascii="Times New Roman" w:hAnsi="Times New Roman"/>
          <w:sz w:val="22"/>
          <w:szCs w:val="22"/>
        </w:rPr>
        <w:t xml:space="preserve"> Study Group proposes</w:t>
      </w:r>
      <w:r w:rsidRPr="00C92622">
        <w:rPr>
          <w:rFonts w:ascii="Times New Roman" w:hAnsi="Times New Roman"/>
          <w:sz w:val="22"/>
          <w:szCs w:val="22"/>
          <w:lang w:val="en-AU"/>
        </w:rPr>
        <w:t xml:space="preserve"> that </w:t>
      </w:r>
      <w:r w:rsidR="00CE311A">
        <w:rPr>
          <w:rFonts w:ascii="Times New Roman" w:hAnsi="Times New Roman"/>
          <w:sz w:val="22"/>
          <w:szCs w:val="22"/>
        </w:rPr>
        <w:t>a</w:t>
      </w:r>
      <w:r w:rsidRPr="00C92622">
        <w:rPr>
          <w:rFonts w:ascii="Times New Roman" w:hAnsi="Times New Roman"/>
          <w:sz w:val="22"/>
          <w:szCs w:val="22"/>
        </w:rPr>
        <w:t>reca palm necrotic spindle-spot virus</w:t>
      </w:r>
      <w:r>
        <w:rPr>
          <w:rFonts w:ascii="Times New Roman" w:hAnsi="Times New Roman"/>
          <w:sz w:val="22"/>
          <w:szCs w:val="22"/>
        </w:rPr>
        <w:t xml:space="preserve"> </w:t>
      </w:r>
      <w:r w:rsidR="00CE311A">
        <w:rPr>
          <w:rFonts w:ascii="Times New Roman" w:hAnsi="Times New Roman"/>
          <w:sz w:val="22"/>
          <w:szCs w:val="22"/>
        </w:rPr>
        <w:t xml:space="preserve">isolate HNBT </w:t>
      </w:r>
      <w:r w:rsidRPr="00C92622">
        <w:rPr>
          <w:rFonts w:ascii="Times New Roman" w:hAnsi="Times New Roman"/>
          <w:sz w:val="22"/>
          <w:szCs w:val="22"/>
        </w:rPr>
        <w:t>represents</w:t>
      </w:r>
      <w:r w:rsidRPr="00C92622">
        <w:rPr>
          <w:rFonts w:ascii="Times New Roman" w:hAnsi="Times New Roman"/>
          <w:sz w:val="22"/>
          <w:szCs w:val="22"/>
          <w:lang w:val="en-AU"/>
        </w:rPr>
        <w:t xml:space="preserve"> a novel</w:t>
      </w:r>
      <w:r w:rsidR="00CE311A">
        <w:rPr>
          <w:rFonts w:ascii="Times New Roman" w:hAnsi="Times New Roman"/>
          <w:sz w:val="22"/>
          <w:szCs w:val="22"/>
          <w:lang w:val="en-AU"/>
        </w:rPr>
        <w:t>, homonymous</w:t>
      </w:r>
      <w:r w:rsidRPr="00C92622">
        <w:rPr>
          <w:rFonts w:ascii="Times New Roman" w:hAnsi="Times New Roman"/>
          <w:sz w:val="22"/>
          <w:szCs w:val="22"/>
          <w:lang w:val="en-AU"/>
        </w:rPr>
        <w:t xml:space="preserve"> species</w:t>
      </w:r>
      <w:r>
        <w:rPr>
          <w:rFonts w:ascii="Times New Roman" w:hAnsi="Times New Roman"/>
          <w:sz w:val="22"/>
          <w:szCs w:val="22"/>
          <w:lang w:val="en-AU"/>
        </w:rPr>
        <w:t xml:space="preserve"> (the type species</w:t>
      </w:r>
      <w:r w:rsidR="00CE311A">
        <w:rPr>
          <w:rFonts w:ascii="Times New Roman" w:hAnsi="Times New Roman"/>
          <w:sz w:val="22"/>
          <w:szCs w:val="22"/>
          <w:lang w:val="en-AU"/>
        </w:rPr>
        <w:t xml:space="preserve">, </w:t>
      </w:r>
      <w:r w:rsidR="00CE311A" w:rsidRPr="005F4DD6">
        <w:rPr>
          <w:rFonts w:ascii="Times New Roman" w:hAnsi="Times New Roman"/>
          <w:i/>
          <w:sz w:val="22"/>
          <w:szCs w:val="22"/>
          <w:lang w:val="en-AU"/>
        </w:rPr>
        <w:t xml:space="preserve">Areca palm necrotic </w:t>
      </w:r>
      <w:r w:rsidR="00DE6028" w:rsidRPr="005F4DD6">
        <w:rPr>
          <w:rFonts w:ascii="Times New Roman" w:hAnsi="Times New Roman"/>
          <w:i/>
          <w:sz w:val="22"/>
          <w:szCs w:val="22"/>
          <w:lang w:val="en-AU"/>
        </w:rPr>
        <w:t xml:space="preserve">spindle-spot </w:t>
      </w:r>
      <w:proofErr w:type="gramStart"/>
      <w:r w:rsidR="00DE6028" w:rsidRPr="005F4DD6">
        <w:rPr>
          <w:rFonts w:ascii="Times New Roman" w:hAnsi="Times New Roman"/>
          <w:i/>
          <w:sz w:val="22"/>
          <w:szCs w:val="22"/>
          <w:lang w:val="en-AU"/>
        </w:rPr>
        <w:t>virus</w:t>
      </w:r>
      <w:r w:rsidR="00DE6028">
        <w:rPr>
          <w:rFonts w:ascii="Times New Roman" w:hAnsi="Times New Roman"/>
          <w:sz w:val="22"/>
          <w:szCs w:val="22"/>
          <w:lang w:val="en-AU"/>
        </w:rPr>
        <w:t xml:space="preserve"> </w:t>
      </w:r>
      <w:r>
        <w:rPr>
          <w:rFonts w:ascii="Times New Roman" w:hAnsi="Times New Roman"/>
          <w:sz w:val="22"/>
          <w:szCs w:val="22"/>
          <w:lang w:val="en-AU"/>
        </w:rPr>
        <w:t>)</w:t>
      </w:r>
      <w:proofErr w:type="gramEnd"/>
      <w:r w:rsidRPr="00C92622">
        <w:rPr>
          <w:rFonts w:ascii="Times New Roman" w:hAnsi="Times New Roman"/>
          <w:sz w:val="22"/>
          <w:szCs w:val="22"/>
          <w:lang w:val="en-AU"/>
        </w:rPr>
        <w:t xml:space="preserve"> </w:t>
      </w:r>
      <w:r w:rsidR="00DE6028">
        <w:rPr>
          <w:rFonts w:ascii="Times New Roman" w:hAnsi="Times New Roman"/>
          <w:sz w:val="22"/>
          <w:szCs w:val="22"/>
          <w:lang w:val="en-AU"/>
        </w:rPr>
        <w:t>in the</w:t>
      </w:r>
      <w:r w:rsidR="00DE6028" w:rsidRPr="00C92622">
        <w:rPr>
          <w:rFonts w:ascii="Times New Roman" w:hAnsi="Times New Roman"/>
          <w:sz w:val="22"/>
          <w:szCs w:val="22"/>
          <w:lang w:val="en-AU"/>
        </w:rPr>
        <w:t xml:space="preserve"> </w:t>
      </w:r>
      <w:r w:rsidRPr="00C92622">
        <w:rPr>
          <w:rFonts w:ascii="Times New Roman" w:hAnsi="Times New Roman"/>
          <w:sz w:val="22"/>
          <w:szCs w:val="22"/>
          <w:lang w:val="en-AU"/>
        </w:rPr>
        <w:t>proposed novel genus</w:t>
      </w:r>
      <w:r w:rsidRPr="00C92622">
        <w:rPr>
          <w:rFonts w:ascii="Times New Roman" w:hAnsi="Times New Roman"/>
          <w:i/>
          <w:sz w:val="22"/>
          <w:szCs w:val="22"/>
          <w:lang w:val="en-AU"/>
        </w:rPr>
        <w:t xml:space="preserve"> </w:t>
      </w:r>
      <w:proofErr w:type="spellStart"/>
      <w:r w:rsidRPr="00C92622">
        <w:rPr>
          <w:rFonts w:ascii="Times New Roman" w:hAnsi="Times New Roman"/>
          <w:i/>
          <w:sz w:val="22"/>
          <w:szCs w:val="22"/>
          <w:lang w:val="en-AU"/>
        </w:rPr>
        <w:t>Are</w:t>
      </w:r>
      <w:r>
        <w:rPr>
          <w:rFonts w:ascii="Times New Roman" w:hAnsi="Times New Roman"/>
          <w:i/>
          <w:sz w:val="22"/>
          <w:szCs w:val="22"/>
          <w:lang w:val="en-AU"/>
        </w:rPr>
        <w:t>p</w:t>
      </w:r>
      <w:r w:rsidRPr="00C92622">
        <w:rPr>
          <w:rFonts w:ascii="Times New Roman" w:hAnsi="Times New Roman"/>
          <w:i/>
          <w:sz w:val="22"/>
          <w:szCs w:val="22"/>
          <w:lang w:val="en-AU"/>
        </w:rPr>
        <w:t>avirus</w:t>
      </w:r>
      <w:proofErr w:type="spellEnd"/>
      <w:r w:rsidRPr="00C92622">
        <w:rPr>
          <w:rFonts w:ascii="Times New Roman" w:hAnsi="Times New Roman"/>
          <w:i/>
          <w:sz w:val="22"/>
          <w:szCs w:val="22"/>
          <w:lang w:val="en-AU"/>
        </w:rPr>
        <w:t xml:space="preserve"> </w:t>
      </w:r>
      <w:r w:rsidRPr="00C92622">
        <w:rPr>
          <w:rFonts w:ascii="Times New Roman" w:hAnsi="Times New Roman"/>
          <w:sz w:val="22"/>
          <w:szCs w:val="22"/>
          <w:lang w:val="en-AU"/>
        </w:rPr>
        <w:t xml:space="preserve">in </w:t>
      </w:r>
      <w:r w:rsidR="007535C3">
        <w:rPr>
          <w:rFonts w:ascii="Times New Roman" w:hAnsi="Times New Roman"/>
          <w:sz w:val="22"/>
          <w:szCs w:val="22"/>
          <w:lang w:val="en-AU"/>
        </w:rPr>
        <w:t xml:space="preserve">the </w:t>
      </w:r>
      <w:r w:rsidRPr="00C92622">
        <w:rPr>
          <w:rFonts w:ascii="Times New Roman" w:hAnsi="Times New Roman"/>
          <w:sz w:val="22"/>
          <w:szCs w:val="22"/>
          <w:lang w:val="en-AU"/>
        </w:rPr>
        <w:t>family</w:t>
      </w:r>
      <w:r w:rsidRPr="00C92622">
        <w:rPr>
          <w:rFonts w:ascii="Times New Roman" w:hAnsi="Times New Roman"/>
          <w:i/>
          <w:sz w:val="22"/>
          <w:szCs w:val="22"/>
          <w:lang w:val="en-AU"/>
        </w:rPr>
        <w:t xml:space="preserve"> </w:t>
      </w:r>
      <w:proofErr w:type="spellStart"/>
      <w:r w:rsidRPr="00C92622">
        <w:rPr>
          <w:rFonts w:ascii="Times New Roman" w:hAnsi="Times New Roman"/>
          <w:i/>
          <w:sz w:val="22"/>
          <w:szCs w:val="22"/>
          <w:lang w:val="en-AU"/>
        </w:rPr>
        <w:t>Potyviridae</w:t>
      </w:r>
      <w:proofErr w:type="spellEnd"/>
      <w:r w:rsidRPr="00C92622">
        <w:rPr>
          <w:rFonts w:ascii="Times New Roman" w:hAnsi="Times New Roman"/>
          <w:sz w:val="22"/>
          <w:szCs w:val="22"/>
          <w:lang w:val="en-AU"/>
        </w:rPr>
        <w:t>.</w:t>
      </w:r>
    </w:p>
    <w:p w14:paraId="1ADA8693" w14:textId="4C697C5C" w:rsidR="009365DA" w:rsidRDefault="009365DA" w:rsidP="00471E44">
      <w:pPr>
        <w:pStyle w:val="p1"/>
        <w:rPr>
          <w:rFonts w:ascii="Times New Roman" w:hAnsi="Times New Roman"/>
          <w:sz w:val="22"/>
          <w:szCs w:val="22"/>
        </w:rPr>
      </w:pPr>
    </w:p>
    <w:p w14:paraId="05D4AFCA" w14:textId="59AADDB8" w:rsidR="009365DA" w:rsidRPr="00B62A9D" w:rsidRDefault="009365DA" w:rsidP="00471E44">
      <w:pPr>
        <w:pStyle w:val="p1"/>
        <w:rPr>
          <w:rFonts w:ascii="Times New Roman" w:hAnsi="Times New Roman"/>
          <w:sz w:val="22"/>
          <w:szCs w:val="22"/>
        </w:rPr>
      </w:pPr>
      <w:r>
        <w:rPr>
          <w:rFonts w:ascii="Times New Roman" w:hAnsi="Times New Roman"/>
          <w:sz w:val="22"/>
          <w:szCs w:val="22"/>
        </w:rPr>
        <w:t xml:space="preserve">Etymology: </w:t>
      </w:r>
      <w:proofErr w:type="spellStart"/>
      <w:r w:rsidRPr="005F4DD6">
        <w:rPr>
          <w:rFonts w:ascii="Times New Roman" w:hAnsi="Times New Roman"/>
          <w:sz w:val="22"/>
          <w:szCs w:val="22"/>
          <w:u w:val="single"/>
        </w:rPr>
        <w:t>ARE</w:t>
      </w:r>
      <w:r>
        <w:rPr>
          <w:rFonts w:ascii="Times New Roman" w:hAnsi="Times New Roman"/>
          <w:sz w:val="22"/>
          <w:szCs w:val="22"/>
        </w:rPr>
        <w:t>ca</w:t>
      </w:r>
      <w:proofErr w:type="spellEnd"/>
      <w:r>
        <w:rPr>
          <w:rFonts w:ascii="Times New Roman" w:hAnsi="Times New Roman"/>
          <w:sz w:val="22"/>
          <w:szCs w:val="22"/>
        </w:rPr>
        <w:t xml:space="preserve"> </w:t>
      </w:r>
      <w:proofErr w:type="spellStart"/>
      <w:r w:rsidRPr="005F4DD6">
        <w:rPr>
          <w:rFonts w:ascii="Times New Roman" w:hAnsi="Times New Roman"/>
          <w:sz w:val="22"/>
          <w:szCs w:val="22"/>
          <w:u w:val="single"/>
        </w:rPr>
        <w:t>PA</w:t>
      </w:r>
      <w:r>
        <w:rPr>
          <w:rFonts w:ascii="Times New Roman" w:hAnsi="Times New Roman"/>
          <w:sz w:val="22"/>
          <w:szCs w:val="22"/>
        </w:rPr>
        <w:t>lm</w:t>
      </w:r>
      <w:proofErr w:type="spellEnd"/>
      <w:r>
        <w:rPr>
          <w:rFonts w:ascii="Times New Roman" w:hAnsi="Times New Roman"/>
          <w:sz w:val="22"/>
          <w:szCs w:val="22"/>
        </w:rPr>
        <w:t xml:space="preserve"> necrotic spindle-spot </w:t>
      </w:r>
      <w:r w:rsidRPr="005F4DD6">
        <w:rPr>
          <w:rFonts w:ascii="Times New Roman" w:hAnsi="Times New Roman"/>
          <w:sz w:val="22"/>
          <w:szCs w:val="22"/>
          <w:u w:val="single"/>
        </w:rPr>
        <w:t>VIRUS</w:t>
      </w:r>
    </w:p>
    <w:p w14:paraId="50CE9A0D" w14:textId="1C81EEE9" w:rsidR="005D3C5A" w:rsidRDefault="005D3C5A" w:rsidP="005D3C5A">
      <w:pPr>
        <w:pStyle w:val="p1"/>
        <w:rPr>
          <w:rFonts w:ascii="Times New Roman" w:hAnsi="Times New Roman"/>
          <w:sz w:val="22"/>
          <w:szCs w:val="22"/>
          <w:lang w:val="en-AU"/>
        </w:rPr>
      </w:pPr>
    </w:p>
    <w:p w14:paraId="4ADB66D6" w14:textId="77777777" w:rsidR="00471E44" w:rsidRPr="00991F9D" w:rsidRDefault="00471E44" w:rsidP="00471E44">
      <w:pPr>
        <w:pStyle w:val="p1"/>
        <w:rPr>
          <w:rFonts w:ascii="Times New Roman" w:hAnsi="Times New Roman"/>
          <w:b/>
          <w:sz w:val="22"/>
          <w:szCs w:val="22"/>
        </w:rPr>
      </w:pPr>
      <w:r w:rsidRPr="00991F9D">
        <w:rPr>
          <w:rFonts w:ascii="Times New Roman" w:hAnsi="Times New Roman"/>
          <w:b/>
          <w:sz w:val="22"/>
          <w:szCs w:val="22"/>
        </w:rPr>
        <w:t>Areca palm necrotic ringspot virus</w:t>
      </w:r>
    </w:p>
    <w:p w14:paraId="5E04EFD7" w14:textId="77777777" w:rsidR="00471E44" w:rsidRPr="00C92622" w:rsidRDefault="00471E44" w:rsidP="00471E44">
      <w:pPr>
        <w:rPr>
          <w:color w:val="000000"/>
          <w:sz w:val="22"/>
          <w:szCs w:val="22"/>
          <w:shd w:val="clear" w:color="auto" w:fill="FFFFFF"/>
        </w:rPr>
      </w:pPr>
    </w:p>
    <w:p w14:paraId="7E71EB9C" w14:textId="2CB3FE5F" w:rsidR="00471E44" w:rsidRPr="00C92622" w:rsidRDefault="00471E44" w:rsidP="00471E44">
      <w:pPr>
        <w:pStyle w:val="p1"/>
        <w:rPr>
          <w:rFonts w:ascii="Times New Roman" w:hAnsi="Times New Roman"/>
          <w:sz w:val="22"/>
          <w:szCs w:val="22"/>
        </w:rPr>
      </w:pPr>
      <w:r w:rsidRPr="00C92622">
        <w:rPr>
          <w:rFonts w:ascii="Times New Roman" w:hAnsi="Times New Roman"/>
          <w:color w:val="000000"/>
          <w:sz w:val="22"/>
          <w:szCs w:val="22"/>
          <w:shd w:val="clear" w:color="auto" w:fill="FFFFFF"/>
        </w:rPr>
        <w:t xml:space="preserve">A </w:t>
      </w:r>
      <w:r>
        <w:rPr>
          <w:rFonts w:ascii="Times New Roman" w:hAnsi="Times New Roman"/>
          <w:color w:val="000000"/>
          <w:sz w:val="22"/>
          <w:szCs w:val="22"/>
          <w:shd w:val="clear" w:color="auto" w:fill="FFFFFF"/>
        </w:rPr>
        <w:t>previously</w:t>
      </w:r>
      <w:r w:rsidR="007535C3">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undescribed</w:t>
      </w:r>
      <w:r w:rsidRPr="00C92622">
        <w:rPr>
          <w:rFonts w:ascii="Times New Roman" w:hAnsi="Times New Roman"/>
          <w:color w:val="000000"/>
          <w:sz w:val="22"/>
          <w:szCs w:val="22"/>
          <w:shd w:val="clear" w:color="auto" w:fill="FFFFFF"/>
        </w:rPr>
        <w:t xml:space="preserve"> virus tentatively named </w:t>
      </w:r>
      <w:r w:rsidRPr="00C92622">
        <w:rPr>
          <w:rFonts w:ascii="Times New Roman" w:hAnsi="Times New Roman"/>
          <w:sz w:val="22"/>
          <w:szCs w:val="22"/>
        </w:rPr>
        <w:t xml:space="preserve">areca palm necrotic </w:t>
      </w:r>
      <w:r w:rsidR="007535C3">
        <w:rPr>
          <w:rFonts w:ascii="Times New Roman" w:hAnsi="Times New Roman"/>
          <w:sz w:val="22"/>
          <w:szCs w:val="22"/>
        </w:rPr>
        <w:t>ring</w:t>
      </w:r>
      <w:r w:rsidRPr="00C92622">
        <w:rPr>
          <w:rFonts w:ascii="Times New Roman" w:hAnsi="Times New Roman"/>
          <w:sz w:val="22"/>
          <w:szCs w:val="22"/>
        </w:rPr>
        <w:t>spot virus</w:t>
      </w:r>
      <w:r w:rsidRPr="00C92622">
        <w:rPr>
          <w:rFonts w:ascii="Times New Roman" w:hAnsi="Times New Roman"/>
          <w:color w:val="000000"/>
          <w:sz w:val="22"/>
          <w:szCs w:val="22"/>
          <w:shd w:val="clear" w:color="auto" w:fill="FFFFFF"/>
        </w:rPr>
        <w:t xml:space="preserve"> (</w:t>
      </w:r>
      <w:r w:rsidRPr="00C92622">
        <w:rPr>
          <w:rFonts w:ascii="Times New Roman" w:hAnsi="Times New Roman"/>
          <w:sz w:val="22"/>
          <w:szCs w:val="22"/>
        </w:rPr>
        <w:t>AN</w:t>
      </w:r>
      <w:r>
        <w:rPr>
          <w:rFonts w:ascii="Times New Roman" w:hAnsi="Times New Roman"/>
          <w:sz w:val="22"/>
          <w:szCs w:val="22"/>
        </w:rPr>
        <w:t>R</w:t>
      </w:r>
      <w:r w:rsidRPr="00C92622">
        <w:rPr>
          <w:rFonts w:ascii="Times New Roman" w:hAnsi="Times New Roman"/>
          <w:sz w:val="22"/>
          <w:szCs w:val="22"/>
        </w:rPr>
        <w:t>SV</w:t>
      </w:r>
      <w:r w:rsidRPr="00C92622">
        <w:rPr>
          <w:rFonts w:ascii="Times New Roman" w:hAnsi="Times New Roman"/>
          <w:color w:val="000000"/>
          <w:sz w:val="22"/>
          <w:szCs w:val="22"/>
          <w:shd w:val="clear" w:color="auto" w:fill="FFFFFF"/>
        </w:rPr>
        <w:t xml:space="preserve">), isolate </w:t>
      </w:r>
      <w:r>
        <w:rPr>
          <w:rFonts w:ascii="Times New Roman" w:hAnsi="Times New Roman"/>
          <w:color w:val="000000"/>
          <w:sz w:val="22"/>
          <w:szCs w:val="22"/>
          <w:shd w:val="clear" w:color="auto" w:fill="FFFFFF"/>
        </w:rPr>
        <w:t>XC1</w:t>
      </w:r>
      <w:r w:rsidRPr="00C92622">
        <w:rPr>
          <w:rFonts w:ascii="Times New Roman" w:hAnsi="Times New Roman"/>
          <w:color w:val="000000"/>
          <w:sz w:val="22"/>
          <w:szCs w:val="22"/>
          <w:shd w:val="clear" w:color="auto" w:fill="FFFFFF"/>
        </w:rPr>
        <w:t xml:space="preserve">, was detected from </w:t>
      </w:r>
      <w:r>
        <w:rPr>
          <w:rFonts w:ascii="Times New Roman" w:hAnsi="Times New Roman"/>
          <w:color w:val="000000"/>
          <w:sz w:val="22"/>
          <w:szCs w:val="22"/>
          <w:shd w:val="clear" w:color="auto" w:fill="FFFFFF"/>
        </w:rPr>
        <w:t xml:space="preserve">one </w:t>
      </w:r>
      <w:r w:rsidRPr="00C92622">
        <w:rPr>
          <w:rFonts w:ascii="Times New Roman" w:hAnsi="Times New Roman"/>
          <w:color w:val="000000"/>
          <w:sz w:val="22"/>
          <w:szCs w:val="22"/>
          <w:shd w:val="clear" w:color="auto" w:fill="FFFFFF"/>
        </w:rPr>
        <w:t>symptomatic plant of</w:t>
      </w:r>
      <w:r w:rsidRPr="00C92622">
        <w:rPr>
          <w:rFonts w:ascii="Times New Roman" w:hAnsi="Times New Roman"/>
          <w:sz w:val="22"/>
          <w:szCs w:val="22"/>
        </w:rPr>
        <w:t> </w:t>
      </w:r>
      <w:r w:rsidRPr="00C92622">
        <w:rPr>
          <w:rFonts w:ascii="Times New Roman" w:hAnsi="Times New Roman"/>
          <w:i/>
          <w:sz w:val="22"/>
          <w:szCs w:val="22"/>
        </w:rPr>
        <w:t>Areca catechu</w:t>
      </w:r>
      <w:r w:rsidRPr="00C92622">
        <w:rPr>
          <w:rFonts w:ascii="Times New Roman" w:hAnsi="Times New Roman"/>
          <w:sz w:val="22"/>
          <w:szCs w:val="22"/>
        </w:rPr>
        <w:t xml:space="preserve"> (areca palm) </w:t>
      </w:r>
      <w:r w:rsidRPr="003B1861">
        <w:rPr>
          <w:rFonts w:ascii="Times New Roman" w:hAnsi="Times New Roman"/>
          <w:sz w:val="22"/>
          <w:szCs w:val="22"/>
        </w:rPr>
        <w:t xml:space="preserve">in </w:t>
      </w:r>
      <w:proofErr w:type="spellStart"/>
      <w:r>
        <w:rPr>
          <w:rFonts w:ascii="Times New Roman" w:hAnsi="Times New Roman"/>
          <w:sz w:val="22"/>
          <w:szCs w:val="22"/>
        </w:rPr>
        <w:t>Qionghai</w:t>
      </w:r>
      <w:proofErr w:type="spellEnd"/>
      <w:r>
        <w:rPr>
          <w:rFonts w:ascii="Times New Roman" w:hAnsi="Times New Roman"/>
          <w:sz w:val="22"/>
          <w:szCs w:val="22"/>
        </w:rPr>
        <w:t xml:space="preserve">, </w:t>
      </w:r>
      <w:r w:rsidRPr="003B1861">
        <w:rPr>
          <w:rFonts w:ascii="Times New Roman" w:hAnsi="Times New Roman"/>
          <w:sz w:val="22"/>
          <w:szCs w:val="22"/>
        </w:rPr>
        <w:t>Hainan</w:t>
      </w:r>
      <w:r>
        <w:rPr>
          <w:rFonts w:ascii="Times New Roman" w:hAnsi="Times New Roman"/>
          <w:sz w:val="22"/>
          <w:szCs w:val="22"/>
        </w:rPr>
        <w:t xml:space="preserve"> Island</w:t>
      </w:r>
      <w:r w:rsidRPr="003B1861">
        <w:rPr>
          <w:rFonts w:ascii="Times New Roman" w:hAnsi="Times New Roman"/>
          <w:sz w:val="22"/>
          <w:szCs w:val="22"/>
        </w:rPr>
        <w:t>, China</w:t>
      </w:r>
      <w:r>
        <w:rPr>
          <w:rFonts w:ascii="Times New Roman" w:hAnsi="Times New Roman"/>
          <w:sz w:val="22"/>
          <w:szCs w:val="22"/>
        </w:rPr>
        <w:t>, in 2017</w:t>
      </w:r>
      <w:r w:rsidRPr="00C92622">
        <w:rPr>
          <w:rFonts w:ascii="Times New Roman" w:hAnsi="Times New Roman"/>
          <w:color w:val="000000"/>
          <w:sz w:val="22"/>
          <w:szCs w:val="22"/>
          <w:shd w:val="clear" w:color="auto" w:fill="FFFFFF"/>
        </w:rPr>
        <w:t xml:space="preserve"> (</w:t>
      </w:r>
      <w:r w:rsidRPr="00C92622">
        <w:rPr>
          <w:rFonts w:ascii="Times New Roman" w:hAnsi="Times New Roman"/>
          <w:sz w:val="22"/>
          <w:szCs w:val="22"/>
        </w:rPr>
        <w:t xml:space="preserve">Yang </w:t>
      </w:r>
      <w:r w:rsidRPr="00C92622">
        <w:rPr>
          <w:rFonts w:ascii="Times New Roman" w:hAnsi="Times New Roman"/>
          <w:i/>
          <w:sz w:val="22"/>
          <w:szCs w:val="22"/>
        </w:rPr>
        <w:t>et al</w:t>
      </w:r>
      <w:r w:rsidRPr="00C92622">
        <w:rPr>
          <w:rFonts w:ascii="Times New Roman" w:hAnsi="Times New Roman"/>
          <w:sz w:val="22"/>
          <w:szCs w:val="22"/>
        </w:rPr>
        <w:t>., 201</w:t>
      </w:r>
      <w:r>
        <w:rPr>
          <w:rFonts w:ascii="Times New Roman" w:hAnsi="Times New Roman"/>
          <w:sz w:val="22"/>
          <w:szCs w:val="22"/>
        </w:rPr>
        <w:t>9</w:t>
      </w:r>
      <w:r w:rsidRPr="00C92622">
        <w:rPr>
          <w:rFonts w:ascii="Times New Roman" w:hAnsi="Times New Roman"/>
          <w:sz w:val="22"/>
          <w:szCs w:val="22"/>
        </w:rPr>
        <w:t>)</w:t>
      </w:r>
      <w:r w:rsidRPr="00C92622">
        <w:rPr>
          <w:rFonts w:ascii="Times New Roman" w:hAnsi="Times New Roman"/>
          <w:color w:val="000000"/>
          <w:sz w:val="22"/>
          <w:szCs w:val="22"/>
          <w:shd w:val="clear" w:color="auto" w:fill="FFFFFF"/>
        </w:rPr>
        <w:t>.</w:t>
      </w:r>
      <w:r w:rsidRPr="00C92622">
        <w:rPr>
          <w:rStyle w:val="apple-converted-space"/>
          <w:rFonts w:ascii="Times New Roman" w:hAnsi="Times New Roman"/>
          <w:sz w:val="22"/>
          <w:szCs w:val="22"/>
        </w:rPr>
        <w:t xml:space="preserve"> Infected plants exhibited symptoms of </w:t>
      </w:r>
      <w:r>
        <w:rPr>
          <w:rStyle w:val="apple-converted-space"/>
          <w:rFonts w:ascii="Times New Roman" w:hAnsi="Times New Roman"/>
          <w:sz w:val="22"/>
          <w:szCs w:val="22"/>
        </w:rPr>
        <w:t xml:space="preserve">necrotic </w:t>
      </w:r>
      <w:r>
        <w:rPr>
          <w:rFonts w:ascii="Times New Roman" w:hAnsi="Times New Roman"/>
          <w:sz w:val="22"/>
          <w:szCs w:val="22"/>
        </w:rPr>
        <w:t>ring</w:t>
      </w:r>
      <w:r w:rsidRPr="00C92622">
        <w:rPr>
          <w:rFonts w:ascii="Times New Roman" w:hAnsi="Times New Roman"/>
          <w:sz w:val="22"/>
          <w:szCs w:val="22"/>
        </w:rPr>
        <w:t>spots</w:t>
      </w:r>
      <w:r>
        <w:rPr>
          <w:rFonts w:ascii="Times New Roman" w:hAnsi="Times New Roman"/>
          <w:sz w:val="22"/>
          <w:szCs w:val="22"/>
        </w:rPr>
        <w:t xml:space="preserve"> on </w:t>
      </w:r>
      <w:r w:rsidR="007535C3">
        <w:rPr>
          <w:rFonts w:ascii="Times New Roman" w:hAnsi="Times New Roman"/>
          <w:sz w:val="22"/>
          <w:szCs w:val="22"/>
        </w:rPr>
        <w:t xml:space="preserve">the </w:t>
      </w:r>
      <w:r>
        <w:rPr>
          <w:rFonts w:ascii="Times New Roman" w:hAnsi="Times New Roman"/>
          <w:sz w:val="22"/>
          <w:szCs w:val="22"/>
        </w:rPr>
        <w:t xml:space="preserve">lower and middle leaves of trees, but not </w:t>
      </w:r>
      <w:r w:rsidR="007535C3">
        <w:rPr>
          <w:rFonts w:ascii="Times New Roman" w:hAnsi="Times New Roman"/>
          <w:sz w:val="22"/>
          <w:szCs w:val="22"/>
        </w:rPr>
        <w:t xml:space="preserve">on the </w:t>
      </w:r>
      <w:r>
        <w:rPr>
          <w:rFonts w:ascii="Times New Roman" w:hAnsi="Times New Roman"/>
          <w:sz w:val="22"/>
          <w:szCs w:val="22"/>
        </w:rPr>
        <w:t>top leaves</w:t>
      </w:r>
      <w:r w:rsidRPr="00C92622">
        <w:rPr>
          <w:rFonts w:ascii="Times New Roman" w:hAnsi="Times New Roman"/>
          <w:sz w:val="22"/>
          <w:szCs w:val="22"/>
        </w:rPr>
        <w:t xml:space="preserve">. </w:t>
      </w:r>
      <w:r>
        <w:rPr>
          <w:rFonts w:ascii="Times New Roman" w:hAnsi="Times New Roman"/>
          <w:sz w:val="22"/>
          <w:szCs w:val="22"/>
        </w:rPr>
        <w:t xml:space="preserve">An RT-PCR assay was developed, and the average incidence of the virus was 19% across eight production regions. </w:t>
      </w:r>
      <w:r w:rsidRPr="00C92622">
        <w:rPr>
          <w:rFonts w:ascii="Times New Roman" w:hAnsi="Times New Roman"/>
          <w:color w:val="000000"/>
          <w:sz w:val="22"/>
          <w:szCs w:val="22"/>
          <w:shd w:val="clear" w:color="auto" w:fill="FFFFFF"/>
        </w:rPr>
        <w:t>Transmission to experimental host plants was not described. TEM revealed flexuous filamentous</w:t>
      </w:r>
      <w:r w:rsidR="007535C3">
        <w:rPr>
          <w:rFonts w:ascii="Times New Roman" w:hAnsi="Times New Roman"/>
          <w:color w:val="000000"/>
          <w:sz w:val="22"/>
          <w:szCs w:val="22"/>
          <w:shd w:val="clear" w:color="auto" w:fill="FFFFFF"/>
        </w:rPr>
        <w:t>,</w:t>
      </w:r>
      <w:r w:rsidRPr="00C92622">
        <w:rPr>
          <w:rFonts w:ascii="Times New Roman" w:hAnsi="Times New Roman"/>
          <w:color w:val="000000"/>
          <w:sz w:val="22"/>
          <w:szCs w:val="22"/>
          <w:shd w:val="clear" w:color="auto" w:fill="FFFFFF"/>
        </w:rPr>
        <w:t xml:space="preserve"> potyvirid-like particles of about 15x780 nm. </w:t>
      </w:r>
    </w:p>
    <w:p w14:paraId="7368BE13" w14:textId="77777777" w:rsidR="00471E44" w:rsidRPr="00C92622" w:rsidRDefault="00471E44" w:rsidP="00471E44">
      <w:pPr>
        <w:rPr>
          <w:color w:val="000000"/>
          <w:sz w:val="22"/>
          <w:szCs w:val="22"/>
          <w:shd w:val="clear" w:color="auto" w:fill="FFFFFF"/>
        </w:rPr>
      </w:pPr>
    </w:p>
    <w:p w14:paraId="1450C93B" w14:textId="710E684B" w:rsidR="00471E44" w:rsidRPr="00C92622" w:rsidRDefault="00471E44" w:rsidP="00471E44">
      <w:pPr>
        <w:rPr>
          <w:color w:val="000000"/>
          <w:sz w:val="22"/>
          <w:szCs w:val="22"/>
          <w:shd w:val="clear" w:color="auto" w:fill="FFFFFF"/>
        </w:rPr>
      </w:pPr>
      <w:r w:rsidRPr="00C92622">
        <w:rPr>
          <w:color w:val="000000"/>
          <w:sz w:val="22"/>
          <w:szCs w:val="22"/>
          <w:shd w:val="clear" w:color="auto" w:fill="FFFFFF"/>
        </w:rPr>
        <w:t>An RNA preparation was used to construct a cDNA library from small RNA</w:t>
      </w:r>
      <w:r w:rsidR="00DE6028">
        <w:rPr>
          <w:color w:val="000000"/>
          <w:sz w:val="22"/>
          <w:szCs w:val="22"/>
          <w:shd w:val="clear" w:color="auto" w:fill="FFFFFF"/>
        </w:rPr>
        <w:t>s</w:t>
      </w:r>
      <w:r w:rsidRPr="00C92622">
        <w:rPr>
          <w:color w:val="000000"/>
          <w:sz w:val="22"/>
          <w:szCs w:val="22"/>
          <w:shd w:val="clear" w:color="auto" w:fill="FFFFFF"/>
        </w:rPr>
        <w:t xml:space="preserve"> using Illumina </w:t>
      </w:r>
      <w:r>
        <w:rPr>
          <w:color w:val="000000"/>
          <w:sz w:val="22"/>
          <w:szCs w:val="22"/>
          <w:shd w:val="clear" w:color="auto" w:fill="FFFFFF"/>
        </w:rPr>
        <w:t xml:space="preserve">HiSeq2500 </w:t>
      </w:r>
      <w:r w:rsidRPr="00C92622">
        <w:rPr>
          <w:color w:val="000000"/>
          <w:sz w:val="22"/>
          <w:szCs w:val="22"/>
          <w:shd w:val="clear" w:color="auto" w:fill="FFFFFF"/>
        </w:rPr>
        <w:t xml:space="preserve">technology. </w:t>
      </w:r>
      <w:r>
        <w:rPr>
          <w:color w:val="000000"/>
          <w:sz w:val="22"/>
          <w:szCs w:val="22"/>
          <w:shd w:val="clear" w:color="auto" w:fill="FFFFFF"/>
        </w:rPr>
        <w:t xml:space="preserve">Of the 29 million raw sequences obtained, 1.6 million matched the virus genome sequence. The viral reads were </w:t>
      </w:r>
      <w:r w:rsidRPr="00EF036A">
        <w:rPr>
          <w:i/>
          <w:color w:val="000000"/>
          <w:sz w:val="22"/>
          <w:szCs w:val="22"/>
          <w:shd w:val="clear" w:color="auto" w:fill="FFFFFF"/>
        </w:rPr>
        <w:t>de novo</w:t>
      </w:r>
      <w:r>
        <w:rPr>
          <w:color w:val="000000"/>
          <w:sz w:val="22"/>
          <w:szCs w:val="22"/>
          <w:shd w:val="clear" w:color="auto" w:fill="FFFFFF"/>
        </w:rPr>
        <w:t xml:space="preserve"> assembled into 24 contigs (65-599 nucleotides) that matched the virus. P</w:t>
      </w:r>
      <w:r w:rsidRPr="00C92622">
        <w:rPr>
          <w:color w:val="000000"/>
          <w:sz w:val="22"/>
          <w:szCs w:val="22"/>
          <w:shd w:val="clear" w:color="auto" w:fill="FFFFFF"/>
        </w:rPr>
        <w:t>rimer</w:t>
      </w:r>
      <w:r>
        <w:rPr>
          <w:color w:val="000000"/>
          <w:sz w:val="22"/>
          <w:szCs w:val="22"/>
          <w:shd w:val="clear" w:color="auto" w:fill="FFFFFF"/>
        </w:rPr>
        <w:t>s were designed from contig sequences,</w:t>
      </w:r>
      <w:r w:rsidRPr="00C92622">
        <w:rPr>
          <w:color w:val="000000"/>
          <w:sz w:val="22"/>
          <w:szCs w:val="22"/>
          <w:shd w:val="clear" w:color="auto" w:fill="FFFFFF"/>
        </w:rPr>
        <w:t xml:space="preserve"> and the entire sequence of the genome </w:t>
      </w:r>
      <w:r w:rsidR="007535C3">
        <w:rPr>
          <w:color w:val="000000"/>
          <w:sz w:val="22"/>
          <w:szCs w:val="22"/>
          <w:shd w:val="clear" w:color="auto" w:fill="FFFFFF"/>
        </w:rPr>
        <w:t xml:space="preserve">was </w:t>
      </w:r>
      <w:r w:rsidRPr="00C92622">
        <w:rPr>
          <w:color w:val="000000"/>
          <w:sz w:val="22"/>
          <w:szCs w:val="22"/>
          <w:shd w:val="clear" w:color="auto" w:fill="FFFFFF"/>
        </w:rPr>
        <w:t>determined using the Sanger method</w:t>
      </w:r>
      <w:r>
        <w:rPr>
          <w:color w:val="000000"/>
          <w:sz w:val="22"/>
          <w:szCs w:val="22"/>
          <w:shd w:val="clear" w:color="auto" w:fill="FFFFFF"/>
        </w:rPr>
        <w:t xml:space="preserve"> by sequencing nine RT-PCR-generated amplicons</w:t>
      </w:r>
      <w:r w:rsidRPr="00C92622">
        <w:rPr>
          <w:color w:val="000000"/>
          <w:sz w:val="22"/>
          <w:szCs w:val="22"/>
          <w:shd w:val="clear" w:color="auto" w:fill="FFFFFF"/>
        </w:rPr>
        <w:t xml:space="preserve">. </w:t>
      </w:r>
      <w:r>
        <w:rPr>
          <w:color w:val="000000"/>
          <w:sz w:val="22"/>
          <w:szCs w:val="22"/>
          <w:shd w:val="clear" w:color="auto" w:fill="FFFFFF"/>
        </w:rPr>
        <w:t xml:space="preserve">The 5’ and 3’ terminal sequences were confirmed by RACE. Coat protein sequences of 27 isolates were obtained from four regions, and these were </w:t>
      </w:r>
      <w:r w:rsidR="007535C3">
        <w:rPr>
          <w:color w:val="000000"/>
          <w:sz w:val="22"/>
          <w:szCs w:val="22"/>
          <w:shd w:val="clear" w:color="auto" w:fill="FFFFFF"/>
        </w:rPr>
        <w:t>deposited in</w:t>
      </w:r>
      <w:r>
        <w:rPr>
          <w:color w:val="000000"/>
          <w:sz w:val="22"/>
          <w:szCs w:val="22"/>
          <w:shd w:val="clear" w:color="auto" w:fill="FFFFFF"/>
        </w:rPr>
        <w:t xml:space="preserve"> GenBank (e.g. MH395372).</w:t>
      </w:r>
    </w:p>
    <w:p w14:paraId="7A448651" w14:textId="77777777" w:rsidR="00471E44" w:rsidRPr="00C92622" w:rsidRDefault="00471E44" w:rsidP="00471E44">
      <w:pPr>
        <w:rPr>
          <w:color w:val="000000"/>
          <w:sz w:val="22"/>
          <w:szCs w:val="22"/>
          <w:shd w:val="clear" w:color="auto" w:fill="FFFFFF"/>
        </w:rPr>
      </w:pPr>
    </w:p>
    <w:p w14:paraId="31E1BFDF" w14:textId="70C5D73C" w:rsidR="00471E44" w:rsidRPr="00C92622" w:rsidRDefault="00471E44" w:rsidP="00471E44">
      <w:pPr>
        <w:pStyle w:val="p1"/>
        <w:rPr>
          <w:rFonts w:ascii="Times New Roman" w:hAnsi="Times New Roman"/>
          <w:sz w:val="22"/>
          <w:szCs w:val="22"/>
        </w:rPr>
      </w:pPr>
      <w:r w:rsidRPr="00C92622">
        <w:rPr>
          <w:rFonts w:ascii="Times New Roman" w:hAnsi="Times New Roman"/>
          <w:color w:val="000000"/>
          <w:sz w:val="22"/>
          <w:szCs w:val="22"/>
          <w:shd w:val="clear" w:color="auto" w:fill="FFFFFF"/>
        </w:rPr>
        <w:t xml:space="preserve">The complete genome sequence of </w:t>
      </w:r>
      <w:r w:rsidRPr="00C92622">
        <w:rPr>
          <w:rFonts w:ascii="Times New Roman" w:hAnsi="Times New Roman"/>
          <w:sz w:val="22"/>
          <w:szCs w:val="22"/>
        </w:rPr>
        <w:t>AN</w:t>
      </w:r>
      <w:r>
        <w:rPr>
          <w:rFonts w:ascii="Times New Roman" w:hAnsi="Times New Roman"/>
          <w:sz w:val="22"/>
          <w:szCs w:val="22"/>
        </w:rPr>
        <w:t>R</w:t>
      </w:r>
      <w:r w:rsidRPr="00C92622">
        <w:rPr>
          <w:rFonts w:ascii="Times New Roman" w:hAnsi="Times New Roman"/>
          <w:sz w:val="22"/>
          <w:szCs w:val="22"/>
        </w:rPr>
        <w:t>SV</w:t>
      </w:r>
      <w:r w:rsidRPr="00C92622">
        <w:rPr>
          <w:rFonts w:ascii="Times New Roman" w:hAnsi="Times New Roman"/>
          <w:color w:val="000000"/>
          <w:sz w:val="22"/>
          <w:szCs w:val="22"/>
          <w:shd w:val="clear" w:color="auto" w:fill="FFFFFF"/>
        </w:rPr>
        <w:t xml:space="preserve"> </w:t>
      </w:r>
      <w:r w:rsidR="007535C3">
        <w:rPr>
          <w:rFonts w:ascii="Times New Roman" w:hAnsi="Times New Roman"/>
          <w:color w:val="000000"/>
          <w:sz w:val="22"/>
          <w:szCs w:val="22"/>
          <w:shd w:val="clear" w:color="auto" w:fill="FFFFFF"/>
        </w:rPr>
        <w:t>i</w:t>
      </w:r>
      <w:r w:rsidRPr="00C92622">
        <w:rPr>
          <w:rFonts w:ascii="Times New Roman" w:hAnsi="Times New Roman"/>
          <w:color w:val="000000"/>
          <w:sz w:val="22"/>
          <w:szCs w:val="22"/>
          <w:shd w:val="clear" w:color="auto" w:fill="FFFFFF"/>
        </w:rPr>
        <w:t xml:space="preserve">s </w:t>
      </w:r>
      <w:r>
        <w:rPr>
          <w:rFonts w:ascii="Times New Roman" w:hAnsi="Times New Roman"/>
          <w:color w:val="000000"/>
          <w:sz w:val="22"/>
          <w:szCs w:val="22"/>
          <w:shd w:val="clear" w:color="auto" w:fill="FFFFFF"/>
        </w:rPr>
        <w:t>9434</w:t>
      </w:r>
      <w:r w:rsidRPr="00C92622">
        <w:rPr>
          <w:rFonts w:ascii="Times New Roman" w:hAnsi="Times New Roman"/>
          <w:color w:val="000000"/>
          <w:sz w:val="22"/>
          <w:szCs w:val="22"/>
          <w:shd w:val="clear" w:color="auto" w:fill="FFFFFF"/>
        </w:rPr>
        <w:t xml:space="preserve"> nucleotides in length</w:t>
      </w:r>
      <w:r>
        <w:rPr>
          <w:rFonts w:ascii="Times New Roman" w:hAnsi="Times New Roman"/>
          <w:color w:val="000000"/>
          <w:sz w:val="22"/>
          <w:szCs w:val="22"/>
          <w:shd w:val="clear" w:color="auto" w:fill="FFFFFF"/>
        </w:rPr>
        <w:t>, and t</w:t>
      </w:r>
      <w:r w:rsidRPr="00C92622">
        <w:rPr>
          <w:rFonts w:ascii="Times New Roman" w:hAnsi="Times New Roman"/>
          <w:color w:val="000000"/>
          <w:sz w:val="22"/>
          <w:szCs w:val="22"/>
          <w:shd w:val="clear" w:color="auto" w:fill="FFFFFF"/>
        </w:rPr>
        <w:t xml:space="preserve">he sequence was assigned </w:t>
      </w:r>
      <w:r w:rsidR="007535C3">
        <w:rPr>
          <w:rFonts w:ascii="Times New Roman" w:hAnsi="Times New Roman"/>
          <w:color w:val="000000"/>
          <w:sz w:val="22"/>
          <w:szCs w:val="22"/>
          <w:shd w:val="clear" w:color="auto" w:fill="FFFFFF"/>
        </w:rPr>
        <w:t xml:space="preserve">the </w:t>
      </w:r>
      <w:r w:rsidRPr="00C92622">
        <w:rPr>
          <w:rFonts w:ascii="Times New Roman" w:hAnsi="Times New Roman"/>
          <w:color w:val="000000"/>
          <w:sz w:val="22"/>
          <w:szCs w:val="22"/>
          <w:shd w:val="clear" w:color="auto" w:fill="FFFFFF"/>
        </w:rPr>
        <w:t xml:space="preserve">GenBank accession </w:t>
      </w:r>
      <w:r w:rsidR="007535C3">
        <w:rPr>
          <w:rFonts w:ascii="Times New Roman" w:hAnsi="Times New Roman"/>
          <w:color w:val="000000"/>
          <w:sz w:val="22"/>
          <w:szCs w:val="22"/>
          <w:shd w:val="clear" w:color="auto" w:fill="FFFFFF"/>
        </w:rPr>
        <w:t xml:space="preserve">number </w:t>
      </w:r>
      <w:r w:rsidRPr="00C92622">
        <w:rPr>
          <w:rFonts w:ascii="Times New Roman" w:hAnsi="Times New Roman"/>
          <w:sz w:val="22"/>
          <w:szCs w:val="22"/>
        </w:rPr>
        <w:t>MH3</w:t>
      </w:r>
      <w:r>
        <w:rPr>
          <w:rFonts w:ascii="Times New Roman" w:hAnsi="Times New Roman"/>
          <w:sz w:val="22"/>
          <w:szCs w:val="22"/>
        </w:rPr>
        <w:t>95371</w:t>
      </w:r>
      <w:r w:rsidRPr="00C92622">
        <w:rPr>
          <w:rFonts w:ascii="Times New Roman" w:hAnsi="Times New Roman"/>
          <w:color w:val="000000"/>
          <w:sz w:val="22"/>
          <w:szCs w:val="22"/>
          <w:shd w:val="clear" w:color="auto" w:fill="FFFFFF"/>
        </w:rPr>
        <w:t xml:space="preserve">. A polyprotein of </w:t>
      </w:r>
      <w:r>
        <w:rPr>
          <w:rFonts w:ascii="Times New Roman" w:hAnsi="Times New Roman"/>
          <w:color w:val="000000"/>
          <w:sz w:val="22"/>
          <w:szCs w:val="22"/>
          <w:shd w:val="clear" w:color="auto" w:fill="FFFFFF"/>
        </w:rPr>
        <w:t>3019</w:t>
      </w:r>
      <w:r w:rsidRPr="00C92622">
        <w:rPr>
          <w:rFonts w:ascii="Times New Roman" w:hAnsi="Times New Roman"/>
          <w:color w:val="000000"/>
          <w:sz w:val="22"/>
          <w:szCs w:val="22"/>
          <w:shd w:val="clear" w:color="auto" w:fill="FFFFFF"/>
        </w:rPr>
        <w:t xml:space="preserve"> amino acid residues was deduced. The genome </w:t>
      </w:r>
      <w:r>
        <w:rPr>
          <w:rFonts w:ascii="Times New Roman" w:hAnsi="Times New Roman"/>
          <w:color w:val="000000"/>
          <w:sz w:val="22"/>
          <w:szCs w:val="22"/>
          <w:shd w:val="clear" w:color="auto" w:fill="FFFFFF"/>
        </w:rPr>
        <w:t>differ</w:t>
      </w:r>
      <w:r w:rsidR="007535C3">
        <w:rPr>
          <w:rFonts w:ascii="Times New Roman" w:hAnsi="Times New Roman"/>
          <w:color w:val="000000"/>
          <w:sz w:val="22"/>
          <w:szCs w:val="22"/>
          <w:shd w:val="clear" w:color="auto" w:fill="FFFFFF"/>
        </w:rPr>
        <w:t>s</w:t>
      </w:r>
      <w:r>
        <w:rPr>
          <w:rFonts w:ascii="Times New Roman" w:hAnsi="Times New Roman"/>
          <w:color w:val="000000"/>
          <w:sz w:val="22"/>
          <w:szCs w:val="22"/>
          <w:shd w:val="clear" w:color="auto" w:fill="FFFFFF"/>
        </w:rPr>
        <w:t xml:space="preserve"> from other potyvirids in that it ha</w:t>
      </w:r>
      <w:r w:rsidR="007535C3">
        <w:rPr>
          <w:rFonts w:ascii="Times New Roman" w:hAnsi="Times New Roman"/>
          <w:color w:val="000000"/>
          <w:sz w:val="22"/>
          <w:szCs w:val="22"/>
          <w:shd w:val="clear" w:color="auto" w:fill="FFFFFF"/>
        </w:rPr>
        <w:t>s</w:t>
      </w:r>
      <w:r>
        <w:rPr>
          <w:rFonts w:ascii="Times New Roman" w:hAnsi="Times New Roman"/>
          <w:color w:val="000000"/>
          <w:sz w:val="22"/>
          <w:szCs w:val="22"/>
          <w:shd w:val="clear" w:color="auto" w:fill="FFFFFF"/>
        </w:rPr>
        <w:t xml:space="preserve"> two HC-Pro like cistrons, HC-Pro1 and HC-Pro2, at the 5’ end of the genome, and no P1 cistron. Both HC-Pro cistrons are believed to encode cysteine proteases.</w:t>
      </w:r>
      <w:r w:rsidRPr="00C92622">
        <w:rPr>
          <w:rFonts w:ascii="Times New Roman" w:hAnsi="Times New Roman"/>
          <w:sz w:val="22"/>
          <w:szCs w:val="22"/>
        </w:rPr>
        <w:t> </w:t>
      </w:r>
      <w:r>
        <w:rPr>
          <w:rStyle w:val="apple-converted-space"/>
          <w:rFonts w:ascii="Times New Roman" w:hAnsi="Times New Roman"/>
          <w:sz w:val="22"/>
          <w:szCs w:val="22"/>
        </w:rPr>
        <w:t>The typical potyvirid</w:t>
      </w:r>
      <w:r w:rsidRPr="00C92622">
        <w:rPr>
          <w:rStyle w:val="apple-converted-space"/>
          <w:rFonts w:ascii="Times New Roman" w:hAnsi="Times New Roman"/>
          <w:sz w:val="22"/>
          <w:szCs w:val="22"/>
        </w:rPr>
        <w:t xml:space="preserve"> </w:t>
      </w:r>
      <w:r w:rsidRPr="00C92622">
        <w:rPr>
          <w:rFonts w:ascii="Times New Roman" w:hAnsi="Times New Roman"/>
          <w:sz w:val="22"/>
          <w:szCs w:val="22"/>
        </w:rPr>
        <w:t xml:space="preserve">PIPO ORF </w:t>
      </w:r>
      <w:r w:rsidR="007535C3">
        <w:rPr>
          <w:rFonts w:ascii="Times New Roman" w:hAnsi="Times New Roman"/>
          <w:sz w:val="22"/>
          <w:szCs w:val="22"/>
        </w:rPr>
        <w:t>i</w:t>
      </w:r>
      <w:r>
        <w:rPr>
          <w:rFonts w:ascii="Times New Roman" w:hAnsi="Times New Roman"/>
          <w:sz w:val="22"/>
          <w:szCs w:val="22"/>
        </w:rPr>
        <w:t xml:space="preserve">s </w:t>
      </w:r>
      <w:r w:rsidRPr="00C92622">
        <w:rPr>
          <w:rFonts w:ascii="Times New Roman" w:hAnsi="Times New Roman"/>
          <w:sz w:val="22"/>
          <w:szCs w:val="22"/>
        </w:rPr>
        <w:t>located within the ANSSV P3 cistron</w:t>
      </w:r>
      <w:r w:rsidR="007535C3">
        <w:rPr>
          <w:rFonts w:ascii="Times New Roman" w:hAnsi="Times New Roman"/>
          <w:sz w:val="22"/>
          <w:szCs w:val="22"/>
        </w:rPr>
        <w:t xml:space="preserve"> and is</w:t>
      </w:r>
      <w:r w:rsidRPr="00C92622">
        <w:rPr>
          <w:rFonts w:ascii="Times New Roman" w:hAnsi="Times New Roman"/>
          <w:sz w:val="22"/>
          <w:szCs w:val="22"/>
        </w:rPr>
        <w:t xml:space="preserve"> predicted to be translated by </w:t>
      </w:r>
      <w:r w:rsidR="007535C3">
        <w:rPr>
          <w:rFonts w:ascii="Times New Roman" w:hAnsi="Times New Roman"/>
          <w:sz w:val="22"/>
          <w:szCs w:val="22"/>
        </w:rPr>
        <w:t xml:space="preserve">a </w:t>
      </w:r>
      <w:r w:rsidRPr="00C92622">
        <w:rPr>
          <w:rFonts w:ascii="Times New Roman" w:hAnsi="Times New Roman"/>
          <w:sz w:val="22"/>
          <w:szCs w:val="22"/>
        </w:rPr>
        <w:t>frameshift at G</w:t>
      </w:r>
      <w:r w:rsidR="007535C3">
        <w:rPr>
          <w:rFonts w:ascii="Times New Roman" w:hAnsi="Times New Roman"/>
          <w:sz w:val="22"/>
          <w:szCs w:val="22"/>
        </w:rPr>
        <w:t>(</w:t>
      </w:r>
      <w:r w:rsidRPr="00C92622">
        <w:rPr>
          <w:rFonts w:ascii="Times New Roman" w:hAnsi="Times New Roman"/>
          <w:sz w:val="22"/>
          <w:szCs w:val="22"/>
        </w:rPr>
        <w:t>A</w:t>
      </w:r>
      <w:r w:rsidR="007535C3">
        <w:rPr>
          <w:rFonts w:ascii="Times New Roman" w:hAnsi="Times New Roman"/>
          <w:sz w:val="22"/>
          <w:szCs w:val="22"/>
        </w:rPr>
        <w:t>)</w:t>
      </w:r>
      <w:r w:rsidRPr="007535C3">
        <w:rPr>
          <w:rFonts w:ascii="Times New Roman" w:hAnsi="Times New Roman"/>
          <w:sz w:val="22"/>
          <w:szCs w:val="22"/>
          <w:vertAlign w:val="subscript"/>
        </w:rPr>
        <w:t>7</w:t>
      </w:r>
      <w:r w:rsidRPr="00C92622">
        <w:rPr>
          <w:rFonts w:ascii="Times New Roman" w:hAnsi="Times New Roman"/>
          <w:sz w:val="22"/>
          <w:szCs w:val="22"/>
        </w:rPr>
        <w:t xml:space="preserve">. Other </w:t>
      </w:r>
      <w:r>
        <w:rPr>
          <w:rFonts w:ascii="Times New Roman" w:hAnsi="Times New Roman"/>
          <w:sz w:val="22"/>
          <w:szCs w:val="22"/>
        </w:rPr>
        <w:t>conserved</w:t>
      </w:r>
      <w:r w:rsidRPr="00C92622">
        <w:rPr>
          <w:rFonts w:ascii="Times New Roman" w:hAnsi="Times New Roman"/>
          <w:sz w:val="22"/>
          <w:szCs w:val="22"/>
        </w:rPr>
        <w:t xml:space="preserve"> potyvirid motifs were detected</w:t>
      </w:r>
      <w:r>
        <w:rPr>
          <w:rFonts w:ascii="Times New Roman" w:hAnsi="Times New Roman"/>
          <w:sz w:val="22"/>
          <w:szCs w:val="22"/>
        </w:rPr>
        <w:t xml:space="preserve">, confirming its membership in the </w:t>
      </w:r>
      <w:proofErr w:type="spellStart"/>
      <w:r w:rsidRPr="00B62A9D">
        <w:rPr>
          <w:rFonts w:ascii="Times New Roman" w:hAnsi="Times New Roman"/>
          <w:i/>
          <w:sz w:val="22"/>
          <w:szCs w:val="22"/>
        </w:rPr>
        <w:t>Potyviridae</w:t>
      </w:r>
      <w:proofErr w:type="spellEnd"/>
      <w:r w:rsidRPr="00C92622">
        <w:rPr>
          <w:rFonts w:ascii="Times New Roman" w:hAnsi="Times New Roman"/>
          <w:sz w:val="22"/>
          <w:szCs w:val="22"/>
        </w:rPr>
        <w:t>.</w:t>
      </w:r>
    </w:p>
    <w:p w14:paraId="3C8A9DF6" w14:textId="77777777" w:rsidR="00471E44" w:rsidRPr="00C92622" w:rsidRDefault="00471E44" w:rsidP="00471E44">
      <w:pPr>
        <w:rPr>
          <w:color w:val="000000"/>
          <w:sz w:val="22"/>
          <w:szCs w:val="22"/>
          <w:shd w:val="clear" w:color="auto" w:fill="FFFFFF"/>
        </w:rPr>
      </w:pPr>
    </w:p>
    <w:p w14:paraId="2CDAB8F1" w14:textId="00211937" w:rsidR="00471E44" w:rsidRDefault="00471E44" w:rsidP="00471E44">
      <w:pPr>
        <w:pStyle w:val="p1"/>
        <w:rPr>
          <w:rFonts w:ascii="Times New Roman" w:hAnsi="Times New Roman"/>
          <w:sz w:val="22"/>
          <w:szCs w:val="22"/>
        </w:rPr>
      </w:pPr>
      <w:r w:rsidRPr="00C92622">
        <w:rPr>
          <w:rFonts w:ascii="Times New Roman" w:hAnsi="Times New Roman"/>
          <w:sz w:val="22"/>
          <w:szCs w:val="22"/>
        </w:rPr>
        <w:t>The AN</w:t>
      </w:r>
      <w:r>
        <w:rPr>
          <w:rFonts w:ascii="Times New Roman" w:hAnsi="Times New Roman"/>
          <w:sz w:val="22"/>
          <w:szCs w:val="22"/>
        </w:rPr>
        <w:t>R</w:t>
      </w:r>
      <w:r w:rsidRPr="00C92622">
        <w:rPr>
          <w:rFonts w:ascii="Times New Roman" w:hAnsi="Times New Roman"/>
          <w:sz w:val="22"/>
          <w:szCs w:val="22"/>
        </w:rPr>
        <w:t>SV polyprotein share</w:t>
      </w:r>
      <w:r w:rsidR="007535C3">
        <w:rPr>
          <w:rFonts w:ascii="Times New Roman" w:hAnsi="Times New Roman"/>
          <w:sz w:val="22"/>
          <w:szCs w:val="22"/>
        </w:rPr>
        <w:t>s</w:t>
      </w:r>
      <w:r w:rsidRPr="00C92622">
        <w:rPr>
          <w:rFonts w:ascii="Times New Roman" w:hAnsi="Times New Roman"/>
          <w:sz w:val="22"/>
          <w:szCs w:val="22"/>
        </w:rPr>
        <w:t xml:space="preserve"> 31-3</w:t>
      </w:r>
      <w:r>
        <w:rPr>
          <w:rFonts w:ascii="Times New Roman" w:hAnsi="Times New Roman"/>
          <w:sz w:val="22"/>
          <w:szCs w:val="22"/>
        </w:rPr>
        <w:t>3</w:t>
      </w:r>
      <w:r w:rsidRPr="00C92622">
        <w:rPr>
          <w:rFonts w:ascii="Times New Roman" w:hAnsi="Times New Roman"/>
          <w:sz w:val="22"/>
          <w:szCs w:val="22"/>
        </w:rPr>
        <w:t xml:space="preserve">% amino acid sequence identity </w:t>
      </w:r>
      <w:r>
        <w:rPr>
          <w:rFonts w:ascii="Times New Roman" w:hAnsi="Times New Roman"/>
          <w:sz w:val="22"/>
          <w:szCs w:val="22"/>
        </w:rPr>
        <w:t xml:space="preserve">over </w:t>
      </w:r>
      <w:r w:rsidRPr="00C92622">
        <w:rPr>
          <w:rFonts w:ascii="Times New Roman" w:hAnsi="Times New Roman"/>
          <w:sz w:val="22"/>
          <w:szCs w:val="22"/>
        </w:rPr>
        <w:t>8</w:t>
      </w:r>
      <w:r>
        <w:rPr>
          <w:rFonts w:ascii="Times New Roman" w:hAnsi="Times New Roman"/>
          <w:sz w:val="22"/>
          <w:szCs w:val="22"/>
        </w:rPr>
        <w:t>1</w:t>
      </w:r>
      <w:r w:rsidRPr="00C92622">
        <w:rPr>
          <w:rFonts w:ascii="Times New Roman" w:hAnsi="Times New Roman"/>
          <w:sz w:val="22"/>
          <w:szCs w:val="22"/>
        </w:rPr>
        <w:t>%-</w:t>
      </w:r>
      <w:r>
        <w:rPr>
          <w:rFonts w:ascii="Times New Roman" w:hAnsi="Times New Roman"/>
          <w:sz w:val="22"/>
          <w:szCs w:val="22"/>
        </w:rPr>
        <w:t>89% coverage</w:t>
      </w:r>
      <w:r w:rsidRPr="00C92622">
        <w:rPr>
          <w:rFonts w:ascii="Times New Roman" w:hAnsi="Times New Roman"/>
          <w:sz w:val="22"/>
          <w:szCs w:val="22"/>
        </w:rPr>
        <w:t xml:space="preserve"> with </w:t>
      </w:r>
      <w:r>
        <w:rPr>
          <w:rFonts w:ascii="Times New Roman" w:hAnsi="Times New Roman"/>
          <w:sz w:val="22"/>
          <w:szCs w:val="22"/>
        </w:rPr>
        <w:t xml:space="preserve">seven </w:t>
      </w:r>
      <w:proofErr w:type="spellStart"/>
      <w:r w:rsidRPr="00C92622">
        <w:rPr>
          <w:rFonts w:ascii="Times New Roman" w:hAnsi="Times New Roman"/>
          <w:sz w:val="22"/>
          <w:szCs w:val="22"/>
        </w:rPr>
        <w:t>macluraviruses</w:t>
      </w:r>
      <w:proofErr w:type="spellEnd"/>
      <w:r w:rsidRPr="00C92622">
        <w:rPr>
          <w:rFonts w:ascii="Times New Roman" w:hAnsi="Times New Roman"/>
          <w:sz w:val="22"/>
          <w:szCs w:val="22"/>
        </w:rPr>
        <w:t xml:space="preserve">. </w:t>
      </w:r>
      <w:r>
        <w:rPr>
          <w:rFonts w:ascii="Times New Roman" w:hAnsi="Times New Roman"/>
          <w:sz w:val="22"/>
          <w:szCs w:val="22"/>
        </w:rPr>
        <w:t>Although n</w:t>
      </w:r>
      <w:r w:rsidRPr="00C92622">
        <w:rPr>
          <w:rFonts w:ascii="Times New Roman" w:hAnsi="Times New Roman"/>
          <w:sz w:val="22"/>
          <w:szCs w:val="22"/>
        </w:rPr>
        <w:t>ucleotide sequence comparison</w:t>
      </w:r>
      <w:r w:rsidR="007535C3">
        <w:rPr>
          <w:rFonts w:ascii="Times New Roman" w:hAnsi="Times New Roman"/>
          <w:sz w:val="22"/>
          <w:szCs w:val="22"/>
        </w:rPr>
        <w:t>s</w:t>
      </w:r>
      <w:r w:rsidRPr="00C92622">
        <w:rPr>
          <w:rFonts w:ascii="Times New Roman" w:hAnsi="Times New Roman"/>
          <w:sz w:val="22"/>
          <w:szCs w:val="22"/>
        </w:rPr>
        <w:t xml:space="preserve"> of the large ORF of AN</w:t>
      </w:r>
      <w:r>
        <w:rPr>
          <w:rFonts w:ascii="Times New Roman" w:hAnsi="Times New Roman"/>
          <w:sz w:val="22"/>
          <w:szCs w:val="22"/>
        </w:rPr>
        <w:t>R</w:t>
      </w:r>
      <w:r w:rsidRPr="00C92622">
        <w:rPr>
          <w:rFonts w:ascii="Times New Roman" w:hAnsi="Times New Roman"/>
          <w:sz w:val="22"/>
          <w:szCs w:val="22"/>
        </w:rPr>
        <w:t>SV</w:t>
      </w:r>
      <w:r>
        <w:rPr>
          <w:rFonts w:ascii="Times New Roman" w:hAnsi="Times New Roman"/>
          <w:sz w:val="22"/>
          <w:szCs w:val="22"/>
        </w:rPr>
        <w:t xml:space="preserve"> are closest (38</w:t>
      </w:r>
      <w:r w:rsidRPr="00C92622">
        <w:rPr>
          <w:rFonts w:ascii="Times New Roman" w:hAnsi="Times New Roman"/>
          <w:sz w:val="22"/>
          <w:szCs w:val="22"/>
        </w:rPr>
        <w:t>-4</w:t>
      </w:r>
      <w:r>
        <w:rPr>
          <w:rFonts w:ascii="Times New Roman" w:hAnsi="Times New Roman"/>
          <w:sz w:val="22"/>
          <w:szCs w:val="22"/>
        </w:rPr>
        <w:t>2</w:t>
      </w:r>
      <w:r w:rsidRPr="00C92622">
        <w:rPr>
          <w:rFonts w:ascii="Times New Roman" w:hAnsi="Times New Roman"/>
          <w:sz w:val="22"/>
          <w:szCs w:val="22"/>
        </w:rPr>
        <w:t>%</w:t>
      </w:r>
      <w:r>
        <w:rPr>
          <w:rFonts w:ascii="Times New Roman" w:hAnsi="Times New Roman"/>
          <w:sz w:val="22"/>
          <w:szCs w:val="22"/>
        </w:rPr>
        <w:t xml:space="preserve"> pairwise identities) </w:t>
      </w:r>
      <w:r w:rsidRPr="00C92622">
        <w:rPr>
          <w:rFonts w:ascii="Times New Roman" w:hAnsi="Times New Roman"/>
          <w:sz w:val="22"/>
          <w:szCs w:val="22"/>
        </w:rPr>
        <w:t xml:space="preserve">to those of </w:t>
      </w:r>
      <w:proofErr w:type="spellStart"/>
      <w:r w:rsidRPr="00C92622">
        <w:rPr>
          <w:rFonts w:ascii="Times New Roman" w:hAnsi="Times New Roman"/>
          <w:sz w:val="22"/>
          <w:szCs w:val="22"/>
        </w:rPr>
        <w:t>macluraviruses</w:t>
      </w:r>
      <w:proofErr w:type="spellEnd"/>
      <w:r>
        <w:rPr>
          <w:rFonts w:ascii="Times New Roman" w:hAnsi="Times New Roman"/>
          <w:sz w:val="22"/>
          <w:szCs w:val="22"/>
        </w:rPr>
        <w:t>,</w:t>
      </w:r>
      <w:r w:rsidRPr="00C92622">
        <w:rPr>
          <w:rFonts w:ascii="Times New Roman" w:hAnsi="Times New Roman"/>
          <w:sz w:val="22"/>
          <w:szCs w:val="22"/>
        </w:rPr>
        <w:t xml:space="preserve"> </w:t>
      </w:r>
      <w:r>
        <w:rPr>
          <w:rFonts w:ascii="Times New Roman" w:hAnsi="Times New Roman"/>
          <w:sz w:val="22"/>
          <w:szCs w:val="22"/>
        </w:rPr>
        <w:t>these</w:t>
      </w:r>
      <w:r w:rsidRPr="00C92622">
        <w:rPr>
          <w:rFonts w:ascii="Times New Roman" w:hAnsi="Times New Roman"/>
          <w:sz w:val="22"/>
          <w:szCs w:val="22"/>
        </w:rPr>
        <w:t xml:space="preserve"> identities </w:t>
      </w:r>
      <w:r>
        <w:rPr>
          <w:rFonts w:ascii="Times New Roman" w:hAnsi="Times New Roman"/>
          <w:sz w:val="22"/>
          <w:szCs w:val="22"/>
        </w:rPr>
        <w:t>are</w:t>
      </w:r>
      <w:r w:rsidRPr="00C92622">
        <w:rPr>
          <w:rFonts w:ascii="Times New Roman" w:hAnsi="Times New Roman"/>
          <w:sz w:val="22"/>
          <w:szCs w:val="22"/>
        </w:rPr>
        <w:t xml:space="preserve"> </w:t>
      </w:r>
      <w:r>
        <w:rPr>
          <w:rFonts w:ascii="Times New Roman" w:hAnsi="Times New Roman"/>
          <w:sz w:val="22"/>
          <w:szCs w:val="22"/>
        </w:rPr>
        <w:t>below</w:t>
      </w:r>
      <w:r w:rsidRPr="00C92622">
        <w:rPr>
          <w:rFonts w:ascii="Times New Roman" w:hAnsi="Times New Roman"/>
          <w:sz w:val="22"/>
          <w:szCs w:val="22"/>
        </w:rPr>
        <w:t xml:space="preserve"> the genus </w:t>
      </w:r>
      <w:r>
        <w:rPr>
          <w:rFonts w:ascii="Times New Roman" w:hAnsi="Times New Roman"/>
          <w:sz w:val="22"/>
          <w:szCs w:val="22"/>
        </w:rPr>
        <w:t>demarcation value</w:t>
      </w:r>
      <w:r w:rsidRPr="00C92622">
        <w:rPr>
          <w:rFonts w:ascii="Times New Roman" w:hAnsi="Times New Roman"/>
          <w:sz w:val="22"/>
          <w:szCs w:val="22"/>
        </w:rPr>
        <w:t xml:space="preserve"> of &lt;46% for the family </w:t>
      </w:r>
      <w:proofErr w:type="spellStart"/>
      <w:r w:rsidRPr="00C92622">
        <w:rPr>
          <w:rFonts w:ascii="Times New Roman" w:hAnsi="Times New Roman"/>
          <w:i/>
          <w:sz w:val="22"/>
          <w:szCs w:val="22"/>
        </w:rPr>
        <w:t>Potyviridae</w:t>
      </w:r>
      <w:proofErr w:type="spellEnd"/>
      <w:r w:rsidRPr="00C92622">
        <w:rPr>
          <w:rFonts w:ascii="Times New Roman" w:hAnsi="Times New Roman"/>
          <w:sz w:val="22"/>
          <w:szCs w:val="22"/>
        </w:rPr>
        <w:t>. The AN</w:t>
      </w:r>
      <w:r>
        <w:rPr>
          <w:rFonts w:ascii="Times New Roman" w:hAnsi="Times New Roman"/>
          <w:sz w:val="22"/>
          <w:szCs w:val="22"/>
        </w:rPr>
        <w:t>R</w:t>
      </w:r>
      <w:r w:rsidRPr="00C92622">
        <w:rPr>
          <w:rFonts w:ascii="Times New Roman" w:hAnsi="Times New Roman"/>
          <w:sz w:val="22"/>
          <w:szCs w:val="22"/>
        </w:rPr>
        <w:t>SV polyprotein</w:t>
      </w:r>
      <w:r>
        <w:rPr>
          <w:rFonts w:ascii="Times New Roman" w:hAnsi="Times New Roman"/>
          <w:sz w:val="22"/>
          <w:szCs w:val="22"/>
        </w:rPr>
        <w:t xml:space="preserve"> </w:t>
      </w:r>
      <w:r w:rsidR="007535C3">
        <w:rPr>
          <w:rFonts w:ascii="Times New Roman" w:hAnsi="Times New Roman"/>
          <w:sz w:val="22"/>
          <w:szCs w:val="22"/>
        </w:rPr>
        <w:t>i</w:t>
      </w:r>
      <w:r>
        <w:rPr>
          <w:rFonts w:ascii="Times New Roman" w:hAnsi="Times New Roman"/>
          <w:sz w:val="22"/>
          <w:szCs w:val="22"/>
        </w:rPr>
        <w:t xml:space="preserve">s closest (75% amino acid identity, 73% nucleotide identity) to that of an isolate of </w:t>
      </w:r>
      <w:r w:rsidR="007535C3">
        <w:rPr>
          <w:rFonts w:ascii="Times New Roman" w:hAnsi="Times New Roman"/>
          <w:sz w:val="22"/>
          <w:szCs w:val="22"/>
        </w:rPr>
        <w:t xml:space="preserve">the </w:t>
      </w:r>
      <w:r>
        <w:rPr>
          <w:rFonts w:ascii="Times New Roman" w:hAnsi="Times New Roman"/>
          <w:sz w:val="22"/>
          <w:szCs w:val="22"/>
        </w:rPr>
        <w:t xml:space="preserve">proposed </w:t>
      </w:r>
      <w:r w:rsidR="007535C3">
        <w:rPr>
          <w:rFonts w:ascii="Times New Roman" w:hAnsi="Times New Roman"/>
          <w:sz w:val="22"/>
          <w:szCs w:val="22"/>
        </w:rPr>
        <w:t xml:space="preserve">new </w:t>
      </w:r>
      <w:r>
        <w:rPr>
          <w:rFonts w:ascii="Times New Roman" w:hAnsi="Times New Roman"/>
          <w:sz w:val="22"/>
          <w:szCs w:val="22"/>
        </w:rPr>
        <w:t xml:space="preserve">species </w:t>
      </w:r>
      <w:r w:rsidR="00DE6028">
        <w:rPr>
          <w:rFonts w:ascii="Times New Roman" w:hAnsi="Times New Roman"/>
          <w:sz w:val="22"/>
          <w:szCs w:val="22"/>
        </w:rPr>
        <w:t>a</w:t>
      </w:r>
      <w:r w:rsidRPr="00C92622">
        <w:rPr>
          <w:rFonts w:ascii="Times New Roman" w:hAnsi="Times New Roman"/>
          <w:sz w:val="22"/>
          <w:szCs w:val="22"/>
        </w:rPr>
        <w:t>reca palm necrotic spindle-spot virus</w:t>
      </w:r>
      <w:r>
        <w:rPr>
          <w:rFonts w:ascii="Times New Roman" w:hAnsi="Times New Roman"/>
          <w:sz w:val="22"/>
          <w:szCs w:val="22"/>
        </w:rPr>
        <w:t xml:space="preserve"> (see </w:t>
      </w:r>
      <w:r w:rsidR="005F4DD6">
        <w:rPr>
          <w:rFonts w:ascii="Times New Roman" w:hAnsi="Times New Roman"/>
          <w:sz w:val="22"/>
          <w:szCs w:val="22"/>
        </w:rPr>
        <w:t>above</w:t>
      </w:r>
      <w:r>
        <w:rPr>
          <w:rFonts w:ascii="Times New Roman" w:hAnsi="Times New Roman"/>
          <w:sz w:val="22"/>
          <w:szCs w:val="22"/>
        </w:rPr>
        <w:t>).</w:t>
      </w:r>
    </w:p>
    <w:p w14:paraId="5DF5AF78" w14:textId="77777777" w:rsidR="00471E44" w:rsidRDefault="00471E44" w:rsidP="00471E44">
      <w:pPr>
        <w:pStyle w:val="p1"/>
        <w:rPr>
          <w:rFonts w:ascii="Times New Roman" w:hAnsi="Times New Roman"/>
          <w:sz w:val="22"/>
          <w:szCs w:val="22"/>
        </w:rPr>
      </w:pPr>
    </w:p>
    <w:p w14:paraId="35597818" w14:textId="7519A714" w:rsidR="00471E44" w:rsidRPr="005F4DD6" w:rsidRDefault="00471E44" w:rsidP="00471E44">
      <w:pPr>
        <w:pStyle w:val="p1"/>
        <w:rPr>
          <w:rFonts w:ascii="Times New Roman" w:hAnsi="Times New Roman"/>
          <w:strike/>
          <w:sz w:val="22"/>
          <w:szCs w:val="22"/>
        </w:rPr>
      </w:pPr>
      <w:r>
        <w:rPr>
          <w:rFonts w:ascii="Times New Roman" w:hAnsi="Times New Roman"/>
          <w:color w:val="000000"/>
          <w:sz w:val="22"/>
          <w:szCs w:val="22"/>
          <w:shd w:val="clear" w:color="auto" w:fill="FFFFFF"/>
        </w:rPr>
        <w:t xml:space="preserve">In summary, pairwise </w:t>
      </w:r>
      <w:r w:rsidRPr="00C92622">
        <w:rPr>
          <w:rFonts w:ascii="Times New Roman" w:hAnsi="Times New Roman"/>
          <w:color w:val="000000"/>
          <w:sz w:val="22"/>
          <w:szCs w:val="22"/>
          <w:shd w:val="clear" w:color="auto" w:fill="FFFFFF"/>
        </w:rPr>
        <w:t xml:space="preserve">identities </w:t>
      </w:r>
      <w:r>
        <w:rPr>
          <w:rFonts w:ascii="Times New Roman" w:hAnsi="Times New Roman"/>
          <w:color w:val="000000"/>
          <w:sz w:val="22"/>
          <w:szCs w:val="22"/>
          <w:shd w:val="clear" w:color="auto" w:fill="FFFFFF"/>
        </w:rPr>
        <w:t xml:space="preserve">of </w:t>
      </w:r>
      <w:r w:rsidRPr="00C92622">
        <w:rPr>
          <w:rFonts w:ascii="Times New Roman" w:hAnsi="Times New Roman"/>
          <w:sz w:val="22"/>
          <w:szCs w:val="22"/>
        </w:rPr>
        <w:t>AN</w:t>
      </w:r>
      <w:r>
        <w:rPr>
          <w:rFonts w:ascii="Times New Roman" w:hAnsi="Times New Roman"/>
          <w:sz w:val="22"/>
          <w:szCs w:val="22"/>
        </w:rPr>
        <w:t>R</w:t>
      </w:r>
      <w:r w:rsidRPr="00C92622">
        <w:rPr>
          <w:rFonts w:ascii="Times New Roman" w:hAnsi="Times New Roman"/>
          <w:sz w:val="22"/>
          <w:szCs w:val="22"/>
        </w:rPr>
        <w:t>SV</w:t>
      </w:r>
      <w:r>
        <w:rPr>
          <w:rFonts w:ascii="Times New Roman" w:hAnsi="Times New Roman"/>
          <w:color w:val="000000"/>
          <w:sz w:val="22"/>
          <w:szCs w:val="22"/>
          <w:shd w:val="clear" w:color="auto" w:fill="FFFFFF"/>
        </w:rPr>
        <w:t xml:space="preserve">-XC1 </w:t>
      </w:r>
      <w:r w:rsidRPr="00C92622">
        <w:rPr>
          <w:rFonts w:ascii="Times New Roman" w:hAnsi="Times New Roman"/>
          <w:color w:val="000000"/>
          <w:sz w:val="22"/>
          <w:szCs w:val="22"/>
          <w:shd w:val="clear" w:color="auto" w:fill="FFFFFF"/>
        </w:rPr>
        <w:t>are below the ICTV-accepted demarcation limits for species and genera</w:t>
      </w:r>
      <w:r>
        <w:rPr>
          <w:rFonts w:ascii="Times New Roman" w:hAnsi="Times New Roman"/>
          <w:color w:val="000000"/>
          <w:sz w:val="22"/>
          <w:szCs w:val="22"/>
          <w:shd w:val="clear" w:color="auto" w:fill="FFFFFF"/>
        </w:rPr>
        <w:t xml:space="preserve"> within </w:t>
      </w:r>
      <w:proofErr w:type="spellStart"/>
      <w:r w:rsidRPr="00B62A9D">
        <w:rPr>
          <w:rFonts w:ascii="Times New Roman" w:hAnsi="Times New Roman"/>
          <w:i/>
          <w:color w:val="000000"/>
          <w:sz w:val="22"/>
          <w:szCs w:val="22"/>
          <w:shd w:val="clear" w:color="auto" w:fill="FFFFFF"/>
        </w:rPr>
        <w:t>Potyviridae</w:t>
      </w:r>
      <w:proofErr w:type="spellEnd"/>
      <w:r w:rsidRPr="009365DA">
        <w:rPr>
          <w:rFonts w:ascii="Times New Roman" w:hAnsi="Times New Roman"/>
          <w:color w:val="000000"/>
          <w:sz w:val="22"/>
          <w:szCs w:val="22"/>
          <w:shd w:val="clear" w:color="auto" w:fill="FFFFFF"/>
        </w:rPr>
        <w:t>.</w:t>
      </w:r>
      <w:r w:rsidR="000D7DE8">
        <w:rPr>
          <w:rFonts w:ascii="Times New Roman" w:hAnsi="Times New Roman"/>
          <w:color w:val="000000"/>
          <w:sz w:val="22"/>
          <w:szCs w:val="22"/>
          <w:shd w:val="clear" w:color="auto" w:fill="FFFFFF"/>
        </w:rPr>
        <w:t xml:space="preserve"> </w:t>
      </w:r>
      <w:r w:rsidRPr="009365DA">
        <w:rPr>
          <w:rFonts w:ascii="Times New Roman" w:hAnsi="Times New Roman"/>
          <w:sz w:val="22"/>
          <w:szCs w:val="22"/>
        </w:rPr>
        <w:t xml:space="preserve">The </w:t>
      </w:r>
      <w:proofErr w:type="spellStart"/>
      <w:r w:rsidRPr="009365DA">
        <w:rPr>
          <w:rFonts w:ascii="Times New Roman" w:hAnsi="Times New Roman"/>
          <w:i/>
          <w:sz w:val="22"/>
          <w:szCs w:val="22"/>
        </w:rPr>
        <w:t>Potyviridae</w:t>
      </w:r>
      <w:proofErr w:type="spellEnd"/>
      <w:r w:rsidRPr="009365DA">
        <w:rPr>
          <w:rFonts w:ascii="Times New Roman" w:hAnsi="Times New Roman"/>
          <w:sz w:val="22"/>
          <w:szCs w:val="22"/>
        </w:rPr>
        <w:t xml:space="preserve"> Study Group proposes</w:t>
      </w:r>
      <w:r w:rsidRPr="009365DA">
        <w:rPr>
          <w:rFonts w:ascii="Times New Roman" w:hAnsi="Times New Roman"/>
          <w:sz w:val="22"/>
          <w:szCs w:val="22"/>
          <w:lang w:val="en-AU"/>
        </w:rPr>
        <w:t xml:space="preserve"> that </w:t>
      </w:r>
      <w:r w:rsidR="009365DA">
        <w:rPr>
          <w:rFonts w:ascii="Times New Roman" w:hAnsi="Times New Roman"/>
          <w:sz w:val="22"/>
          <w:szCs w:val="22"/>
        </w:rPr>
        <w:t>a</w:t>
      </w:r>
      <w:r w:rsidRPr="009365DA">
        <w:rPr>
          <w:rFonts w:ascii="Times New Roman" w:hAnsi="Times New Roman"/>
          <w:sz w:val="22"/>
          <w:szCs w:val="22"/>
        </w:rPr>
        <w:t xml:space="preserve">reca palm necrotic ringspot virus </w:t>
      </w:r>
      <w:r w:rsidR="009365DA">
        <w:rPr>
          <w:rFonts w:ascii="Times New Roman" w:hAnsi="Times New Roman"/>
          <w:sz w:val="22"/>
          <w:szCs w:val="22"/>
        </w:rPr>
        <w:t xml:space="preserve">isolate XC1 </w:t>
      </w:r>
      <w:r w:rsidRPr="009365DA">
        <w:rPr>
          <w:rFonts w:ascii="Times New Roman" w:hAnsi="Times New Roman"/>
          <w:sz w:val="22"/>
          <w:szCs w:val="22"/>
        </w:rPr>
        <w:t>represents</w:t>
      </w:r>
      <w:r w:rsidRPr="009365DA">
        <w:rPr>
          <w:rFonts w:ascii="Times New Roman" w:hAnsi="Times New Roman"/>
          <w:sz w:val="22"/>
          <w:szCs w:val="22"/>
          <w:lang w:val="en-AU"/>
        </w:rPr>
        <w:t xml:space="preserve"> a novel species within proposed novel genus</w:t>
      </w:r>
      <w:r w:rsidRPr="009365DA">
        <w:rPr>
          <w:rFonts w:ascii="Times New Roman" w:hAnsi="Times New Roman"/>
          <w:i/>
          <w:sz w:val="22"/>
          <w:szCs w:val="22"/>
          <w:lang w:val="en-AU"/>
        </w:rPr>
        <w:t xml:space="preserve"> </w:t>
      </w:r>
      <w:proofErr w:type="spellStart"/>
      <w:r w:rsidRPr="009365DA">
        <w:rPr>
          <w:rFonts w:ascii="Times New Roman" w:hAnsi="Times New Roman"/>
          <w:i/>
          <w:sz w:val="22"/>
          <w:szCs w:val="22"/>
          <w:lang w:val="en-AU"/>
        </w:rPr>
        <w:t>Arepavirus</w:t>
      </w:r>
      <w:proofErr w:type="spellEnd"/>
      <w:r w:rsidRPr="009365DA">
        <w:rPr>
          <w:rFonts w:ascii="Times New Roman" w:hAnsi="Times New Roman"/>
          <w:i/>
          <w:sz w:val="22"/>
          <w:szCs w:val="22"/>
          <w:lang w:val="en-AU"/>
        </w:rPr>
        <w:t xml:space="preserve"> </w:t>
      </w:r>
      <w:r w:rsidRPr="009365DA">
        <w:rPr>
          <w:rFonts w:ascii="Times New Roman" w:hAnsi="Times New Roman"/>
          <w:sz w:val="22"/>
          <w:szCs w:val="22"/>
          <w:lang w:val="en-AU"/>
        </w:rPr>
        <w:t>in family</w:t>
      </w:r>
      <w:r w:rsidRPr="009365DA">
        <w:rPr>
          <w:rFonts w:ascii="Times New Roman" w:hAnsi="Times New Roman"/>
          <w:i/>
          <w:sz w:val="22"/>
          <w:szCs w:val="22"/>
          <w:lang w:val="en-AU"/>
        </w:rPr>
        <w:t xml:space="preserve"> </w:t>
      </w:r>
      <w:proofErr w:type="spellStart"/>
      <w:r w:rsidRPr="009365DA">
        <w:rPr>
          <w:rFonts w:ascii="Times New Roman" w:hAnsi="Times New Roman"/>
          <w:i/>
          <w:sz w:val="22"/>
          <w:szCs w:val="22"/>
          <w:lang w:val="en-AU"/>
        </w:rPr>
        <w:t>Potyviridae</w:t>
      </w:r>
      <w:proofErr w:type="spellEnd"/>
      <w:r w:rsidR="009365DA">
        <w:rPr>
          <w:rFonts w:ascii="Times New Roman" w:hAnsi="Times New Roman"/>
          <w:i/>
          <w:sz w:val="22"/>
          <w:szCs w:val="22"/>
          <w:lang w:val="en-AU"/>
        </w:rPr>
        <w:t xml:space="preserve"> </w:t>
      </w:r>
      <w:r w:rsidR="009365DA" w:rsidRPr="005F4DD6">
        <w:rPr>
          <w:rFonts w:ascii="Times New Roman" w:hAnsi="Times New Roman"/>
          <w:sz w:val="22"/>
          <w:szCs w:val="22"/>
          <w:lang w:val="en-AU"/>
        </w:rPr>
        <w:t>for which we propose the name</w:t>
      </w:r>
      <w:r w:rsidR="009365DA">
        <w:rPr>
          <w:rFonts w:ascii="Times New Roman" w:hAnsi="Times New Roman"/>
          <w:i/>
          <w:sz w:val="22"/>
          <w:szCs w:val="22"/>
          <w:lang w:val="en-AU"/>
        </w:rPr>
        <w:t xml:space="preserve"> Areca palm necrotic ringspot virus</w:t>
      </w:r>
      <w:r w:rsidRPr="009365DA">
        <w:rPr>
          <w:rFonts w:ascii="Times New Roman" w:hAnsi="Times New Roman"/>
          <w:sz w:val="22"/>
          <w:szCs w:val="22"/>
          <w:lang w:val="en-AU"/>
        </w:rPr>
        <w:t>.</w:t>
      </w:r>
    </w:p>
    <w:p w14:paraId="4981967C" w14:textId="34B3281B"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471E44"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0C472E2B" w14:textId="0C842DA2" w:rsidR="00471E44" w:rsidRPr="00471E44" w:rsidRDefault="00471E44" w:rsidP="00471E44">
            <w:pPr>
              <w:rPr>
                <w:sz w:val="22"/>
                <w:szCs w:val="22"/>
              </w:rPr>
            </w:pPr>
            <w:r w:rsidRPr="00471E44">
              <w:rPr>
                <w:sz w:val="22"/>
                <w:szCs w:val="22"/>
              </w:rPr>
              <w:t xml:space="preserve">Yang, K., Ran, M., Li, Z., Hu, M., Zheng, L., Liu, W., </w:t>
            </w:r>
            <w:proofErr w:type="spellStart"/>
            <w:r w:rsidRPr="00471E44">
              <w:rPr>
                <w:sz w:val="22"/>
                <w:szCs w:val="22"/>
              </w:rPr>
              <w:t>Jin</w:t>
            </w:r>
            <w:proofErr w:type="spellEnd"/>
            <w:r w:rsidRPr="00471E44">
              <w:rPr>
                <w:sz w:val="22"/>
                <w:szCs w:val="22"/>
              </w:rPr>
              <w:t xml:space="preserve">, P., Miao, W., Zhou, P., Shen, W. and Cui, H. </w:t>
            </w:r>
            <w:r w:rsidR="007535C3">
              <w:rPr>
                <w:sz w:val="22"/>
                <w:szCs w:val="22"/>
              </w:rPr>
              <w:t>(</w:t>
            </w:r>
            <w:r w:rsidRPr="00471E44">
              <w:rPr>
                <w:sz w:val="22"/>
                <w:szCs w:val="22"/>
              </w:rPr>
              <w:t>2018</w:t>
            </w:r>
            <w:r w:rsidR="007535C3">
              <w:rPr>
                <w:sz w:val="22"/>
                <w:szCs w:val="22"/>
              </w:rPr>
              <w:t>)</w:t>
            </w:r>
            <w:r w:rsidRPr="00471E44">
              <w:rPr>
                <w:sz w:val="22"/>
                <w:szCs w:val="22"/>
              </w:rPr>
              <w:t xml:space="preserve"> Analysis of the complete genomic sequence of a novel virus, areca palm necrotic spindle-spot virus, reveals the existence of a new genus in the family </w:t>
            </w:r>
            <w:proofErr w:type="spellStart"/>
            <w:r w:rsidRPr="00471E44">
              <w:rPr>
                <w:i/>
                <w:sz w:val="22"/>
                <w:szCs w:val="22"/>
              </w:rPr>
              <w:t>Potyviridae</w:t>
            </w:r>
            <w:proofErr w:type="spellEnd"/>
            <w:r w:rsidRPr="00471E44">
              <w:rPr>
                <w:sz w:val="22"/>
                <w:szCs w:val="22"/>
              </w:rPr>
              <w:t xml:space="preserve">. </w:t>
            </w:r>
            <w:r w:rsidRPr="00471E44">
              <w:rPr>
                <w:iCs/>
                <w:sz w:val="22"/>
                <w:szCs w:val="22"/>
              </w:rPr>
              <w:t>Archives of Virology</w:t>
            </w:r>
            <w:r w:rsidRPr="00471E44">
              <w:rPr>
                <w:sz w:val="22"/>
                <w:szCs w:val="22"/>
              </w:rPr>
              <w:t xml:space="preserve">, </w:t>
            </w:r>
            <w:r w:rsidRPr="00471E44">
              <w:rPr>
                <w:iCs/>
                <w:sz w:val="22"/>
                <w:szCs w:val="22"/>
              </w:rPr>
              <w:t>163</w:t>
            </w:r>
            <w:r w:rsidRPr="00471E44">
              <w:rPr>
                <w:sz w:val="22"/>
                <w:szCs w:val="22"/>
              </w:rPr>
              <w:t>:3471-3475.</w:t>
            </w:r>
          </w:p>
          <w:p w14:paraId="3E070E70" w14:textId="2FC1C737" w:rsidR="00471E44" w:rsidRPr="00471E44" w:rsidRDefault="00471E44" w:rsidP="00471E44">
            <w:pPr>
              <w:rPr>
                <w:sz w:val="22"/>
                <w:szCs w:val="22"/>
              </w:rPr>
            </w:pPr>
          </w:p>
          <w:p w14:paraId="17CC2C71" w14:textId="713FC834" w:rsidR="00471E44" w:rsidRPr="00471E44" w:rsidRDefault="00471E44" w:rsidP="00471E44">
            <w:pPr>
              <w:rPr>
                <w:sz w:val="22"/>
                <w:szCs w:val="22"/>
              </w:rPr>
            </w:pPr>
            <w:r w:rsidRPr="00471E44">
              <w:rPr>
                <w:sz w:val="22"/>
                <w:szCs w:val="22"/>
              </w:rPr>
              <w:t xml:space="preserve">Yang, K., Shen, W., Li, Y., Li, Z., Miao, W., Wang, A. and Cui, H. (2019) Areca palm necrotic ringspot virus, classified within a recently proposed genus </w:t>
            </w:r>
            <w:proofErr w:type="spellStart"/>
            <w:r w:rsidRPr="00471E44">
              <w:rPr>
                <w:sz w:val="22"/>
                <w:szCs w:val="22"/>
              </w:rPr>
              <w:t>Arepavirus</w:t>
            </w:r>
            <w:proofErr w:type="spellEnd"/>
            <w:r w:rsidRPr="00471E44">
              <w:rPr>
                <w:sz w:val="22"/>
                <w:szCs w:val="22"/>
              </w:rPr>
              <w:t xml:space="preserve"> of the family </w:t>
            </w:r>
            <w:proofErr w:type="spellStart"/>
            <w:r w:rsidRPr="00471E44">
              <w:rPr>
                <w:i/>
                <w:sz w:val="22"/>
                <w:szCs w:val="22"/>
              </w:rPr>
              <w:t>Potyviridae</w:t>
            </w:r>
            <w:proofErr w:type="spellEnd"/>
            <w:r w:rsidRPr="00471E44">
              <w:rPr>
                <w:sz w:val="22"/>
                <w:szCs w:val="22"/>
              </w:rPr>
              <w:t xml:space="preserve">, is associated with necrotic ringspot disease in areca palm. </w:t>
            </w:r>
            <w:r w:rsidRPr="00471E44">
              <w:rPr>
                <w:iCs/>
                <w:sz w:val="22"/>
                <w:szCs w:val="22"/>
              </w:rPr>
              <w:t>Phytopathology</w:t>
            </w:r>
            <w:r w:rsidR="007535C3">
              <w:rPr>
                <w:iCs/>
                <w:sz w:val="22"/>
                <w:szCs w:val="22"/>
              </w:rPr>
              <w:t>,</w:t>
            </w:r>
            <w:r w:rsidRPr="00471E44">
              <w:rPr>
                <w:rStyle w:val="epub-sectionitem"/>
                <w:sz w:val="22"/>
                <w:szCs w:val="22"/>
              </w:rPr>
              <w:t xml:space="preserve"> </w:t>
            </w:r>
            <w:proofErr w:type="spellStart"/>
            <w:r w:rsidRPr="005F4DD6">
              <w:rPr>
                <w:sz w:val="22"/>
                <w:szCs w:val="22"/>
              </w:rPr>
              <w:t>doi</w:t>
            </w:r>
            <w:proofErr w:type="spellEnd"/>
            <w:r w:rsidR="005F4DD6">
              <w:rPr>
                <w:sz w:val="22"/>
                <w:szCs w:val="22"/>
              </w:rPr>
              <w:t xml:space="preserve"> </w:t>
            </w:r>
            <w:r w:rsidRPr="005F4DD6">
              <w:rPr>
                <w:sz w:val="22"/>
                <w:szCs w:val="22"/>
              </w:rPr>
              <w:t>10.1094/PHYTO-06-18-0200-R</w:t>
            </w:r>
            <w:r w:rsidR="007535C3">
              <w:rPr>
                <w:sz w:val="22"/>
                <w:szCs w:val="22"/>
              </w:rPr>
              <w:t>.</w:t>
            </w:r>
          </w:p>
          <w:p w14:paraId="16FDC101" w14:textId="77777777" w:rsidR="00AA601F" w:rsidRPr="00471E44" w:rsidRDefault="00AA601F" w:rsidP="00471E44">
            <w:pPr>
              <w:pStyle w:val="BodyTextIndent"/>
              <w:ind w:left="0" w:firstLine="0"/>
              <w:rPr>
                <w:rFonts w:ascii="Times New Roman" w:hAnsi="Times New Roman"/>
                <w:color w:val="000000"/>
                <w:sz w:val="22"/>
                <w:szCs w:val="22"/>
              </w:rPr>
            </w:pPr>
          </w:p>
        </w:tc>
      </w:tr>
    </w:tbl>
    <w:p w14:paraId="3D8A87F7" w14:textId="77777777" w:rsidR="008E736E" w:rsidRPr="00471E44" w:rsidRDefault="008E736E" w:rsidP="00AC0E72">
      <w:pPr>
        <w:rPr>
          <w:sz w:val="22"/>
          <w:szCs w:val="22"/>
          <w:lang w:val="en-GB"/>
        </w:rPr>
      </w:pPr>
    </w:p>
    <w:p w14:paraId="068ED7CA" w14:textId="2E55C600" w:rsidR="00CE0DE4" w:rsidRDefault="00CA6100" w:rsidP="00991A82">
      <w:pPr>
        <w:pStyle w:val="BodyTextIndent"/>
        <w:ind w:left="0" w:firstLine="0"/>
        <w:rPr>
          <w:rFonts w:ascii="Times New Roman" w:hAnsi="Times New Roman"/>
          <w:color w:val="000000"/>
          <w:sz w:val="22"/>
          <w:szCs w:val="22"/>
        </w:rPr>
      </w:pPr>
      <w:r>
        <w:rPr>
          <w:rFonts w:ascii="Times New Roman" w:hAnsi="Times New Roman"/>
          <w:noProof/>
          <w:color w:val="000000"/>
          <w:sz w:val="22"/>
          <w:szCs w:val="22"/>
        </w:rPr>
        <w:lastRenderedPageBreak/>
        <w:drawing>
          <wp:inline distT="0" distB="0" distL="0" distR="0" wp14:anchorId="2B99B2C9" wp14:editId="70268647">
            <wp:extent cx="6007735" cy="8502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tyviridae NJ aa tree 2019.pdf"/>
                    <pic:cNvPicPr/>
                  </pic:nvPicPr>
                  <pic:blipFill>
                    <a:blip r:embed="rId10"/>
                    <a:stretch>
                      <a:fillRect/>
                    </a:stretch>
                  </pic:blipFill>
                  <pic:spPr>
                    <a:xfrm>
                      <a:off x="0" y="0"/>
                      <a:ext cx="6007735" cy="8502015"/>
                    </a:xfrm>
                    <a:prstGeom prst="rect">
                      <a:avLst/>
                    </a:prstGeom>
                  </pic:spPr>
                </pic:pic>
              </a:graphicData>
            </a:graphic>
          </wp:inline>
        </w:drawing>
      </w:r>
    </w:p>
    <w:p w14:paraId="5C8EFB90" w14:textId="00C51D66" w:rsidR="00CA6100" w:rsidRDefault="00CA6100" w:rsidP="00991A82">
      <w:pPr>
        <w:pStyle w:val="BodyTextIndent"/>
        <w:ind w:left="0" w:firstLine="0"/>
        <w:rPr>
          <w:rFonts w:ascii="Times New Roman" w:hAnsi="Times New Roman"/>
          <w:color w:val="000000"/>
          <w:sz w:val="22"/>
          <w:szCs w:val="22"/>
        </w:rPr>
      </w:pPr>
    </w:p>
    <w:p w14:paraId="250581DC" w14:textId="36F053EC" w:rsidR="00CA6100" w:rsidRPr="00991A82" w:rsidRDefault="00CA6100" w:rsidP="007535C3">
      <w:pPr>
        <w:widowControl w:val="0"/>
        <w:autoSpaceDE w:val="0"/>
        <w:autoSpaceDN w:val="0"/>
        <w:adjustRightInd w:val="0"/>
        <w:rPr>
          <w:color w:val="000000"/>
          <w:sz w:val="22"/>
          <w:szCs w:val="22"/>
        </w:rPr>
      </w:pPr>
      <w:r w:rsidRPr="00BB14B9">
        <w:rPr>
          <w:rFonts w:ascii="Arial" w:hAnsi="Arial" w:cs="Arial"/>
          <w:b/>
          <w:color w:val="000000"/>
          <w:sz w:val="22"/>
          <w:szCs w:val="22"/>
        </w:rPr>
        <w:t>Figure 1</w:t>
      </w:r>
      <w:r w:rsidR="000D7DE8">
        <w:rPr>
          <w:rFonts w:ascii="Arial" w:hAnsi="Arial" w:cs="Arial"/>
          <w:b/>
          <w:color w:val="000000"/>
          <w:sz w:val="22"/>
          <w:szCs w:val="22"/>
        </w:rPr>
        <w:t xml:space="preserve"> -</w:t>
      </w:r>
      <w:r w:rsidRPr="00BB14B9">
        <w:rPr>
          <w:rFonts w:ascii="Arial" w:hAnsi="Arial" w:cs="Arial"/>
          <w:sz w:val="22"/>
          <w:szCs w:val="22"/>
        </w:rPr>
        <w:t xml:space="preserve"> Estimated phylogeny of deduced polyprotein sequences of completely sequenced </w:t>
      </w:r>
      <w:r w:rsidRPr="00BB14B9">
        <w:rPr>
          <w:rFonts w:ascii="Arial" w:hAnsi="Arial" w:cs="Arial"/>
          <w:sz w:val="22"/>
          <w:szCs w:val="22"/>
        </w:rPr>
        <w:lastRenderedPageBreak/>
        <w:t xml:space="preserve">representative viruses of species </w:t>
      </w:r>
      <w:r>
        <w:rPr>
          <w:rFonts w:ascii="Arial" w:hAnsi="Arial" w:cs="Arial"/>
          <w:sz w:val="22"/>
          <w:szCs w:val="22"/>
        </w:rPr>
        <w:t>in</w:t>
      </w:r>
      <w:r w:rsidRPr="00BB14B9">
        <w:rPr>
          <w:rFonts w:ascii="Arial" w:hAnsi="Arial" w:cs="Arial"/>
          <w:sz w:val="22"/>
          <w:szCs w:val="22"/>
        </w:rPr>
        <w:t xml:space="preserve"> genera </w:t>
      </w:r>
      <w:proofErr w:type="spellStart"/>
      <w:r w:rsidRPr="004D46C1">
        <w:rPr>
          <w:rFonts w:ascii="Arial" w:hAnsi="Arial" w:cs="Arial"/>
          <w:i/>
          <w:sz w:val="22"/>
          <w:szCs w:val="22"/>
        </w:rPr>
        <w:t>Arepavirus</w:t>
      </w:r>
      <w:proofErr w:type="spellEnd"/>
      <w:r>
        <w:rPr>
          <w:rFonts w:ascii="Arial" w:hAnsi="Arial" w:cs="Arial"/>
          <w:sz w:val="22"/>
          <w:szCs w:val="22"/>
        </w:rPr>
        <w:t xml:space="preserve">, </w:t>
      </w:r>
      <w:proofErr w:type="spellStart"/>
      <w:r w:rsidRPr="00BB14B9">
        <w:rPr>
          <w:rFonts w:ascii="Arial" w:hAnsi="Arial" w:cs="Arial"/>
          <w:i/>
          <w:sz w:val="22"/>
          <w:szCs w:val="22"/>
        </w:rPr>
        <w:t>Bevemovirus</w:t>
      </w:r>
      <w:proofErr w:type="spellEnd"/>
      <w:r w:rsidRPr="00BB14B9">
        <w:rPr>
          <w:rFonts w:ascii="Arial" w:hAnsi="Arial" w:cs="Arial"/>
          <w:sz w:val="22"/>
          <w:szCs w:val="22"/>
        </w:rPr>
        <w:t>,</w:t>
      </w:r>
      <w:r w:rsidRPr="00BB14B9">
        <w:rPr>
          <w:rFonts w:ascii="Arial" w:hAnsi="Arial" w:cs="Arial"/>
          <w:i/>
          <w:sz w:val="22"/>
          <w:szCs w:val="22"/>
        </w:rPr>
        <w:t xml:space="preserve"> </w:t>
      </w:r>
      <w:proofErr w:type="spellStart"/>
      <w:r w:rsidRPr="00BB14B9">
        <w:rPr>
          <w:rFonts w:ascii="Arial" w:hAnsi="Arial" w:cs="Arial"/>
          <w:i/>
          <w:sz w:val="22"/>
          <w:szCs w:val="22"/>
        </w:rPr>
        <w:t>Brambyvirus</w:t>
      </w:r>
      <w:proofErr w:type="spellEnd"/>
      <w:r w:rsidRPr="00BB14B9">
        <w:rPr>
          <w:rFonts w:ascii="Arial" w:hAnsi="Arial" w:cs="Arial"/>
          <w:i/>
          <w:sz w:val="22"/>
          <w:szCs w:val="22"/>
        </w:rPr>
        <w:t xml:space="preserve">, </w:t>
      </w:r>
      <w:proofErr w:type="spellStart"/>
      <w:r w:rsidRPr="00BB14B9">
        <w:rPr>
          <w:rFonts w:ascii="Arial" w:hAnsi="Arial" w:cs="Arial"/>
          <w:i/>
          <w:sz w:val="22"/>
          <w:szCs w:val="22"/>
        </w:rPr>
        <w:t>Bymovirus</w:t>
      </w:r>
      <w:proofErr w:type="spellEnd"/>
      <w:r w:rsidRPr="00BB14B9">
        <w:rPr>
          <w:rFonts w:ascii="Arial" w:hAnsi="Arial" w:cs="Arial"/>
          <w:i/>
          <w:sz w:val="22"/>
          <w:szCs w:val="22"/>
        </w:rPr>
        <w:t xml:space="preserve">, </w:t>
      </w:r>
      <w:proofErr w:type="spellStart"/>
      <w:r>
        <w:rPr>
          <w:rFonts w:ascii="Arial" w:hAnsi="Arial" w:cs="Arial"/>
          <w:i/>
          <w:sz w:val="22"/>
          <w:szCs w:val="22"/>
        </w:rPr>
        <w:t>Celavirus</w:t>
      </w:r>
      <w:proofErr w:type="spellEnd"/>
      <w:r>
        <w:rPr>
          <w:rFonts w:ascii="Arial" w:hAnsi="Arial" w:cs="Arial"/>
          <w:i/>
          <w:sz w:val="22"/>
          <w:szCs w:val="22"/>
        </w:rPr>
        <w:t xml:space="preserve">, </w:t>
      </w:r>
      <w:proofErr w:type="spellStart"/>
      <w:r w:rsidRPr="00BB14B9">
        <w:rPr>
          <w:rFonts w:ascii="Arial" w:hAnsi="Arial" w:cs="Arial"/>
          <w:i/>
          <w:sz w:val="22"/>
          <w:szCs w:val="22"/>
        </w:rPr>
        <w:t>Ipomovirus</w:t>
      </w:r>
      <w:proofErr w:type="spellEnd"/>
      <w:r w:rsidRPr="00BB14B9">
        <w:rPr>
          <w:rFonts w:ascii="Arial" w:hAnsi="Arial" w:cs="Arial"/>
          <w:i/>
          <w:sz w:val="22"/>
          <w:szCs w:val="22"/>
        </w:rPr>
        <w:t xml:space="preserve">, </w:t>
      </w:r>
      <w:proofErr w:type="spellStart"/>
      <w:r w:rsidRPr="00BB14B9">
        <w:rPr>
          <w:rFonts w:ascii="Arial" w:hAnsi="Arial" w:cs="Arial"/>
          <w:i/>
          <w:sz w:val="22"/>
          <w:szCs w:val="22"/>
        </w:rPr>
        <w:t>Macluravirus</w:t>
      </w:r>
      <w:proofErr w:type="spellEnd"/>
      <w:r w:rsidRPr="00BB14B9">
        <w:rPr>
          <w:rFonts w:ascii="Arial" w:hAnsi="Arial" w:cs="Arial"/>
          <w:i/>
          <w:sz w:val="22"/>
          <w:szCs w:val="22"/>
        </w:rPr>
        <w:t xml:space="preserve">, </w:t>
      </w:r>
      <w:proofErr w:type="spellStart"/>
      <w:r w:rsidRPr="00BB14B9">
        <w:rPr>
          <w:rFonts w:ascii="Arial" w:hAnsi="Arial" w:cs="Arial"/>
          <w:i/>
          <w:sz w:val="22"/>
          <w:szCs w:val="22"/>
        </w:rPr>
        <w:t>Poacevirus</w:t>
      </w:r>
      <w:proofErr w:type="spellEnd"/>
      <w:r w:rsidRPr="00BB14B9">
        <w:rPr>
          <w:rFonts w:ascii="Arial" w:hAnsi="Arial" w:cs="Arial"/>
          <w:i/>
          <w:sz w:val="22"/>
          <w:szCs w:val="22"/>
        </w:rPr>
        <w:t xml:space="preserve">, Potyvirus, </w:t>
      </w:r>
      <w:proofErr w:type="spellStart"/>
      <w:r w:rsidRPr="00BB14B9">
        <w:rPr>
          <w:rFonts w:ascii="Arial" w:hAnsi="Arial" w:cs="Arial"/>
          <w:i/>
          <w:sz w:val="22"/>
          <w:szCs w:val="22"/>
        </w:rPr>
        <w:t>Roymovirus</w:t>
      </w:r>
      <w:proofErr w:type="spellEnd"/>
      <w:r w:rsidRPr="00BB14B9">
        <w:rPr>
          <w:rFonts w:ascii="Arial" w:hAnsi="Arial" w:cs="Arial"/>
          <w:sz w:val="22"/>
          <w:szCs w:val="22"/>
        </w:rPr>
        <w:t>,</w:t>
      </w:r>
      <w:r w:rsidRPr="00BB14B9">
        <w:rPr>
          <w:rFonts w:ascii="Arial" w:hAnsi="Arial" w:cs="Arial"/>
          <w:i/>
          <w:sz w:val="22"/>
          <w:szCs w:val="22"/>
        </w:rPr>
        <w:t xml:space="preserve"> </w:t>
      </w:r>
      <w:proofErr w:type="spellStart"/>
      <w:r w:rsidRPr="00BB14B9">
        <w:rPr>
          <w:rFonts w:ascii="Arial" w:hAnsi="Arial" w:cs="Arial"/>
          <w:i/>
          <w:sz w:val="22"/>
          <w:szCs w:val="22"/>
        </w:rPr>
        <w:t>Rymovirus</w:t>
      </w:r>
      <w:proofErr w:type="spellEnd"/>
      <w:r w:rsidRPr="00BB14B9">
        <w:rPr>
          <w:rFonts w:ascii="Arial" w:hAnsi="Arial" w:cs="Arial"/>
          <w:i/>
          <w:sz w:val="22"/>
          <w:szCs w:val="22"/>
        </w:rPr>
        <w:t xml:space="preserve">, </w:t>
      </w:r>
      <w:r w:rsidRPr="00BB14B9">
        <w:rPr>
          <w:rFonts w:ascii="Arial" w:hAnsi="Arial" w:cs="Arial"/>
          <w:sz w:val="22"/>
          <w:szCs w:val="22"/>
        </w:rPr>
        <w:t>and</w:t>
      </w:r>
      <w:r w:rsidRPr="00BB14B9">
        <w:rPr>
          <w:rFonts w:ascii="Arial" w:hAnsi="Arial" w:cs="Arial"/>
          <w:i/>
          <w:sz w:val="22"/>
          <w:szCs w:val="22"/>
        </w:rPr>
        <w:t xml:space="preserve"> </w:t>
      </w:r>
      <w:proofErr w:type="spellStart"/>
      <w:r w:rsidRPr="00BB14B9">
        <w:rPr>
          <w:rFonts w:ascii="Arial" w:hAnsi="Arial" w:cs="Arial"/>
          <w:i/>
          <w:sz w:val="22"/>
          <w:szCs w:val="22"/>
        </w:rPr>
        <w:t>Tritimovirus</w:t>
      </w:r>
      <w:proofErr w:type="spellEnd"/>
      <w:r w:rsidRPr="00BB14B9">
        <w:rPr>
          <w:rFonts w:ascii="Arial" w:hAnsi="Arial" w:cs="Arial"/>
          <w:sz w:val="22"/>
          <w:szCs w:val="22"/>
        </w:rPr>
        <w:t xml:space="preserve"> </w:t>
      </w:r>
      <w:r w:rsidRPr="004B2F8C">
        <w:rPr>
          <w:rFonts w:ascii="Arial" w:hAnsi="Arial" w:cs="Arial"/>
          <w:sz w:val="22"/>
          <w:szCs w:val="22"/>
        </w:rPr>
        <w:t xml:space="preserve">in the family </w:t>
      </w:r>
      <w:proofErr w:type="spellStart"/>
      <w:r w:rsidRPr="004B2F8C">
        <w:rPr>
          <w:rFonts w:ascii="Arial" w:hAnsi="Arial" w:cs="Arial"/>
          <w:i/>
          <w:sz w:val="22"/>
          <w:szCs w:val="22"/>
        </w:rPr>
        <w:t>Potyviridae</w:t>
      </w:r>
      <w:proofErr w:type="spellEnd"/>
      <w:r w:rsidRPr="00BB14B9">
        <w:rPr>
          <w:rFonts w:ascii="Arial" w:hAnsi="Arial" w:cs="Arial"/>
          <w:sz w:val="22"/>
          <w:szCs w:val="22"/>
        </w:rPr>
        <w:t xml:space="preserve">. </w:t>
      </w:r>
      <w:r>
        <w:rPr>
          <w:rFonts w:ascii="Arial" w:hAnsi="Arial" w:cs="Arial"/>
          <w:sz w:val="22"/>
          <w:szCs w:val="22"/>
        </w:rPr>
        <w:t>P</w:t>
      </w:r>
      <w:r w:rsidRPr="00BB14B9">
        <w:rPr>
          <w:rFonts w:ascii="Arial" w:hAnsi="Arial" w:cs="Arial"/>
          <w:sz w:val="22"/>
          <w:szCs w:val="22"/>
        </w:rPr>
        <w:t xml:space="preserve">roposed new </w:t>
      </w:r>
      <w:r w:rsidRPr="004B2F8C">
        <w:rPr>
          <w:rFonts w:ascii="Arial" w:hAnsi="Arial" w:cs="Arial"/>
          <w:sz w:val="22"/>
          <w:szCs w:val="22"/>
        </w:rPr>
        <w:t>species</w:t>
      </w:r>
      <w:r w:rsidRPr="00BB14B9">
        <w:rPr>
          <w:rFonts w:ascii="Arial" w:hAnsi="Arial" w:cs="Arial"/>
          <w:sz w:val="22"/>
          <w:szCs w:val="22"/>
        </w:rPr>
        <w:t xml:space="preserve"> in gen</w:t>
      </w:r>
      <w:r>
        <w:rPr>
          <w:rFonts w:ascii="Arial" w:hAnsi="Arial" w:cs="Arial"/>
          <w:sz w:val="22"/>
          <w:szCs w:val="22"/>
        </w:rPr>
        <w:t xml:space="preserve">era </w:t>
      </w:r>
      <w:proofErr w:type="spellStart"/>
      <w:r w:rsidRPr="003F287E">
        <w:rPr>
          <w:rFonts w:ascii="Arial" w:hAnsi="Arial" w:cs="Arial"/>
          <w:i/>
          <w:sz w:val="22"/>
          <w:szCs w:val="22"/>
        </w:rPr>
        <w:t>Arepavirus</w:t>
      </w:r>
      <w:proofErr w:type="spellEnd"/>
      <w:r>
        <w:rPr>
          <w:rFonts w:ascii="Arial" w:hAnsi="Arial" w:cs="Arial"/>
          <w:sz w:val="22"/>
          <w:szCs w:val="22"/>
        </w:rPr>
        <w:t xml:space="preserve"> (proposed new genus), </w:t>
      </w:r>
      <w:proofErr w:type="spellStart"/>
      <w:r w:rsidRPr="003F287E">
        <w:rPr>
          <w:rFonts w:ascii="Arial" w:hAnsi="Arial" w:cs="Arial"/>
          <w:i/>
          <w:sz w:val="22"/>
          <w:szCs w:val="22"/>
        </w:rPr>
        <w:t>Celavirus</w:t>
      </w:r>
      <w:proofErr w:type="spellEnd"/>
      <w:r>
        <w:rPr>
          <w:rFonts w:ascii="Arial" w:hAnsi="Arial" w:cs="Arial"/>
          <w:sz w:val="22"/>
          <w:szCs w:val="22"/>
        </w:rPr>
        <w:t xml:space="preserve"> (proposed new genus), </w:t>
      </w:r>
      <w:proofErr w:type="spellStart"/>
      <w:r w:rsidRPr="003F287E">
        <w:rPr>
          <w:rFonts w:ascii="Arial" w:hAnsi="Arial" w:cs="Arial"/>
          <w:i/>
          <w:sz w:val="22"/>
          <w:szCs w:val="22"/>
        </w:rPr>
        <w:t>Macluravirus</w:t>
      </w:r>
      <w:proofErr w:type="spellEnd"/>
      <w:r>
        <w:rPr>
          <w:rFonts w:ascii="Arial" w:hAnsi="Arial" w:cs="Arial"/>
          <w:sz w:val="22"/>
          <w:szCs w:val="22"/>
        </w:rPr>
        <w:t>,</w:t>
      </w:r>
      <w:r w:rsidRPr="00BB14B9">
        <w:rPr>
          <w:rFonts w:ascii="Arial" w:hAnsi="Arial" w:cs="Arial"/>
          <w:sz w:val="22"/>
          <w:szCs w:val="22"/>
        </w:rPr>
        <w:t xml:space="preserve"> </w:t>
      </w:r>
      <w:r w:rsidRPr="00BB14B9">
        <w:rPr>
          <w:rFonts w:ascii="Arial" w:hAnsi="Arial" w:cs="Arial"/>
          <w:i/>
          <w:sz w:val="22"/>
          <w:szCs w:val="22"/>
        </w:rPr>
        <w:t>Potyvirus</w:t>
      </w:r>
      <w:r>
        <w:rPr>
          <w:rFonts w:ascii="Arial" w:hAnsi="Arial" w:cs="Arial"/>
          <w:i/>
          <w:sz w:val="22"/>
          <w:szCs w:val="22"/>
        </w:rPr>
        <w:t xml:space="preserve">, </w:t>
      </w:r>
      <w:r w:rsidRPr="004D46C1">
        <w:rPr>
          <w:rFonts w:ascii="Arial" w:hAnsi="Arial" w:cs="Arial"/>
          <w:sz w:val="22"/>
          <w:szCs w:val="22"/>
        </w:rPr>
        <w:t xml:space="preserve">and </w:t>
      </w:r>
      <w:proofErr w:type="spellStart"/>
      <w:r>
        <w:rPr>
          <w:rFonts w:ascii="Arial" w:hAnsi="Arial" w:cs="Arial"/>
          <w:i/>
          <w:sz w:val="22"/>
          <w:szCs w:val="22"/>
        </w:rPr>
        <w:t>Roymovirus</w:t>
      </w:r>
      <w:proofErr w:type="spellEnd"/>
      <w:r w:rsidRPr="00BB14B9">
        <w:rPr>
          <w:rFonts w:ascii="Arial" w:hAnsi="Arial" w:cs="Arial"/>
          <w:sz w:val="22"/>
          <w:szCs w:val="22"/>
        </w:rPr>
        <w:t xml:space="preserve"> are indicated by a red dot. </w:t>
      </w:r>
      <w:r w:rsidRPr="00BB14B9">
        <w:rPr>
          <w:rFonts w:ascii="Arial" w:hAnsi="Arial" w:cs="Arial"/>
          <w:sz w:val="22"/>
          <w:szCs w:val="22"/>
          <w:lang w:eastAsia="de-DE"/>
        </w:rPr>
        <w:t>The tree was deduced</w:t>
      </w:r>
      <w:r>
        <w:rPr>
          <w:rFonts w:ascii="Arial" w:hAnsi="Arial" w:cs="Arial"/>
          <w:sz w:val="22"/>
          <w:szCs w:val="22"/>
          <w:lang w:eastAsia="de-DE"/>
        </w:rPr>
        <w:t xml:space="preserve"> </w:t>
      </w:r>
      <w:r w:rsidRPr="00BB14B9">
        <w:rPr>
          <w:rFonts w:ascii="Arial" w:hAnsi="Arial" w:cs="Arial"/>
          <w:sz w:val="22"/>
          <w:szCs w:val="22"/>
          <w:lang w:eastAsia="de-DE"/>
        </w:rPr>
        <w:t>in Mega v7.0.2</w:t>
      </w:r>
      <w:r>
        <w:rPr>
          <w:rFonts w:ascii="Arial" w:hAnsi="Arial" w:cs="Arial"/>
          <w:sz w:val="22"/>
          <w:szCs w:val="22"/>
          <w:lang w:eastAsia="de-DE"/>
        </w:rPr>
        <w:t>6</w:t>
      </w:r>
      <w:r w:rsidRPr="00BB14B9">
        <w:rPr>
          <w:rFonts w:ascii="Arial" w:hAnsi="Arial" w:cs="Arial"/>
          <w:sz w:val="22"/>
          <w:szCs w:val="22"/>
          <w:lang w:eastAsia="de-DE"/>
        </w:rPr>
        <w:t xml:space="preserve"> after alignment in Muscle using Neighbor-joining with 1000 bootstrap replications. Bootstrap support for branches is shown at the junctions of branches where it was &gt;60%. Evolutionary distances were calculated using the Poisson correction method and branch lengths are proportional to genetic distance in units of amino acid substitutions per site. </w:t>
      </w:r>
      <w:r w:rsidRPr="00BB14B9">
        <w:rPr>
          <w:rFonts w:ascii="Arial" w:hAnsi="Arial" w:cs="Arial"/>
          <w:sz w:val="22"/>
          <w:szCs w:val="22"/>
        </w:rPr>
        <w:t xml:space="preserve">Accession codes corresponding to the nucleotide sequence of each virus genome sequence used in the tree are: </w:t>
      </w:r>
      <w:r w:rsidRPr="00BB14B9">
        <w:rPr>
          <w:rFonts w:ascii="Arial" w:hAnsi="Arial" w:cs="Arial"/>
          <w:sz w:val="22"/>
          <w:szCs w:val="22"/>
          <w:lang w:val="en-AU"/>
        </w:rPr>
        <w:t>African eggplant mosaic virus</w:t>
      </w:r>
      <w:r w:rsidRPr="00BB14B9">
        <w:rPr>
          <w:rFonts w:ascii="Arial" w:hAnsi="Arial" w:cs="Arial"/>
          <w:sz w:val="22"/>
          <w:szCs w:val="22"/>
        </w:rPr>
        <w:t xml:space="preserve">, </w:t>
      </w:r>
      <w:r w:rsidRPr="00BB14B9">
        <w:rPr>
          <w:rFonts w:ascii="Arial" w:hAnsi="Arial" w:cs="Arial"/>
          <w:sz w:val="22"/>
          <w:szCs w:val="22"/>
          <w:lang w:val="en-AU"/>
        </w:rPr>
        <w:t xml:space="preserve">MF997470; </w:t>
      </w:r>
      <w:proofErr w:type="spellStart"/>
      <w:r w:rsidRPr="00BB14B9">
        <w:rPr>
          <w:rFonts w:ascii="Arial" w:hAnsi="Arial" w:cs="Arial"/>
          <w:sz w:val="22"/>
          <w:szCs w:val="22"/>
        </w:rPr>
        <w:t>Agropyron</w:t>
      </w:r>
      <w:proofErr w:type="spellEnd"/>
      <w:r w:rsidRPr="00BB14B9">
        <w:rPr>
          <w:rFonts w:ascii="Arial" w:hAnsi="Arial" w:cs="Arial"/>
          <w:sz w:val="22"/>
          <w:szCs w:val="22"/>
        </w:rPr>
        <w:t xml:space="preserve"> mosaic virus, AY623626; Algerian watermelon mosaic virus, EU410442; </w:t>
      </w:r>
      <w:proofErr w:type="spellStart"/>
      <w:r>
        <w:rPr>
          <w:rFonts w:ascii="Arial" w:hAnsi="Arial" w:cs="Arial"/>
          <w:sz w:val="22"/>
          <w:szCs w:val="22"/>
        </w:rPr>
        <w:t>Alpinia</w:t>
      </w:r>
      <w:proofErr w:type="spellEnd"/>
      <w:r>
        <w:rPr>
          <w:rFonts w:ascii="Arial" w:hAnsi="Arial" w:cs="Arial"/>
          <w:sz w:val="22"/>
          <w:szCs w:val="22"/>
        </w:rPr>
        <w:t xml:space="preserve"> </w:t>
      </w:r>
      <w:proofErr w:type="spellStart"/>
      <w:r>
        <w:rPr>
          <w:rFonts w:ascii="Arial" w:hAnsi="Arial" w:cs="Arial"/>
          <w:sz w:val="22"/>
          <w:szCs w:val="22"/>
        </w:rPr>
        <w:t>oxyphylla</w:t>
      </w:r>
      <w:proofErr w:type="spellEnd"/>
      <w:r>
        <w:rPr>
          <w:rFonts w:ascii="Arial" w:hAnsi="Arial" w:cs="Arial"/>
          <w:sz w:val="22"/>
          <w:szCs w:val="22"/>
        </w:rPr>
        <w:t xml:space="preserve"> mosaic virus, MG978107; </w:t>
      </w:r>
      <w:proofErr w:type="spellStart"/>
      <w:r w:rsidRPr="00BB14B9">
        <w:rPr>
          <w:rFonts w:ascii="Arial" w:hAnsi="Arial" w:cs="Arial"/>
          <w:sz w:val="22"/>
          <w:szCs w:val="22"/>
        </w:rPr>
        <w:t>Apium</w:t>
      </w:r>
      <w:proofErr w:type="spellEnd"/>
      <w:r w:rsidRPr="00BB14B9">
        <w:rPr>
          <w:rFonts w:ascii="Arial" w:hAnsi="Arial" w:cs="Arial"/>
          <w:sz w:val="22"/>
          <w:szCs w:val="22"/>
        </w:rPr>
        <w:t xml:space="preserve"> virus Y, HM363516; </w:t>
      </w:r>
      <w:r>
        <w:rPr>
          <w:rFonts w:ascii="Arial" w:hAnsi="Arial" w:cs="Arial"/>
          <w:sz w:val="22"/>
          <w:szCs w:val="22"/>
        </w:rPr>
        <w:t>Areca palm necrotic ringspot virus, MH395371; Areca palm necrotic spindle-spot virus, MH330686;</w:t>
      </w:r>
      <w:r w:rsidRPr="00BB14B9">
        <w:rPr>
          <w:rFonts w:ascii="Arial" w:hAnsi="Arial" w:cs="Arial"/>
          <w:sz w:val="22"/>
          <w:szCs w:val="22"/>
        </w:rPr>
        <w:t xml:space="preserve"> Arracacha mottle virus, DQ925486; artichoke latent virus, KP405232; Asparagus virus 1, KJ830760; banana bract mosaic virus, HM131454; </w:t>
      </w:r>
      <w:proofErr w:type="spellStart"/>
      <w:r w:rsidRPr="00BB14B9">
        <w:rPr>
          <w:rFonts w:ascii="Arial" w:hAnsi="Arial" w:cs="Arial"/>
          <w:sz w:val="22"/>
          <w:szCs w:val="22"/>
        </w:rPr>
        <w:t>Barbacena</w:t>
      </w:r>
      <w:proofErr w:type="spellEnd"/>
      <w:r w:rsidRPr="00BB14B9">
        <w:rPr>
          <w:rFonts w:ascii="Arial" w:hAnsi="Arial" w:cs="Arial"/>
          <w:sz w:val="22"/>
          <w:szCs w:val="22"/>
        </w:rPr>
        <w:t xml:space="preserve"> virus Y, KU685505; barley mild mosaic virus (RNA1), D83408; </w:t>
      </w:r>
      <w:proofErr w:type="spellStart"/>
      <w:r w:rsidRPr="00BB14B9">
        <w:rPr>
          <w:rFonts w:ascii="Arial" w:hAnsi="Arial" w:cs="Arial"/>
          <w:sz w:val="22"/>
          <w:szCs w:val="22"/>
        </w:rPr>
        <w:t>Basella</w:t>
      </w:r>
      <w:proofErr w:type="spellEnd"/>
      <w:r w:rsidRPr="00BB14B9">
        <w:rPr>
          <w:rFonts w:ascii="Arial" w:hAnsi="Arial" w:cs="Arial"/>
          <w:sz w:val="22"/>
          <w:szCs w:val="22"/>
        </w:rPr>
        <w:t xml:space="preserve"> rugose mosaic virus, DQ821939; bean common mosaic necrosis virus, U19287; bean common mosaic virus, U19287; bean yellow mosaic virus, D83749; beet mosaic virus, AY206394; bellflower </w:t>
      </w:r>
      <w:proofErr w:type="spellStart"/>
      <w:r w:rsidRPr="00BB14B9">
        <w:rPr>
          <w:rFonts w:ascii="Arial" w:hAnsi="Arial" w:cs="Arial"/>
          <w:sz w:val="22"/>
          <w:szCs w:val="22"/>
        </w:rPr>
        <w:t>veinal</w:t>
      </w:r>
      <w:proofErr w:type="spellEnd"/>
      <w:r w:rsidRPr="00BB14B9">
        <w:rPr>
          <w:rFonts w:ascii="Arial" w:hAnsi="Arial" w:cs="Arial"/>
          <w:sz w:val="22"/>
          <w:szCs w:val="22"/>
        </w:rPr>
        <w:t xml:space="preserve"> mottle virus, KY491536; </w:t>
      </w:r>
      <w:proofErr w:type="spellStart"/>
      <w:r w:rsidRPr="00BB14B9">
        <w:rPr>
          <w:rFonts w:ascii="Arial" w:hAnsi="Arial" w:cs="Arial"/>
          <w:sz w:val="22"/>
          <w:szCs w:val="22"/>
        </w:rPr>
        <w:t>Bidens</w:t>
      </w:r>
      <w:proofErr w:type="spellEnd"/>
      <w:r w:rsidRPr="00BB14B9">
        <w:rPr>
          <w:rFonts w:ascii="Arial" w:hAnsi="Arial" w:cs="Arial"/>
          <w:sz w:val="22"/>
          <w:szCs w:val="22"/>
        </w:rPr>
        <w:t xml:space="preserve"> mosaic virus, KF649336; </w:t>
      </w:r>
      <w:proofErr w:type="spellStart"/>
      <w:r w:rsidRPr="00BB14B9">
        <w:rPr>
          <w:rFonts w:ascii="Arial" w:hAnsi="Arial" w:cs="Arial"/>
          <w:sz w:val="22"/>
          <w:szCs w:val="22"/>
        </w:rPr>
        <w:t>Bidens</w:t>
      </w:r>
      <w:proofErr w:type="spellEnd"/>
      <w:r w:rsidRPr="00BB14B9">
        <w:rPr>
          <w:rFonts w:ascii="Arial" w:hAnsi="Arial" w:cs="Arial"/>
          <w:sz w:val="22"/>
          <w:szCs w:val="22"/>
        </w:rPr>
        <w:t xml:space="preserve"> mottle virus, AF538686; blackberry virus Y, AY994084; blue squill virus A, JQ807999; broad-leafed dock virus A, KU053507; brome streak mosaic virus, Z48506; </w:t>
      </w:r>
      <w:proofErr w:type="spellStart"/>
      <w:r w:rsidRPr="00BB14B9">
        <w:rPr>
          <w:rFonts w:ascii="Arial" w:hAnsi="Arial" w:cs="Arial"/>
          <w:sz w:val="22"/>
          <w:szCs w:val="22"/>
        </w:rPr>
        <w:t>Brugmansia</w:t>
      </w:r>
      <w:proofErr w:type="spellEnd"/>
      <w:r w:rsidRPr="00BB14B9">
        <w:rPr>
          <w:rFonts w:ascii="Arial" w:hAnsi="Arial" w:cs="Arial"/>
          <w:sz w:val="22"/>
          <w:szCs w:val="22"/>
        </w:rPr>
        <w:t xml:space="preserve"> mosaic virus, JX867236; </w:t>
      </w:r>
      <w:proofErr w:type="spellStart"/>
      <w:r w:rsidRPr="00BB14B9">
        <w:rPr>
          <w:rFonts w:ascii="Arial" w:hAnsi="Arial" w:cs="Arial"/>
          <w:sz w:val="22"/>
          <w:szCs w:val="22"/>
        </w:rPr>
        <w:t>Brugmansia</w:t>
      </w:r>
      <w:proofErr w:type="spellEnd"/>
      <w:r w:rsidRPr="00BB14B9">
        <w:rPr>
          <w:rFonts w:ascii="Arial" w:hAnsi="Arial" w:cs="Arial"/>
          <w:sz w:val="22"/>
          <w:szCs w:val="22"/>
        </w:rPr>
        <w:t xml:space="preserve"> </w:t>
      </w:r>
      <w:proofErr w:type="spellStart"/>
      <w:r w:rsidRPr="00BB14B9">
        <w:rPr>
          <w:rFonts w:ascii="Arial" w:hAnsi="Arial" w:cs="Arial"/>
          <w:sz w:val="22"/>
          <w:szCs w:val="22"/>
        </w:rPr>
        <w:t>suaveolens</w:t>
      </w:r>
      <w:proofErr w:type="spellEnd"/>
      <w:r w:rsidRPr="00BB14B9">
        <w:rPr>
          <w:rFonts w:ascii="Arial" w:hAnsi="Arial" w:cs="Arial"/>
          <w:sz w:val="22"/>
          <w:szCs w:val="22"/>
        </w:rPr>
        <w:t xml:space="preserve"> mottle virus, AB551370; </w:t>
      </w:r>
      <w:proofErr w:type="spellStart"/>
      <w:r w:rsidRPr="00BB14B9">
        <w:rPr>
          <w:rFonts w:ascii="Arial" w:hAnsi="Arial" w:cs="Arial"/>
          <w:sz w:val="22"/>
          <w:szCs w:val="22"/>
        </w:rPr>
        <w:t>Caladenia</w:t>
      </w:r>
      <w:proofErr w:type="spellEnd"/>
      <w:r w:rsidRPr="00BB14B9">
        <w:rPr>
          <w:rFonts w:ascii="Arial" w:hAnsi="Arial" w:cs="Arial"/>
          <w:sz w:val="22"/>
          <w:szCs w:val="22"/>
        </w:rPr>
        <w:t xml:space="preserve"> virus A, JX156425; calla lily latent virus, EF105297; </w:t>
      </w:r>
      <w:proofErr w:type="spellStart"/>
      <w:r w:rsidRPr="00BB14B9">
        <w:rPr>
          <w:rFonts w:ascii="Arial" w:hAnsi="Arial" w:cs="Arial"/>
          <w:sz w:val="22"/>
          <w:szCs w:val="22"/>
        </w:rPr>
        <w:t>Callistephus</w:t>
      </w:r>
      <w:proofErr w:type="spellEnd"/>
      <w:r w:rsidRPr="00BB14B9">
        <w:rPr>
          <w:rFonts w:ascii="Arial" w:hAnsi="Arial" w:cs="Arial"/>
          <w:sz w:val="22"/>
          <w:szCs w:val="22"/>
        </w:rPr>
        <w:t xml:space="preserve"> mottle virus, KX013584; Canna yellow streak virus, GQ421689; carrot thin leaf virus, JX156434; </w:t>
      </w:r>
      <w:proofErr w:type="spellStart"/>
      <w:r w:rsidRPr="00BB14B9">
        <w:rPr>
          <w:rFonts w:ascii="Arial" w:hAnsi="Arial" w:cs="Arial"/>
          <w:sz w:val="22"/>
          <w:szCs w:val="22"/>
        </w:rPr>
        <w:t>Catharanthus</w:t>
      </w:r>
      <w:proofErr w:type="spellEnd"/>
      <w:r w:rsidRPr="00BB14B9">
        <w:rPr>
          <w:rFonts w:ascii="Arial" w:hAnsi="Arial" w:cs="Arial"/>
          <w:sz w:val="22"/>
          <w:szCs w:val="22"/>
        </w:rPr>
        <w:t xml:space="preserve"> mosaic virus, KP742991; cassava brown streak virus, FN434437; </w:t>
      </w:r>
      <w:r>
        <w:rPr>
          <w:rFonts w:ascii="Arial" w:hAnsi="Arial" w:cs="Arial"/>
          <w:sz w:val="22"/>
          <w:szCs w:val="22"/>
        </w:rPr>
        <w:t xml:space="preserve">celery latent virus, MH932227; </w:t>
      </w:r>
      <w:r w:rsidRPr="00BB14B9">
        <w:rPr>
          <w:rFonts w:ascii="Arial" w:hAnsi="Arial" w:cs="Arial"/>
          <w:sz w:val="22"/>
          <w:szCs w:val="22"/>
        </w:rPr>
        <w:t xml:space="preserve">celery mosaic virus, HQ676607; </w:t>
      </w:r>
      <w:proofErr w:type="spellStart"/>
      <w:r w:rsidRPr="00BB14B9">
        <w:rPr>
          <w:rFonts w:ascii="Arial" w:hAnsi="Arial" w:cs="Arial"/>
          <w:sz w:val="22"/>
          <w:szCs w:val="22"/>
        </w:rPr>
        <w:t>chilli</w:t>
      </w:r>
      <w:proofErr w:type="spellEnd"/>
      <w:r w:rsidRPr="00BB14B9">
        <w:rPr>
          <w:rFonts w:ascii="Arial" w:hAnsi="Arial" w:cs="Arial"/>
          <w:sz w:val="22"/>
          <w:szCs w:val="22"/>
        </w:rPr>
        <w:t xml:space="preserve"> ringspot virus, JQ234922; </w:t>
      </w:r>
      <w:proofErr w:type="spellStart"/>
      <w:r w:rsidRPr="00BB14B9">
        <w:rPr>
          <w:rFonts w:ascii="Arial" w:hAnsi="Arial" w:cs="Arial"/>
          <w:sz w:val="22"/>
          <w:szCs w:val="22"/>
        </w:rPr>
        <w:t>chilli</w:t>
      </w:r>
      <w:proofErr w:type="spellEnd"/>
      <w:r w:rsidRPr="00BB14B9">
        <w:rPr>
          <w:rFonts w:ascii="Arial" w:hAnsi="Arial" w:cs="Arial"/>
          <w:sz w:val="22"/>
          <w:szCs w:val="22"/>
        </w:rPr>
        <w:t xml:space="preserve"> </w:t>
      </w:r>
      <w:proofErr w:type="spellStart"/>
      <w:r w:rsidRPr="00BB14B9">
        <w:rPr>
          <w:rFonts w:ascii="Arial" w:hAnsi="Arial" w:cs="Arial"/>
          <w:sz w:val="22"/>
          <w:szCs w:val="22"/>
        </w:rPr>
        <w:t>veinal</w:t>
      </w:r>
      <w:proofErr w:type="spellEnd"/>
      <w:r w:rsidRPr="00BB14B9">
        <w:rPr>
          <w:rFonts w:ascii="Arial" w:hAnsi="Arial" w:cs="Arial"/>
          <w:sz w:val="22"/>
          <w:szCs w:val="22"/>
        </w:rPr>
        <w:t xml:space="preserve"> mottle virus, GQ981316; Chinese yam necrotic mosaic virus, AB710145; clover yellow vein virus, AB011819; </w:t>
      </w:r>
      <w:proofErr w:type="spellStart"/>
      <w:r w:rsidRPr="00BB14B9">
        <w:rPr>
          <w:rFonts w:ascii="Arial" w:hAnsi="Arial" w:cs="Arial"/>
          <w:sz w:val="22"/>
          <w:szCs w:val="22"/>
        </w:rPr>
        <w:t>Coccinia</w:t>
      </w:r>
      <w:proofErr w:type="spellEnd"/>
      <w:r w:rsidRPr="00BB14B9">
        <w:rPr>
          <w:rFonts w:ascii="Arial" w:hAnsi="Arial" w:cs="Arial"/>
          <w:sz w:val="22"/>
          <w:szCs w:val="22"/>
        </w:rPr>
        <w:t xml:space="preserve"> mottle virus, KU935732; cocksfoot streak virus, AF499738; Colombian datura virus; JQ801448; </w:t>
      </w:r>
      <w:r w:rsidRPr="00BB14B9">
        <w:rPr>
          <w:rFonts w:ascii="Arial" w:hAnsi="Arial" w:cs="Arial"/>
          <w:spacing w:val="1"/>
          <w:sz w:val="22"/>
          <w:szCs w:val="22"/>
        </w:rPr>
        <w:t xml:space="preserve">common reed chlorotic stripe virus, KY612317; </w:t>
      </w:r>
      <w:r w:rsidRPr="00BB14B9">
        <w:rPr>
          <w:rFonts w:ascii="Arial" w:hAnsi="Arial" w:cs="Arial"/>
          <w:sz w:val="22"/>
          <w:szCs w:val="22"/>
        </w:rPr>
        <w:t xml:space="preserve"> cowpea aphid-borne mosaic virus, KM655833; cucumber vein yellowing virus, AY578085; </w:t>
      </w:r>
      <w:r w:rsidRPr="00BB14B9">
        <w:rPr>
          <w:rFonts w:ascii="Arial" w:hAnsi="Arial" w:cs="Arial"/>
          <w:color w:val="000000"/>
          <w:sz w:val="22"/>
          <w:szCs w:val="22"/>
          <w:shd w:val="clear" w:color="auto" w:fill="FFFFFF"/>
        </w:rPr>
        <w:t>cucurbit vein banding virus</w:t>
      </w:r>
      <w:r w:rsidRPr="00BB14B9">
        <w:rPr>
          <w:rFonts w:ascii="Arial" w:hAnsi="Arial" w:cs="Arial"/>
          <w:sz w:val="22"/>
          <w:szCs w:val="22"/>
        </w:rPr>
        <w:t xml:space="preserve">, </w:t>
      </w:r>
      <w:r w:rsidRPr="00BB14B9">
        <w:rPr>
          <w:rFonts w:ascii="Arial" w:hAnsi="Arial" w:cs="Arial"/>
          <w:color w:val="000000"/>
          <w:sz w:val="22"/>
          <w:szCs w:val="22"/>
          <w:shd w:val="clear" w:color="auto" w:fill="FFFFFF"/>
        </w:rPr>
        <w:t xml:space="preserve">KY657266; </w:t>
      </w:r>
      <w:proofErr w:type="spellStart"/>
      <w:r w:rsidRPr="00BB14B9">
        <w:rPr>
          <w:rFonts w:ascii="Arial" w:hAnsi="Arial" w:cs="Arial"/>
          <w:sz w:val="22"/>
          <w:szCs w:val="22"/>
        </w:rPr>
        <w:t>Cyrtanthus</w:t>
      </w:r>
      <w:proofErr w:type="spellEnd"/>
      <w:r w:rsidRPr="00BB14B9">
        <w:rPr>
          <w:rFonts w:ascii="Arial" w:hAnsi="Arial" w:cs="Arial"/>
          <w:sz w:val="22"/>
          <w:szCs w:val="22"/>
        </w:rPr>
        <w:t xml:space="preserve"> </w:t>
      </w:r>
      <w:proofErr w:type="spellStart"/>
      <w:r w:rsidRPr="00BB14B9">
        <w:rPr>
          <w:rFonts w:ascii="Arial" w:hAnsi="Arial" w:cs="Arial"/>
          <w:sz w:val="22"/>
          <w:szCs w:val="22"/>
        </w:rPr>
        <w:t>elatus</w:t>
      </w:r>
      <w:proofErr w:type="spellEnd"/>
      <w:r w:rsidRPr="00BB14B9">
        <w:rPr>
          <w:rFonts w:ascii="Arial" w:hAnsi="Arial" w:cs="Arial"/>
          <w:sz w:val="22"/>
          <w:szCs w:val="22"/>
        </w:rPr>
        <w:t xml:space="preserve"> virus A, JQ723475.; Daphne mosaic virus, DQ299908; Daphne virus Y, KU556609; dasheen mosaic virus, AB219545; </w:t>
      </w:r>
      <w:r>
        <w:rPr>
          <w:rFonts w:ascii="Arial" w:hAnsi="Arial" w:cs="Arial"/>
          <w:sz w:val="22"/>
          <w:szCs w:val="22"/>
        </w:rPr>
        <w:t xml:space="preserve">Dendrobium chlorotic mosaic virus, MK241979; </w:t>
      </w:r>
      <w:proofErr w:type="spellStart"/>
      <w:r>
        <w:rPr>
          <w:rFonts w:ascii="Arial" w:hAnsi="Arial" w:cs="Arial"/>
          <w:sz w:val="22"/>
          <w:szCs w:val="22"/>
        </w:rPr>
        <w:t>Dioscerea</w:t>
      </w:r>
      <w:proofErr w:type="spellEnd"/>
      <w:r>
        <w:rPr>
          <w:rFonts w:ascii="Arial" w:hAnsi="Arial" w:cs="Arial"/>
          <w:sz w:val="22"/>
          <w:szCs w:val="22"/>
        </w:rPr>
        <w:t xml:space="preserve"> mosaic virus, MH206616; </w:t>
      </w:r>
      <w:r w:rsidRPr="00BB14B9">
        <w:rPr>
          <w:rFonts w:ascii="Arial" w:hAnsi="Arial" w:cs="Arial"/>
          <w:sz w:val="22"/>
          <w:szCs w:val="22"/>
        </w:rPr>
        <w:t xml:space="preserve">donkey orchid virus A, JX156422; East Asian </w:t>
      </w:r>
      <w:proofErr w:type="spellStart"/>
      <w:r w:rsidRPr="00BB14B9">
        <w:rPr>
          <w:rFonts w:ascii="Arial" w:hAnsi="Arial" w:cs="Arial"/>
          <w:sz w:val="22"/>
          <w:szCs w:val="22"/>
        </w:rPr>
        <w:t>Passiflora</w:t>
      </w:r>
      <w:proofErr w:type="spellEnd"/>
      <w:r w:rsidRPr="00BB14B9">
        <w:rPr>
          <w:rFonts w:ascii="Arial" w:hAnsi="Arial" w:cs="Arial"/>
          <w:sz w:val="22"/>
          <w:szCs w:val="22"/>
        </w:rPr>
        <w:t xml:space="preserve"> virus, AB246773; East Asian </w:t>
      </w:r>
      <w:proofErr w:type="spellStart"/>
      <w:r w:rsidRPr="00BB14B9">
        <w:rPr>
          <w:rFonts w:ascii="Arial" w:hAnsi="Arial" w:cs="Arial"/>
          <w:sz w:val="22"/>
          <w:szCs w:val="22"/>
        </w:rPr>
        <w:t>Passiflora</w:t>
      </w:r>
      <w:proofErr w:type="spellEnd"/>
      <w:r w:rsidRPr="00BB14B9">
        <w:rPr>
          <w:rFonts w:ascii="Arial" w:hAnsi="Arial" w:cs="Arial"/>
          <w:sz w:val="22"/>
          <w:szCs w:val="22"/>
        </w:rPr>
        <w:t xml:space="preserve"> </w:t>
      </w:r>
      <w:r>
        <w:rPr>
          <w:rFonts w:ascii="Arial" w:hAnsi="Arial" w:cs="Arial"/>
          <w:sz w:val="22"/>
          <w:szCs w:val="22"/>
        </w:rPr>
        <w:t xml:space="preserve">distortion </w:t>
      </w:r>
      <w:r w:rsidRPr="00BB14B9">
        <w:rPr>
          <w:rFonts w:ascii="Arial" w:hAnsi="Arial" w:cs="Arial"/>
          <w:sz w:val="22"/>
          <w:szCs w:val="22"/>
        </w:rPr>
        <w:t>virus</w:t>
      </w:r>
      <w:r>
        <w:rPr>
          <w:rFonts w:ascii="Arial" w:hAnsi="Arial" w:cs="Arial"/>
          <w:sz w:val="22"/>
          <w:szCs w:val="22"/>
        </w:rPr>
        <w:t>, LC379162;</w:t>
      </w:r>
      <w:r w:rsidRPr="00BB14B9">
        <w:rPr>
          <w:rFonts w:ascii="Arial" w:hAnsi="Arial" w:cs="Arial"/>
          <w:sz w:val="22"/>
          <w:szCs w:val="22"/>
        </w:rPr>
        <w:t xml:space="preserve"> Freesia mosaic virus, FM206346; fritillary virus Y, AM039800; Gloriosa stripe mosaic virus, EF427894; </w:t>
      </w:r>
      <w:proofErr w:type="spellStart"/>
      <w:r>
        <w:rPr>
          <w:rFonts w:ascii="Arial" w:hAnsi="Arial" w:cs="Arial"/>
          <w:sz w:val="22"/>
          <w:szCs w:val="22"/>
        </w:rPr>
        <w:t>Gomphocarpus</w:t>
      </w:r>
      <w:proofErr w:type="spellEnd"/>
      <w:r>
        <w:rPr>
          <w:rFonts w:ascii="Arial" w:hAnsi="Arial" w:cs="Arial"/>
          <w:sz w:val="22"/>
          <w:szCs w:val="22"/>
        </w:rPr>
        <w:t xml:space="preserve"> mosaic virus, LC228573; </w:t>
      </w:r>
      <w:proofErr w:type="spellStart"/>
      <w:r w:rsidRPr="00BB14B9">
        <w:rPr>
          <w:rFonts w:ascii="Arial" w:hAnsi="Arial" w:cs="Arial"/>
          <w:sz w:val="22"/>
          <w:szCs w:val="22"/>
        </w:rPr>
        <w:t>Habenaria</w:t>
      </w:r>
      <w:proofErr w:type="spellEnd"/>
      <w:r w:rsidRPr="00BB14B9">
        <w:rPr>
          <w:rFonts w:ascii="Arial" w:hAnsi="Arial" w:cs="Arial"/>
          <w:sz w:val="22"/>
          <w:szCs w:val="22"/>
        </w:rPr>
        <w:t xml:space="preserve"> mosaic virus, EF427894; </w:t>
      </w:r>
      <w:proofErr w:type="spellStart"/>
      <w:r w:rsidRPr="00BB14B9">
        <w:rPr>
          <w:rFonts w:ascii="Arial" w:hAnsi="Arial" w:cs="Arial"/>
          <w:sz w:val="22"/>
          <w:szCs w:val="22"/>
        </w:rPr>
        <w:t>Hardenbergia</w:t>
      </w:r>
      <w:proofErr w:type="spellEnd"/>
      <w:r w:rsidRPr="00BB14B9">
        <w:rPr>
          <w:rFonts w:ascii="Arial" w:hAnsi="Arial" w:cs="Arial"/>
          <w:sz w:val="22"/>
          <w:szCs w:val="22"/>
        </w:rPr>
        <w:t xml:space="preserve"> mosaic virus, HQ161081; </w:t>
      </w:r>
      <w:proofErr w:type="spellStart"/>
      <w:r w:rsidRPr="00BB14B9">
        <w:rPr>
          <w:rFonts w:ascii="Arial" w:hAnsi="Arial" w:cs="Arial"/>
          <w:sz w:val="22"/>
          <w:szCs w:val="22"/>
        </w:rPr>
        <w:t>Hippeastrum</w:t>
      </w:r>
      <w:proofErr w:type="spellEnd"/>
      <w:r w:rsidRPr="00BB14B9">
        <w:rPr>
          <w:rFonts w:ascii="Arial" w:hAnsi="Arial" w:cs="Arial"/>
          <w:sz w:val="22"/>
          <w:szCs w:val="22"/>
        </w:rPr>
        <w:t xml:space="preserve"> mosaic virus, JQ395040; </w:t>
      </w:r>
      <w:proofErr w:type="spellStart"/>
      <w:r w:rsidRPr="00BB14B9">
        <w:rPr>
          <w:rFonts w:ascii="Arial" w:hAnsi="Arial" w:cs="Arial"/>
          <w:sz w:val="22"/>
          <w:szCs w:val="22"/>
        </w:rPr>
        <w:t>Hordeum</w:t>
      </w:r>
      <w:proofErr w:type="spellEnd"/>
      <w:r w:rsidRPr="00BB14B9">
        <w:rPr>
          <w:rFonts w:ascii="Arial" w:hAnsi="Arial" w:cs="Arial"/>
          <w:sz w:val="22"/>
          <w:szCs w:val="22"/>
        </w:rPr>
        <w:t xml:space="preserve"> mosaic virus, AY623627; Impatiens flower break virus, KU981084; Japanese yam mosaic virus, AB027007; Jasmine virus T, </w:t>
      </w:r>
      <w:r w:rsidRPr="00BB14B9">
        <w:rPr>
          <w:rFonts w:ascii="Arial" w:hAnsi="Arial" w:cs="Arial"/>
          <w:iCs/>
          <w:sz w:val="22"/>
          <w:szCs w:val="22"/>
        </w:rPr>
        <w:t xml:space="preserve">KT222674; </w:t>
      </w:r>
      <w:r w:rsidRPr="004B2F8C">
        <w:rPr>
          <w:rFonts w:ascii="Arial" w:hAnsi="Arial" w:cs="Arial"/>
          <w:iCs/>
          <w:sz w:val="22"/>
          <w:szCs w:val="22"/>
        </w:rPr>
        <w:t>johnsongrass</w:t>
      </w:r>
      <w:r w:rsidRPr="00BB14B9">
        <w:rPr>
          <w:rFonts w:ascii="Arial" w:hAnsi="Arial" w:cs="Arial"/>
          <w:iCs/>
          <w:sz w:val="22"/>
          <w:szCs w:val="22"/>
        </w:rPr>
        <w:t xml:space="preserve"> mosaic virus, </w:t>
      </w:r>
      <w:r w:rsidRPr="00BB14B9">
        <w:rPr>
          <w:rFonts w:ascii="Arial" w:hAnsi="Arial" w:cs="Arial"/>
          <w:sz w:val="22"/>
          <w:szCs w:val="22"/>
        </w:rPr>
        <w:t xml:space="preserve">Z26920; </w:t>
      </w:r>
      <w:proofErr w:type="spellStart"/>
      <w:r w:rsidRPr="00BB14B9">
        <w:rPr>
          <w:rFonts w:ascii="Arial" w:hAnsi="Arial" w:cs="Arial"/>
          <w:sz w:val="22"/>
          <w:szCs w:val="22"/>
        </w:rPr>
        <w:t>Keunjorong</w:t>
      </w:r>
      <w:proofErr w:type="spellEnd"/>
      <w:r w:rsidRPr="00BB14B9">
        <w:rPr>
          <w:rFonts w:ascii="Arial" w:hAnsi="Arial" w:cs="Arial"/>
          <w:sz w:val="22"/>
          <w:szCs w:val="22"/>
        </w:rPr>
        <w:t xml:space="preserve"> mosaic virus, JF838187; konjac mosaic virus, AB219545; leek yellow stripe virus, KP258216; lettuce </w:t>
      </w:r>
      <w:r w:rsidRPr="004B2F8C">
        <w:rPr>
          <w:rFonts w:ascii="Arial" w:hAnsi="Arial" w:cs="Arial"/>
          <w:sz w:val="22"/>
          <w:szCs w:val="22"/>
        </w:rPr>
        <w:t>Italian</w:t>
      </w:r>
      <w:r w:rsidRPr="00BB14B9">
        <w:rPr>
          <w:rFonts w:ascii="Arial" w:hAnsi="Arial" w:cs="Arial"/>
          <w:sz w:val="22"/>
          <w:szCs w:val="22"/>
        </w:rPr>
        <w:t xml:space="preserve"> necrotic virus; </w:t>
      </w:r>
      <w:r w:rsidRPr="00BB14B9">
        <w:rPr>
          <w:rFonts w:ascii="Arial" w:hAnsi="Arial" w:cs="Arial"/>
          <w:iCs/>
          <w:sz w:val="22"/>
          <w:szCs w:val="22"/>
        </w:rPr>
        <w:t xml:space="preserve">KP769852; lettuce mosaic virus, </w:t>
      </w:r>
      <w:r w:rsidRPr="00BB14B9">
        <w:rPr>
          <w:rFonts w:ascii="Arial" w:hAnsi="Arial" w:cs="Arial"/>
          <w:sz w:val="22"/>
          <w:szCs w:val="22"/>
        </w:rPr>
        <w:t xml:space="preserve">KF268954; lily mottle virus, AB570195; </w:t>
      </w:r>
      <w:r>
        <w:rPr>
          <w:rFonts w:ascii="Arial" w:hAnsi="Arial" w:cs="Arial"/>
          <w:sz w:val="22"/>
          <w:szCs w:val="22"/>
        </w:rPr>
        <w:t xml:space="preserve">lily virus Y, MF543013; </w:t>
      </w:r>
      <w:proofErr w:type="spellStart"/>
      <w:r w:rsidRPr="00BB14B9">
        <w:rPr>
          <w:rFonts w:ascii="Arial" w:hAnsi="Arial" w:cs="Arial"/>
          <w:sz w:val="22"/>
          <w:szCs w:val="22"/>
          <w:lang w:eastAsia="fi-FI"/>
        </w:rPr>
        <w:t>l</w:t>
      </w:r>
      <w:r w:rsidRPr="00BB14B9">
        <w:rPr>
          <w:rFonts w:ascii="Arial" w:hAnsi="Arial" w:cs="Arial"/>
          <w:sz w:val="22"/>
          <w:szCs w:val="22"/>
        </w:rPr>
        <w:t>ongan</w:t>
      </w:r>
      <w:proofErr w:type="spellEnd"/>
      <w:r w:rsidRPr="00BB14B9">
        <w:rPr>
          <w:rFonts w:ascii="Arial" w:hAnsi="Arial" w:cs="Arial"/>
          <w:sz w:val="22"/>
          <w:szCs w:val="22"/>
        </w:rPr>
        <w:t xml:space="preserve"> witches’ broom-associated virus, KY649478; </w:t>
      </w:r>
      <w:proofErr w:type="spellStart"/>
      <w:r w:rsidRPr="00BB14B9">
        <w:rPr>
          <w:rFonts w:ascii="Arial" w:hAnsi="Arial" w:cs="Arial"/>
          <w:sz w:val="22"/>
          <w:szCs w:val="22"/>
        </w:rPr>
        <w:t>Lupinus</w:t>
      </w:r>
      <w:proofErr w:type="spellEnd"/>
      <w:r w:rsidRPr="00BB14B9">
        <w:rPr>
          <w:rFonts w:ascii="Arial" w:hAnsi="Arial" w:cs="Arial"/>
          <w:sz w:val="22"/>
          <w:szCs w:val="22"/>
        </w:rPr>
        <w:t xml:space="preserve"> mosaic virus, EU847625; maize dwarf mosaic virus, AM110758; </w:t>
      </w:r>
      <w:proofErr w:type="spellStart"/>
      <w:r>
        <w:rPr>
          <w:rFonts w:ascii="Arial" w:hAnsi="Arial" w:cs="Arial"/>
          <w:sz w:val="22"/>
          <w:szCs w:val="22"/>
        </w:rPr>
        <w:t>Mashua</w:t>
      </w:r>
      <w:proofErr w:type="spellEnd"/>
      <w:r>
        <w:rPr>
          <w:rFonts w:ascii="Arial" w:hAnsi="Arial" w:cs="Arial"/>
          <w:sz w:val="22"/>
          <w:szCs w:val="22"/>
        </w:rPr>
        <w:t xml:space="preserve"> virus Y, MH680824; </w:t>
      </w:r>
      <w:r w:rsidRPr="00BB14B9">
        <w:rPr>
          <w:rFonts w:ascii="Arial" w:hAnsi="Arial" w:cs="Arial"/>
          <w:sz w:val="22"/>
          <w:szCs w:val="22"/>
          <w:lang w:val="en-AU"/>
        </w:rPr>
        <w:t xml:space="preserve">Mediterranean </w:t>
      </w:r>
      <w:proofErr w:type="spellStart"/>
      <w:r w:rsidRPr="00BB14B9">
        <w:rPr>
          <w:rFonts w:ascii="Arial" w:hAnsi="Arial" w:cs="Arial"/>
          <w:sz w:val="22"/>
          <w:szCs w:val="22"/>
          <w:lang w:val="en-AU"/>
        </w:rPr>
        <w:t>ruda</w:t>
      </w:r>
      <w:proofErr w:type="spellEnd"/>
      <w:r w:rsidRPr="00BB14B9">
        <w:rPr>
          <w:rFonts w:ascii="Arial" w:hAnsi="Arial" w:cs="Arial"/>
          <w:sz w:val="22"/>
          <w:szCs w:val="22"/>
          <w:lang w:val="en-AU"/>
        </w:rPr>
        <w:t xml:space="preserve"> virus</w:t>
      </w:r>
      <w:r w:rsidRPr="00BB14B9">
        <w:rPr>
          <w:rFonts w:ascii="Arial" w:hAnsi="Arial" w:cs="Arial"/>
          <w:sz w:val="22"/>
          <w:szCs w:val="22"/>
        </w:rPr>
        <w:t xml:space="preserve">, </w:t>
      </w:r>
      <w:r w:rsidRPr="00BB14B9">
        <w:rPr>
          <w:rFonts w:ascii="Arial" w:hAnsi="Arial" w:cs="Arial"/>
          <w:sz w:val="22"/>
          <w:szCs w:val="22"/>
          <w:lang w:val="en-AU"/>
        </w:rPr>
        <w:t xml:space="preserve">MF953305; </w:t>
      </w:r>
      <w:r w:rsidRPr="00BB14B9">
        <w:rPr>
          <w:rFonts w:ascii="Arial" w:hAnsi="Arial" w:cs="Arial"/>
          <w:sz w:val="22"/>
          <w:szCs w:val="22"/>
        </w:rPr>
        <w:t xml:space="preserve">Moroccan watermelon mosaic virus, EF579955.; Narcissus degeneration virus, AM182028; Narcissus late season yellows virus, KC691259; Narcissus yellow stripe virus, KC691259; oat mosaic virus (RNA1), AJ306718; oat necrotic mottle virus, AY377938; </w:t>
      </w:r>
      <w:r w:rsidRPr="004B2F8C">
        <w:rPr>
          <w:rFonts w:ascii="Arial" w:hAnsi="Arial" w:cs="Arial"/>
          <w:sz w:val="22"/>
          <w:szCs w:val="22"/>
        </w:rPr>
        <w:t>onion</w:t>
      </w:r>
      <w:r w:rsidRPr="00BB14B9">
        <w:rPr>
          <w:rFonts w:ascii="Arial" w:hAnsi="Arial" w:cs="Arial"/>
          <w:sz w:val="22"/>
          <w:szCs w:val="22"/>
        </w:rPr>
        <w:t xml:space="preserve"> yellow dwarf virus, KJ451436; Ornithogalum mosaic virus, JQ807995; Panax virus Y, GQ916624; papaya leaf distortion mosaic virus, AB088221; papaya ringspot virus, KC345607; </w:t>
      </w:r>
      <w:r w:rsidRPr="0083540D">
        <w:rPr>
          <w:rFonts w:ascii="Arial" w:hAnsi="Arial" w:cs="Arial"/>
          <w:color w:val="000000" w:themeColor="text1"/>
          <w:sz w:val="22"/>
          <w:szCs w:val="22"/>
        </w:rPr>
        <w:t>Paris mosaic necrosis virus</w:t>
      </w:r>
      <w:r w:rsidRPr="0083540D">
        <w:rPr>
          <w:rFonts w:ascii="Arial" w:hAnsi="Arial" w:cs="Arial"/>
          <w:sz w:val="22"/>
          <w:szCs w:val="22"/>
        </w:rPr>
        <w:t>, MF509898;</w:t>
      </w:r>
      <w:r w:rsidRPr="00BB14B9">
        <w:rPr>
          <w:rFonts w:ascii="Arial" w:hAnsi="Arial" w:cs="Arial"/>
          <w:sz w:val="22"/>
          <w:szCs w:val="22"/>
        </w:rPr>
        <w:t xml:space="preserve"> </w:t>
      </w:r>
      <w:proofErr w:type="spellStart"/>
      <w:r>
        <w:rPr>
          <w:rFonts w:ascii="Arial" w:hAnsi="Arial" w:cs="Arial"/>
          <w:sz w:val="22"/>
          <w:szCs w:val="22"/>
        </w:rPr>
        <w:t>Passiflora</w:t>
      </w:r>
      <w:proofErr w:type="spellEnd"/>
      <w:r>
        <w:rPr>
          <w:rFonts w:ascii="Arial" w:hAnsi="Arial" w:cs="Arial"/>
          <w:sz w:val="22"/>
          <w:szCs w:val="22"/>
        </w:rPr>
        <w:t xml:space="preserve"> edulis symptomless virus, MH379332; </w:t>
      </w:r>
      <w:r w:rsidRPr="00BB14B9">
        <w:rPr>
          <w:rFonts w:ascii="Arial" w:hAnsi="Arial" w:cs="Arial"/>
          <w:sz w:val="22"/>
          <w:szCs w:val="22"/>
        </w:rPr>
        <w:t xml:space="preserve">passion fruit woodiness virus, HQ122652; pea seed-borne mosaic virus, AJ252242; peanut mottle virus, AF023848; pecan mosaic-associated virus, KT633868; </w:t>
      </w:r>
      <w:proofErr w:type="spellStart"/>
      <w:r w:rsidRPr="00BB14B9">
        <w:rPr>
          <w:rFonts w:ascii="Arial" w:hAnsi="Arial" w:cs="Arial"/>
          <w:sz w:val="22"/>
          <w:szCs w:val="22"/>
        </w:rPr>
        <w:t>Pennisetum</w:t>
      </w:r>
      <w:proofErr w:type="spellEnd"/>
      <w:r w:rsidRPr="00BB14B9">
        <w:rPr>
          <w:rFonts w:ascii="Arial" w:hAnsi="Arial" w:cs="Arial"/>
          <w:sz w:val="22"/>
          <w:szCs w:val="22"/>
        </w:rPr>
        <w:t xml:space="preserve"> mosaic virus, AY642590; pepper severe mosaic virus, AM181350; pepper </w:t>
      </w:r>
      <w:proofErr w:type="spellStart"/>
      <w:r w:rsidRPr="00BB14B9">
        <w:rPr>
          <w:rFonts w:ascii="Arial" w:hAnsi="Arial" w:cs="Arial"/>
          <w:sz w:val="22"/>
          <w:szCs w:val="22"/>
        </w:rPr>
        <w:t>veinal</w:t>
      </w:r>
      <w:proofErr w:type="spellEnd"/>
      <w:r w:rsidRPr="00BB14B9">
        <w:rPr>
          <w:rFonts w:ascii="Arial" w:hAnsi="Arial" w:cs="Arial"/>
          <w:sz w:val="22"/>
          <w:szCs w:val="22"/>
        </w:rPr>
        <w:t xml:space="preserve"> mottle virus, DQ645484; pepper yellow mosaic virus, AB541985; Peru tomato mosaic virus, AJ437280; </w:t>
      </w:r>
      <w:proofErr w:type="spellStart"/>
      <w:r>
        <w:rPr>
          <w:rFonts w:ascii="Arial" w:hAnsi="Arial" w:cs="Arial"/>
          <w:sz w:val="22"/>
          <w:szCs w:val="22"/>
        </w:rPr>
        <w:t>Platycodon</w:t>
      </w:r>
      <w:proofErr w:type="spellEnd"/>
      <w:r>
        <w:rPr>
          <w:rFonts w:ascii="Arial" w:hAnsi="Arial" w:cs="Arial"/>
          <w:sz w:val="22"/>
          <w:szCs w:val="22"/>
        </w:rPr>
        <w:t xml:space="preserve"> mild mottle virus, MH779625; </w:t>
      </w:r>
      <w:r w:rsidRPr="00BB14B9">
        <w:rPr>
          <w:rFonts w:ascii="Arial" w:hAnsi="Arial" w:cs="Arial"/>
          <w:sz w:val="22"/>
          <w:szCs w:val="22"/>
        </w:rPr>
        <w:t xml:space="preserve">plum pox virus, AY953267; pokeweed mosaic virus, JQ609095; potato virus A, Z21670; potato virus V, KP849483; potato virus Y, U09509; </w:t>
      </w:r>
      <w:r>
        <w:rPr>
          <w:rFonts w:ascii="Arial" w:hAnsi="Arial" w:cs="Arial"/>
          <w:sz w:val="22"/>
          <w:szCs w:val="22"/>
        </w:rPr>
        <w:t xml:space="preserve">potato yellow blotch virus, JX294310; </w:t>
      </w:r>
      <w:r w:rsidRPr="00BB14B9">
        <w:rPr>
          <w:rFonts w:ascii="Arial" w:hAnsi="Arial" w:cs="Arial"/>
          <w:sz w:val="22"/>
          <w:szCs w:val="22"/>
        </w:rPr>
        <w:t xml:space="preserve">rose yellow mosaic virus, JF280796; ryegrass mosaic virus, Y09854; </w:t>
      </w:r>
      <w:r w:rsidRPr="00BB14B9">
        <w:rPr>
          <w:rFonts w:ascii="Arial" w:hAnsi="Arial" w:cs="Arial"/>
          <w:sz w:val="22"/>
          <w:szCs w:val="22"/>
          <w:lang w:val="en-AU"/>
        </w:rPr>
        <w:t>s</w:t>
      </w:r>
      <w:proofErr w:type="spellStart"/>
      <w:r w:rsidRPr="00BB14B9">
        <w:rPr>
          <w:rFonts w:ascii="Arial" w:hAnsi="Arial" w:cs="Arial"/>
          <w:sz w:val="22"/>
          <w:szCs w:val="22"/>
        </w:rPr>
        <w:t>affron</w:t>
      </w:r>
      <w:proofErr w:type="spellEnd"/>
      <w:r w:rsidRPr="00BB14B9">
        <w:rPr>
          <w:rFonts w:ascii="Arial" w:hAnsi="Arial" w:cs="Arial"/>
          <w:sz w:val="22"/>
          <w:szCs w:val="22"/>
        </w:rPr>
        <w:t xml:space="preserve"> latent virus, KY562565; scallion mosaic virus, AJ316084; </w:t>
      </w:r>
      <w:r w:rsidRPr="00BB14B9">
        <w:rPr>
          <w:rFonts w:ascii="Arial" w:hAnsi="Arial" w:cs="Arial"/>
          <w:sz w:val="22"/>
          <w:szCs w:val="22"/>
        </w:rPr>
        <w:lastRenderedPageBreak/>
        <w:t xml:space="preserve">shallot yellow stripe virus, AJ865076; sorghum mosaic virus, U57358; soybean mosaic virus, S42280; squash vein yellowing virus, EU259611; Sudan watermelon mosaic virus, KY623505; sugarcane mosaic virus, GU474635; sugarcane streak mosaic virus, GQ388116; sunflower chlorotic mottle virus, GU181199; sunflower mild mosaic virus, JQ350738; sunflower ring blotch virus, KX856009; sweet potato feathery mottle virus, AB439206; sweet potato latent virus, KC443039; sweet potato mild mottle virus, Z73124; sweet potato virus 2, JN613807; sweet potato virus C; GU207957; sweet potato virus G, JQ824374; </w:t>
      </w:r>
      <w:proofErr w:type="spellStart"/>
      <w:r w:rsidRPr="00BB14B9">
        <w:rPr>
          <w:rFonts w:ascii="Arial" w:hAnsi="Arial" w:cs="Arial"/>
          <w:sz w:val="22"/>
          <w:szCs w:val="22"/>
        </w:rPr>
        <w:t>tamarillo</w:t>
      </w:r>
      <w:proofErr w:type="spellEnd"/>
      <w:r w:rsidRPr="00BB14B9">
        <w:rPr>
          <w:rFonts w:ascii="Arial" w:hAnsi="Arial" w:cs="Arial"/>
          <w:sz w:val="22"/>
          <w:szCs w:val="22"/>
        </w:rPr>
        <w:t xml:space="preserve"> leaf malformation virus, KM523548.; </w:t>
      </w:r>
      <w:proofErr w:type="spellStart"/>
      <w:r w:rsidRPr="00BB14B9">
        <w:rPr>
          <w:rFonts w:ascii="Arial" w:hAnsi="Arial" w:cs="Arial"/>
          <w:sz w:val="22"/>
          <w:szCs w:val="22"/>
        </w:rPr>
        <w:t>Telosma</w:t>
      </w:r>
      <w:proofErr w:type="spellEnd"/>
      <w:r w:rsidRPr="00BB14B9">
        <w:rPr>
          <w:rFonts w:ascii="Arial" w:hAnsi="Arial" w:cs="Arial"/>
          <w:sz w:val="22"/>
          <w:szCs w:val="22"/>
        </w:rPr>
        <w:t xml:space="preserve"> mosaic virus, DQ851493; Thunberg fritillary mosaic virus, AJ851866; tobacco etch virus, DQ986288</w:t>
      </w:r>
      <w:r w:rsidRPr="00BB14B9">
        <w:rPr>
          <w:rFonts w:ascii="Arial" w:hAnsi="Arial" w:cs="Arial"/>
          <w:sz w:val="22"/>
          <w:szCs w:val="22"/>
          <w:lang w:val="en-AU"/>
        </w:rPr>
        <w:t xml:space="preserve">; tobacco </w:t>
      </w:r>
      <w:proofErr w:type="spellStart"/>
      <w:r w:rsidRPr="00BB14B9">
        <w:rPr>
          <w:rFonts w:ascii="Arial" w:hAnsi="Arial" w:cs="Arial"/>
          <w:sz w:val="22"/>
          <w:szCs w:val="22"/>
          <w:lang w:val="en-AU"/>
        </w:rPr>
        <w:t>mosqueado</w:t>
      </w:r>
      <w:proofErr w:type="spellEnd"/>
      <w:r w:rsidRPr="00BB14B9">
        <w:rPr>
          <w:rFonts w:ascii="Arial" w:hAnsi="Arial" w:cs="Arial"/>
          <w:sz w:val="22"/>
          <w:szCs w:val="22"/>
          <w:lang w:val="en-AU"/>
        </w:rPr>
        <w:t xml:space="preserve"> virus, KT834407; tobacco vein banding mosaic virus, </w:t>
      </w:r>
      <w:r w:rsidRPr="00BB14B9">
        <w:rPr>
          <w:rFonts w:ascii="Arial" w:hAnsi="Arial" w:cs="Arial"/>
          <w:sz w:val="22"/>
          <w:szCs w:val="22"/>
        </w:rPr>
        <w:t>EF219408; tobacco vein mottling virus, U38621; tomato necrotic stunt virus, JQ314463; Triticum mosaic virus, FJ669487; turnip mosaic virus, AF169561</w:t>
      </w:r>
      <w:r w:rsidRPr="00BB14B9">
        <w:rPr>
          <w:rFonts w:ascii="Arial" w:hAnsi="Arial" w:cs="Arial"/>
          <w:sz w:val="22"/>
          <w:szCs w:val="22"/>
          <w:lang w:val="en-AU"/>
        </w:rPr>
        <w:t xml:space="preserve">; Vanilla distortion mosaic virus, </w:t>
      </w:r>
      <w:r w:rsidRPr="00BB14B9">
        <w:rPr>
          <w:rFonts w:ascii="Arial" w:hAnsi="Arial" w:cs="Arial"/>
          <w:sz w:val="22"/>
          <w:szCs w:val="22"/>
        </w:rPr>
        <w:t xml:space="preserve">KF906523; Verbena virus Y, EU564817; wheat yellow mosaic virus (RNA1), FJ361765; </w:t>
      </w:r>
      <w:r>
        <w:rPr>
          <w:rFonts w:ascii="Arial" w:hAnsi="Arial" w:cs="Arial"/>
          <w:sz w:val="22"/>
          <w:szCs w:val="22"/>
        </w:rPr>
        <w:t>w</w:t>
      </w:r>
      <w:r w:rsidRPr="00BB14B9">
        <w:rPr>
          <w:rFonts w:ascii="Arial" w:hAnsi="Arial" w:cs="Arial"/>
          <w:sz w:val="22"/>
          <w:szCs w:val="22"/>
        </w:rPr>
        <w:t xml:space="preserve">ild melon vein banding virus, KY623506; wild onion symptomless virus, LC159494; wild potato mosaic virus, AJ437279; wild tomato mosaic virus, DQ851495; Wisteria vein mosaic virus, AY656816; </w:t>
      </w:r>
      <w:proofErr w:type="spellStart"/>
      <w:r w:rsidRPr="00BB14B9">
        <w:rPr>
          <w:rFonts w:ascii="Arial" w:hAnsi="Arial" w:cs="Arial"/>
          <w:sz w:val="22"/>
          <w:szCs w:val="22"/>
        </w:rPr>
        <w:t>yambean</w:t>
      </w:r>
      <w:proofErr w:type="spellEnd"/>
      <w:r w:rsidRPr="00BB14B9">
        <w:rPr>
          <w:rFonts w:ascii="Arial" w:hAnsi="Arial" w:cs="Arial"/>
          <w:sz w:val="22"/>
          <w:szCs w:val="22"/>
        </w:rPr>
        <w:t xml:space="preserve"> mosaic virus, JN190431; yam chlorotic mosaic virus, </w:t>
      </w:r>
      <w:r w:rsidRPr="00BB14B9">
        <w:rPr>
          <w:rFonts w:ascii="Arial" w:hAnsi="Arial" w:cs="Arial"/>
          <w:sz w:val="22"/>
          <w:szCs w:val="22"/>
          <w:lang w:val="en-AU"/>
        </w:rPr>
        <w:t xml:space="preserve">KT724961; </w:t>
      </w:r>
      <w:r w:rsidRPr="00BB14B9">
        <w:rPr>
          <w:rFonts w:ascii="Arial" w:hAnsi="Arial" w:cs="Arial"/>
          <w:sz w:val="22"/>
          <w:szCs w:val="22"/>
        </w:rPr>
        <w:t xml:space="preserve">yam chlorotic </w:t>
      </w:r>
      <w:r>
        <w:rPr>
          <w:rFonts w:ascii="Arial" w:hAnsi="Arial" w:cs="Arial"/>
          <w:sz w:val="22"/>
          <w:szCs w:val="22"/>
        </w:rPr>
        <w:t>necrosis</w:t>
      </w:r>
      <w:r w:rsidRPr="00BB14B9">
        <w:rPr>
          <w:rFonts w:ascii="Arial" w:hAnsi="Arial" w:cs="Arial"/>
          <w:sz w:val="22"/>
          <w:szCs w:val="22"/>
        </w:rPr>
        <w:t xml:space="preserve"> virus</w:t>
      </w:r>
      <w:r>
        <w:rPr>
          <w:rFonts w:ascii="Arial" w:hAnsi="Arial" w:cs="Arial"/>
          <w:sz w:val="22"/>
          <w:szCs w:val="22"/>
        </w:rPr>
        <w:t>, MG755240;</w:t>
      </w:r>
      <w:r w:rsidRPr="00BB14B9">
        <w:rPr>
          <w:rFonts w:ascii="Arial" w:hAnsi="Arial" w:cs="Arial"/>
          <w:sz w:val="22"/>
          <w:szCs w:val="22"/>
          <w:lang w:val="en-AU"/>
        </w:rPr>
        <w:t xml:space="preserve"> yam mild mosaic virus, </w:t>
      </w:r>
      <w:r w:rsidRPr="00BB14B9">
        <w:rPr>
          <w:rFonts w:ascii="Arial" w:hAnsi="Arial" w:cs="Arial"/>
          <w:sz w:val="22"/>
          <w:szCs w:val="22"/>
        </w:rPr>
        <w:t xml:space="preserve">JX470965; yam mosaic virus, U42596; </w:t>
      </w:r>
      <w:proofErr w:type="spellStart"/>
      <w:r w:rsidRPr="00BB14B9">
        <w:rPr>
          <w:rFonts w:ascii="Arial" w:hAnsi="Arial" w:cs="Arial"/>
          <w:sz w:val="22"/>
          <w:szCs w:val="22"/>
        </w:rPr>
        <w:t>Zantedeschia</w:t>
      </w:r>
      <w:proofErr w:type="spellEnd"/>
      <w:r w:rsidRPr="00BB14B9">
        <w:rPr>
          <w:rFonts w:ascii="Arial" w:hAnsi="Arial" w:cs="Arial"/>
          <w:sz w:val="22"/>
          <w:szCs w:val="22"/>
        </w:rPr>
        <w:t xml:space="preserve"> mild mosaic virus, AY626825; </w:t>
      </w:r>
      <w:proofErr w:type="spellStart"/>
      <w:r w:rsidRPr="00BB14B9">
        <w:rPr>
          <w:rFonts w:ascii="Arial" w:hAnsi="Arial" w:cs="Arial"/>
          <w:sz w:val="22"/>
          <w:szCs w:val="22"/>
        </w:rPr>
        <w:t>Zea</w:t>
      </w:r>
      <w:proofErr w:type="spellEnd"/>
      <w:r w:rsidRPr="00BB14B9">
        <w:rPr>
          <w:rFonts w:ascii="Arial" w:hAnsi="Arial" w:cs="Arial"/>
          <w:sz w:val="22"/>
          <w:szCs w:val="22"/>
        </w:rPr>
        <w:t xml:space="preserve"> mosaic virus, JQ692088; zucchini shoestring virus, </w:t>
      </w:r>
      <w:r w:rsidRPr="00BB14B9">
        <w:rPr>
          <w:rFonts w:ascii="Arial" w:hAnsi="Arial" w:cs="Arial"/>
          <w:iCs/>
          <w:sz w:val="22"/>
          <w:szCs w:val="22"/>
        </w:rPr>
        <w:t xml:space="preserve">KU355553; zucchini </w:t>
      </w:r>
      <w:proofErr w:type="spellStart"/>
      <w:r w:rsidRPr="00BB14B9">
        <w:rPr>
          <w:rFonts w:ascii="Arial" w:hAnsi="Arial" w:cs="Arial"/>
          <w:iCs/>
          <w:sz w:val="22"/>
          <w:szCs w:val="22"/>
        </w:rPr>
        <w:t>tigre</w:t>
      </w:r>
      <w:proofErr w:type="spellEnd"/>
      <w:r w:rsidRPr="00BB14B9">
        <w:rPr>
          <w:rFonts w:ascii="Arial" w:hAnsi="Arial" w:cs="Arial"/>
          <w:iCs/>
          <w:sz w:val="22"/>
          <w:szCs w:val="22"/>
        </w:rPr>
        <w:t xml:space="preserve"> mosaic virus, </w:t>
      </w:r>
      <w:r w:rsidRPr="00BB14B9">
        <w:rPr>
          <w:rFonts w:ascii="Arial" w:hAnsi="Arial" w:cs="Arial"/>
          <w:sz w:val="22"/>
          <w:szCs w:val="22"/>
        </w:rPr>
        <w:t>KC345607; zucchini yellow mosaic virus, L31350</w:t>
      </w:r>
      <w:r w:rsidRPr="00BB14B9">
        <w:rPr>
          <w:rFonts w:ascii="Arial" w:hAnsi="Arial" w:cs="Arial"/>
          <w:sz w:val="22"/>
          <w:szCs w:val="22"/>
          <w:lang w:val="en-AU"/>
        </w:rPr>
        <w:t>.</w:t>
      </w:r>
    </w:p>
    <w:sectPr w:rsidR="00CA6100" w:rsidRPr="00991A8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765D" w14:textId="77777777" w:rsidR="00F63331" w:rsidRDefault="00F63331" w:rsidP="005F4DD6">
      <w:pPr>
        <w:pStyle w:val="Header"/>
      </w:pPr>
      <w:r>
        <w:separator/>
      </w:r>
    </w:p>
  </w:endnote>
  <w:endnote w:type="continuationSeparator" w:id="0">
    <w:p w14:paraId="23FC0913" w14:textId="77777777" w:rsidR="00F63331" w:rsidRDefault="00F63331" w:rsidP="005F4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792F" w14:textId="77777777" w:rsidR="00F63331" w:rsidRDefault="00F63331" w:rsidP="005F4DD6">
      <w:pPr>
        <w:pStyle w:val="Header"/>
      </w:pPr>
      <w:r>
        <w:separator/>
      </w:r>
    </w:p>
  </w:footnote>
  <w:footnote w:type="continuationSeparator" w:id="0">
    <w:p w14:paraId="0DFC5940" w14:textId="77777777" w:rsidR="00F63331" w:rsidRDefault="00F63331" w:rsidP="005F4DD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48977BF"/>
    <w:multiLevelType w:val="multilevel"/>
    <w:tmpl w:val="5D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20"/>
  </w:num>
  <w:num w:numId="6">
    <w:abstractNumId w:val="7"/>
  </w:num>
  <w:num w:numId="7">
    <w:abstractNumId w:val="12"/>
  </w:num>
  <w:num w:numId="8">
    <w:abstractNumId w:val="15"/>
  </w:num>
  <w:num w:numId="9">
    <w:abstractNumId w:val="1"/>
  </w:num>
  <w:num w:numId="10">
    <w:abstractNumId w:val="10"/>
  </w:num>
  <w:num w:numId="11">
    <w:abstractNumId w:val="17"/>
  </w:num>
  <w:num w:numId="12">
    <w:abstractNumId w:val="21"/>
  </w:num>
  <w:num w:numId="13">
    <w:abstractNumId w:val="18"/>
  </w:num>
  <w:num w:numId="14">
    <w:abstractNumId w:val="22"/>
  </w:num>
  <w:num w:numId="15">
    <w:abstractNumId w:val="23"/>
  </w:num>
  <w:num w:numId="16">
    <w:abstractNumId w:val="4"/>
  </w:num>
  <w:num w:numId="17">
    <w:abstractNumId w:val="16"/>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60DE9"/>
    <w:rsid w:val="00072CC5"/>
    <w:rsid w:val="00076443"/>
    <w:rsid w:val="00093DD3"/>
    <w:rsid w:val="000A6DE3"/>
    <w:rsid w:val="000A7E3F"/>
    <w:rsid w:val="000A7F1C"/>
    <w:rsid w:val="000B7774"/>
    <w:rsid w:val="000C0126"/>
    <w:rsid w:val="000C32A9"/>
    <w:rsid w:val="000D2F03"/>
    <w:rsid w:val="000D7DE8"/>
    <w:rsid w:val="000F5890"/>
    <w:rsid w:val="000F5A87"/>
    <w:rsid w:val="00100092"/>
    <w:rsid w:val="00104A4B"/>
    <w:rsid w:val="0010595F"/>
    <w:rsid w:val="00114BD4"/>
    <w:rsid w:val="0012008F"/>
    <w:rsid w:val="0012796D"/>
    <w:rsid w:val="001517A9"/>
    <w:rsid w:val="001551A8"/>
    <w:rsid w:val="001578A6"/>
    <w:rsid w:val="001664DF"/>
    <w:rsid w:val="0017329D"/>
    <w:rsid w:val="00173983"/>
    <w:rsid w:val="001747A9"/>
    <w:rsid w:val="0017739A"/>
    <w:rsid w:val="001811B7"/>
    <w:rsid w:val="00185699"/>
    <w:rsid w:val="001946B2"/>
    <w:rsid w:val="001C5EE1"/>
    <w:rsid w:val="001D1EBF"/>
    <w:rsid w:val="001E59C1"/>
    <w:rsid w:val="001E7FD5"/>
    <w:rsid w:val="001F4031"/>
    <w:rsid w:val="00202BB3"/>
    <w:rsid w:val="0020356F"/>
    <w:rsid w:val="00207B65"/>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5757"/>
    <w:rsid w:val="00315AEE"/>
    <w:rsid w:val="003226A3"/>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C4611"/>
    <w:rsid w:val="003D08E5"/>
    <w:rsid w:val="003E02C3"/>
    <w:rsid w:val="003E0BBC"/>
    <w:rsid w:val="003E3AB2"/>
    <w:rsid w:val="003E7EEC"/>
    <w:rsid w:val="003F0180"/>
    <w:rsid w:val="00400C3B"/>
    <w:rsid w:val="0040164A"/>
    <w:rsid w:val="004018F7"/>
    <w:rsid w:val="00402B0B"/>
    <w:rsid w:val="00404ECA"/>
    <w:rsid w:val="00413670"/>
    <w:rsid w:val="004152C9"/>
    <w:rsid w:val="00422FF0"/>
    <w:rsid w:val="004435EC"/>
    <w:rsid w:val="00444E1E"/>
    <w:rsid w:val="00447321"/>
    <w:rsid w:val="0044774D"/>
    <w:rsid w:val="0046408F"/>
    <w:rsid w:val="004710EC"/>
    <w:rsid w:val="00471E44"/>
    <w:rsid w:val="0047500D"/>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1F88"/>
    <w:rsid w:val="00572D74"/>
    <w:rsid w:val="00581ED1"/>
    <w:rsid w:val="00590D25"/>
    <w:rsid w:val="005929A4"/>
    <w:rsid w:val="0059515D"/>
    <w:rsid w:val="005953F1"/>
    <w:rsid w:val="005B600C"/>
    <w:rsid w:val="005D0BFD"/>
    <w:rsid w:val="005D19C9"/>
    <w:rsid w:val="005D3C5A"/>
    <w:rsid w:val="005D7EC4"/>
    <w:rsid w:val="005D7F24"/>
    <w:rsid w:val="005F2C3A"/>
    <w:rsid w:val="005F4309"/>
    <w:rsid w:val="005F4DD6"/>
    <w:rsid w:val="005F53C1"/>
    <w:rsid w:val="00603CFD"/>
    <w:rsid w:val="006071CA"/>
    <w:rsid w:val="0061592E"/>
    <w:rsid w:val="00616487"/>
    <w:rsid w:val="00617B84"/>
    <w:rsid w:val="00623274"/>
    <w:rsid w:val="00633947"/>
    <w:rsid w:val="00635404"/>
    <w:rsid w:val="00636B14"/>
    <w:rsid w:val="00637004"/>
    <w:rsid w:val="00637223"/>
    <w:rsid w:val="00641C6E"/>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7501"/>
    <w:rsid w:val="00720D17"/>
    <w:rsid w:val="00724281"/>
    <w:rsid w:val="00724490"/>
    <w:rsid w:val="00736F49"/>
    <w:rsid w:val="0073793D"/>
    <w:rsid w:val="007441A0"/>
    <w:rsid w:val="00746025"/>
    <w:rsid w:val="00751194"/>
    <w:rsid w:val="00752D7B"/>
    <w:rsid w:val="007535C3"/>
    <w:rsid w:val="007602A2"/>
    <w:rsid w:val="0076759D"/>
    <w:rsid w:val="00774CB4"/>
    <w:rsid w:val="00775307"/>
    <w:rsid w:val="007772C2"/>
    <w:rsid w:val="007878DB"/>
    <w:rsid w:val="00792B22"/>
    <w:rsid w:val="0079318D"/>
    <w:rsid w:val="007A5735"/>
    <w:rsid w:val="007C1657"/>
    <w:rsid w:val="007C2C5A"/>
    <w:rsid w:val="007C793A"/>
    <w:rsid w:val="007C7E0E"/>
    <w:rsid w:val="007D246C"/>
    <w:rsid w:val="007D4C57"/>
    <w:rsid w:val="007D6DB6"/>
    <w:rsid w:val="007E6C07"/>
    <w:rsid w:val="007F5109"/>
    <w:rsid w:val="007F76C0"/>
    <w:rsid w:val="0080060B"/>
    <w:rsid w:val="00800BFD"/>
    <w:rsid w:val="00801148"/>
    <w:rsid w:val="00802D02"/>
    <w:rsid w:val="008071B6"/>
    <w:rsid w:val="00820E4D"/>
    <w:rsid w:val="008277F3"/>
    <w:rsid w:val="00830785"/>
    <w:rsid w:val="00835B67"/>
    <w:rsid w:val="008418CD"/>
    <w:rsid w:val="008442CB"/>
    <w:rsid w:val="008563BE"/>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365DA"/>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1800"/>
    <w:rsid w:val="00A03AA4"/>
    <w:rsid w:val="00A11ACF"/>
    <w:rsid w:val="00A26EB0"/>
    <w:rsid w:val="00A27567"/>
    <w:rsid w:val="00A36B4E"/>
    <w:rsid w:val="00A52629"/>
    <w:rsid w:val="00A56BC8"/>
    <w:rsid w:val="00A70CB9"/>
    <w:rsid w:val="00A724DF"/>
    <w:rsid w:val="00A77BC1"/>
    <w:rsid w:val="00A80214"/>
    <w:rsid w:val="00A84D14"/>
    <w:rsid w:val="00A91DF9"/>
    <w:rsid w:val="00AA0344"/>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5488B"/>
    <w:rsid w:val="00B613A5"/>
    <w:rsid w:val="00B63708"/>
    <w:rsid w:val="00B845E3"/>
    <w:rsid w:val="00B84AA0"/>
    <w:rsid w:val="00B85D62"/>
    <w:rsid w:val="00B86BE8"/>
    <w:rsid w:val="00B91D87"/>
    <w:rsid w:val="00B94E8E"/>
    <w:rsid w:val="00BA3080"/>
    <w:rsid w:val="00BB7D24"/>
    <w:rsid w:val="00BD4541"/>
    <w:rsid w:val="00BD47D7"/>
    <w:rsid w:val="00BD4E5A"/>
    <w:rsid w:val="00BE06F9"/>
    <w:rsid w:val="00BE18E9"/>
    <w:rsid w:val="00BF7AA8"/>
    <w:rsid w:val="00C04BFE"/>
    <w:rsid w:val="00C06EE4"/>
    <w:rsid w:val="00C12C1B"/>
    <w:rsid w:val="00C15EC4"/>
    <w:rsid w:val="00C165C2"/>
    <w:rsid w:val="00C245DB"/>
    <w:rsid w:val="00C3224F"/>
    <w:rsid w:val="00C44DF4"/>
    <w:rsid w:val="00C46C65"/>
    <w:rsid w:val="00C55862"/>
    <w:rsid w:val="00C64F92"/>
    <w:rsid w:val="00C67115"/>
    <w:rsid w:val="00C67A98"/>
    <w:rsid w:val="00C75039"/>
    <w:rsid w:val="00C762C9"/>
    <w:rsid w:val="00C80265"/>
    <w:rsid w:val="00C94A0B"/>
    <w:rsid w:val="00CA56E9"/>
    <w:rsid w:val="00CA6100"/>
    <w:rsid w:val="00CB3A13"/>
    <w:rsid w:val="00CB434C"/>
    <w:rsid w:val="00CB7966"/>
    <w:rsid w:val="00CB7C39"/>
    <w:rsid w:val="00CD434E"/>
    <w:rsid w:val="00CE0DE4"/>
    <w:rsid w:val="00CE2AB3"/>
    <w:rsid w:val="00CE311A"/>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0EA"/>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6028"/>
    <w:rsid w:val="00DE73A3"/>
    <w:rsid w:val="00E03681"/>
    <w:rsid w:val="00E11C94"/>
    <w:rsid w:val="00E11F4F"/>
    <w:rsid w:val="00E164EB"/>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205F"/>
    <w:rsid w:val="00EB5BAF"/>
    <w:rsid w:val="00EC11F1"/>
    <w:rsid w:val="00EC3EE1"/>
    <w:rsid w:val="00EC4F18"/>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B5"/>
    <w:rsid w:val="00F63331"/>
    <w:rsid w:val="00F657DF"/>
    <w:rsid w:val="00F66DA7"/>
    <w:rsid w:val="00F74991"/>
    <w:rsid w:val="00F74D87"/>
    <w:rsid w:val="00F80D0D"/>
    <w:rsid w:val="00F81990"/>
    <w:rsid w:val="00F85A70"/>
    <w:rsid w:val="00F861FD"/>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customStyle="1" w:styleId="p1">
    <w:name w:val="p1"/>
    <w:basedOn w:val="Normal"/>
    <w:rsid w:val="001747A9"/>
    <w:rPr>
      <w:rFonts w:ascii="Times" w:eastAsiaTheme="minorHAnsi" w:hAnsi="Times"/>
      <w:sz w:val="12"/>
      <w:szCs w:val="12"/>
      <w:lang w:val="en-GB" w:eastAsia="en-GB"/>
    </w:rPr>
  </w:style>
  <w:style w:type="character" w:customStyle="1" w:styleId="feature">
    <w:name w:val="feature"/>
    <w:basedOn w:val="DefaultParagraphFont"/>
    <w:rsid w:val="001747A9"/>
  </w:style>
  <w:style w:type="paragraph" w:styleId="HTMLPreformatted">
    <w:name w:val="HTML Preformatted"/>
    <w:basedOn w:val="Normal"/>
    <w:link w:val="HTMLPreformattedChar"/>
    <w:uiPriority w:val="99"/>
    <w:unhideWhenUsed/>
    <w:rsid w:val="001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D1EBF"/>
    <w:rPr>
      <w:rFonts w:ascii="Courier New" w:eastAsiaTheme="minorHAnsi" w:hAnsi="Courier New" w:cs="Courier New"/>
    </w:rPr>
  </w:style>
  <w:style w:type="character" w:customStyle="1" w:styleId="apple-converted-space">
    <w:name w:val="apple-converted-space"/>
    <w:basedOn w:val="DefaultParagraphFont"/>
    <w:rsid w:val="007C2C5A"/>
  </w:style>
  <w:style w:type="character" w:customStyle="1" w:styleId="epub-sectionitem">
    <w:name w:val="epub-section__item"/>
    <w:basedOn w:val="DefaultParagraphFont"/>
    <w:rsid w:val="00471E44"/>
  </w:style>
  <w:style w:type="paragraph" w:styleId="CommentText">
    <w:name w:val="annotation text"/>
    <w:basedOn w:val="Normal"/>
    <w:link w:val="CommentTextChar"/>
    <w:uiPriority w:val="99"/>
    <w:semiHidden/>
    <w:unhideWhenUsed/>
    <w:rsid w:val="00CA6100"/>
  </w:style>
  <w:style w:type="character" w:customStyle="1" w:styleId="CommentTextChar">
    <w:name w:val="Comment Text Char"/>
    <w:basedOn w:val="DefaultParagraphFont"/>
    <w:link w:val="CommentText"/>
    <w:uiPriority w:val="99"/>
    <w:semiHidden/>
    <w:rsid w:val="00CA6100"/>
    <w:rPr>
      <w:sz w:val="24"/>
      <w:szCs w:val="24"/>
      <w:lang w:val="en-US" w:eastAsia="en-US"/>
    </w:rPr>
  </w:style>
  <w:style w:type="character" w:styleId="CommentReference">
    <w:name w:val="annotation reference"/>
    <w:basedOn w:val="DefaultParagraphFont"/>
    <w:uiPriority w:val="99"/>
    <w:semiHidden/>
    <w:unhideWhenUsed/>
    <w:rsid w:val="00CE311A"/>
    <w:rPr>
      <w:sz w:val="16"/>
      <w:szCs w:val="16"/>
    </w:rPr>
  </w:style>
  <w:style w:type="paragraph" w:styleId="CommentSubject">
    <w:name w:val="annotation subject"/>
    <w:basedOn w:val="CommentText"/>
    <w:next w:val="CommentText"/>
    <w:link w:val="CommentSubjectChar"/>
    <w:uiPriority w:val="99"/>
    <w:semiHidden/>
    <w:unhideWhenUsed/>
    <w:rsid w:val="00CE311A"/>
    <w:rPr>
      <w:b/>
      <w:bCs/>
      <w:sz w:val="20"/>
      <w:szCs w:val="20"/>
    </w:rPr>
  </w:style>
  <w:style w:type="character" w:customStyle="1" w:styleId="CommentSubjectChar">
    <w:name w:val="Comment Subject Char"/>
    <w:basedOn w:val="CommentTextChar"/>
    <w:link w:val="CommentSubject"/>
    <w:uiPriority w:val="99"/>
    <w:semiHidden/>
    <w:rsid w:val="00CE311A"/>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166">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20303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2ED1-832B-1A4C-97EC-15315AA2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14753</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6</cp:revision>
  <cp:lastPrinted>2017-01-11T11:49:00Z</cp:lastPrinted>
  <dcterms:created xsi:type="dcterms:W3CDTF">2019-08-08T21:25:00Z</dcterms:created>
  <dcterms:modified xsi:type="dcterms:W3CDTF">2019-08-13T23:53:00Z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