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0"/>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70E36F1" w:rsidR="00A174CC" w:rsidRDefault="006F5878">
            <w:pPr>
              <w:pStyle w:val="BodyTextIndent"/>
              <w:ind w:left="0" w:firstLine="0"/>
              <w:jc w:val="center"/>
              <w:rPr>
                <w:rFonts w:ascii="Arial" w:hAnsi="Arial" w:cs="Arial"/>
                <w:b/>
                <w:bCs/>
                <w:i/>
                <w:sz w:val="28"/>
                <w:szCs w:val="28"/>
              </w:rPr>
            </w:pPr>
            <w:r>
              <w:rPr>
                <w:rFonts w:ascii="Arial" w:hAnsi="Arial" w:cs="Arial"/>
                <w:b/>
                <w:bCs/>
                <w:color w:val="0000FF"/>
                <w:sz w:val="28"/>
                <w:szCs w:val="28"/>
              </w:rPr>
              <w:t>2022.004P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3FC9D6E"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910EC6" w:rsidRPr="00597F37">
              <w:rPr>
                <w:rFonts w:ascii="Arial" w:hAnsi="Arial" w:cs="Arial"/>
                <w:iCs/>
                <w:color w:val="000000" w:themeColor="text1"/>
                <w:sz w:val="22"/>
                <w:szCs w:val="22"/>
              </w:rPr>
              <w:t xml:space="preserve">Create </w:t>
            </w:r>
            <w:r w:rsidR="00D2641E" w:rsidRPr="00597F37">
              <w:rPr>
                <w:rFonts w:ascii="Arial" w:hAnsi="Arial" w:cs="Arial"/>
                <w:iCs/>
                <w:color w:val="000000" w:themeColor="text1"/>
                <w:sz w:val="22"/>
                <w:szCs w:val="22"/>
              </w:rPr>
              <w:t xml:space="preserve">eight new species </w:t>
            </w:r>
            <w:r w:rsidR="00D2641E" w:rsidRPr="00597F37">
              <w:rPr>
                <w:rFonts w:ascii="Arial" w:hAnsi="Arial" w:cs="Arial"/>
                <w:color w:val="000000" w:themeColor="text1"/>
                <w:sz w:val="22"/>
                <w:szCs w:val="22"/>
              </w:rPr>
              <w:t>(</w:t>
            </w:r>
            <w:proofErr w:type="spellStart"/>
            <w:r w:rsidR="00D2641E" w:rsidRPr="00597F37">
              <w:rPr>
                <w:rFonts w:ascii="Arial" w:hAnsi="Arial" w:cs="Arial"/>
                <w:i/>
                <w:iCs/>
                <w:color w:val="000000" w:themeColor="text1"/>
                <w:sz w:val="22"/>
                <w:szCs w:val="22"/>
              </w:rPr>
              <w:t>Picor</w:t>
            </w:r>
            <w:r w:rsidR="00441B0C" w:rsidRPr="00597F37">
              <w:rPr>
                <w:rFonts w:ascii="Arial" w:hAnsi="Arial" w:cs="Arial"/>
                <w:i/>
                <w:iCs/>
                <w:color w:val="000000" w:themeColor="text1"/>
                <w:sz w:val="22"/>
                <w:szCs w:val="22"/>
              </w:rPr>
              <w:t>n</w:t>
            </w:r>
            <w:r w:rsidR="00D2641E" w:rsidRPr="00597F37">
              <w:rPr>
                <w:rFonts w:ascii="Arial" w:hAnsi="Arial" w:cs="Arial"/>
                <w:i/>
                <w:iCs/>
                <w:color w:val="000000" w:themeColor="text1"/>
                <w:sz w:val="22"/>
                <w:szCs w:val="22"/>
              </w:rPr>
              <w:t>avirales</w:t>
            </w:r>
            <w:proofErr w:type="spellEnd"/>
            <w:r w:rsidR="005B7DC7" w:rsidRPr="005B7DC7">
              <w:rPr>
                <w:rFonts w:ascii="Arial" w:hAnsi="Arial" w:cs="Arial"/>
                <w:color w:val="000000" w:themeColor="text1"/>
                <w:sz w:val="22"/>
                <w:szCs w:val="22"/>
              </w:rPr>
              <w:t>:</w:t>
            </w:r>
            <w:r w:rsidR="005B7DC7" w:rsidRPr="00597F37">
              <w:rPr>
                <w:rFonts w:ascii="Arial" w:hAnsi="Arial" w:cs="Arial"/>
                <w:i/>
                <w:color w:val="000000" w:themeColor="text1"/>
                <w:sz w:val="22"/>
                <w:szCs w:val="22"/>
              </w:rPr>
              <w:t xml:space="preserve"> </w:t>
            </w:r>
            <w:proofErr w:type="spellStart"/>
            <w:r w:rsidR="005B7DC7" w:rsidRPr="00597F37">
              <w:rPr>
                <w:rFonts w:ascii="Arial" w:hAnsi="Arial" w:cs="Arial"/>
                <w:i/>
                <w:color w:val="000000" w:themeColor="text1"/>
                <w:sz w:val="22"/>
                <w:szCs w:val="22"/>
              </w:rPr>
              <w:t>Secoviridae</w:t>
            </w:r>
            <w:proofErr w:type="spellEnd"/>
            <w:r w:rsidR="00D2641E" w:rsidRPr="00597F37">
              <w:rPr>
                <w:rFonts w:ascii="Arial" w:hAnsi="Arial" w:cs="Arial"/>
                <w:color w:val="000000" w:themeColor="text1"/>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6B3BF8" w14:paraId="32DFDECB" w14:textId="77777777" w:rsidTr="006B3BF8">
        <w:tc>
          <w:tcPr>
            <w:tcW w:w="4368" w:type="dxa"/>
            <w:tcBorders>
              <w:bottom w:val="single" w:sz="4" w:space="0" w:color="auto"/>
            </w:tcBorders>
            <w:shd w:val="clear" w:color="auto" w:fill="auto"/>
          </w:tcPr>
          <w:p w14:paraId="336674C0" w14:textId="258FF62F" w:rsidR="006B3BF8" w:rsidRPr="006B3BF8" w:rsidRDefault="006B3BF8">
            <w:pPr>
              <w:rPr>
                <w:rFonts w:ascii="Arial" w:hAnsi="Arial" w:cs="Arial"/>
                <w:sz w:val="22"/>
                <w:szCs w:val="22"/>
              </w:rPr>
            </w:pPr>
            <w:r w:rsidRPr="004908B3">
              <w:rPr>
                <w:rFonts w:ascii="Arial" w:hAnsi="Arial" w:cs="Arial"/>
                <w:color w:val="000000" w:themeColor="text1"/>
                <w:sz w:val="22"/>
                <w:szCs w:val="22"/>
              </w:rPr>
              <w:t>Fuchs M</w:t>
            </w:r>
            <w:r>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Hily</w:t>
            </w:r>
            <w:proofErr w:type="spellEnd"/>
            <w:r w:rsidRPr="004908B3">
              <w:rPr>
                <w:rFonts w:ascii="Arial" w:hAnsi="Arial" w:cs="Arial"/>
                <w:color w:val="000000" w:themeColor="text1"/>
                <w:sz w:val="22"/>
                <w:szCs w:val="22"/>
              </w:rPr>
              <w:t xml:space="preserve"> J-M</w:t>
            </w:r>
            <w:r>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Petrzik</w:t>
            </w:r>
            <w:proofErr w:type="spellEnd"/>
            <w:r w:rsidRPr="004908B3">
              <w:rPr>
                <w:rFonts w:ascii="Arial" w:hAnsi="Arial" w:cs="Arial"/>
                <w:color w:val="000000" w:themeColor="text1"/>
                <w:sz w:val="22"/>
                <w:szCs w:val="22"/>
              </w:rPr>
              <w:t xml:space="preserve"> K</w:t>
            </w:r>
            <w:r>
              <w:rPr>
                <w:rFonts w:ascii="Arial" w:hAnsi="Arial" w:cs="Arial"/>
                <w:color w:val="000000" w:themeColor="text1"/>
                <w:sz w:val="22"/>
                <w:szCs w:val="22"/>
              </w:rPr>
              <w:t xml:space="preserve">, </w:t>
            </w:r>
            <w:proofErr w:type="spellStart"/>
            <w:r w:rsidRPr="004908B3">
              <w:rPr>
                <w:rFonts w:ascii="Arial" w:hAnsi="Arial" w:cs="Arial"/>
                <w:color w:val="000000" w:themeColor="text1"/>
                <w:sz w:val="22"/>
                <w:szCs w:val="22"/>
              </w:rPr>
              <w:t>Sanfaçon</w:t>
            </w:r>
            <w:proofErr w:type="spellEnd"/>
            <w:r w:rsidRPr="004908B3">
              <w:rPr>
                <w:rFonts w:ascii="Arial" w:hAnsi="Arial" w:cs="Arial"/>
                <w:color w:val="000000" w:themeColor="text1"/>
                <w:sz w:val="22"/>
                <w:szCs w:val="22"/>
              </w:rPr>
              <w:t xml:space="preserve"> H</w:t>
            </w:r>
            <w:r>
              <w:rPr>
                <w:rFonts w:ascii="Arial" w:hAnsi="Arial" w:cs="Arial"/>
                <w:color w:val="000000" w:themeColor="text1"/>
                <w:sz w:val="22"/>
                <w:szCs w:val="22"/>
              </w:rPr>
              <w:t xml:space="preserve">, </w:t>
            </w:r>
            <w:r w:rsidRPr="004908B3">
              <w:rPr>
                <w:rFonts w:ascii="Arial" w:hAnsi="Arial" w:cs="Arial"/>
                <w:color w:val="000000" w:themeColor="text1"/>
                <w:sz w:val="22"/>
                <w:szCs w:val="22"/>
              </w:rPr>
              <w:t>Thompson J</w:t>
            </w:r>
            <w:r>
              <w:rPr>
                <w:rFonts w:ascii="Arial" w:hAnsi="Arial" w:cs="Arial"/>
                <w:color w:val="000000" w:themeColor="text1"/>
                <w:sz w:val="22"/>
                <w:szCs w:val="22"/>
              </w:rPr>
              <w:t xml:space="preserve">, </w:t>
            </w:r>
            <w:r w:rsidRPr="004908B3">
              <w:rPr>
                <w:rFonts w:ascii="Arial" w:hAnsi="Arial" w:cs="Arial"/>
                <w:color w:val="000000" w:themeColor="text1"/>
                <w:sz w:val="22"/>
                <w:szCs w:val="22"/>
              </w:rPr>
              <w:t xml:space="preserve">van der </w:t>
            </w:r>
            <w:proofErr w:type="spellStart"/>
            <w:r w:rsidRPr="004908B3">
              <w:rPr>
                <w:rFonts w:ascii="Arial" w:hAnsi="Arial" w:cs="Arial"/>
                <w:color w:val="000000" w:themeColor="text1"/>
                <w:sz w:val="22"/>
                <w:szCs w:val="22"/>
              </w:rPr>
              <w:t>Vlugt</w:t>
            </w:r>
            <w:proofErr w:type="spellEnd"/>
            <w:r w:rsidRPr="004908B3">
              <w:rPr>
                <w:rFonts w:ascii="Arial" w:hAnsi="Arial" w:cs="Arial"/>
                <w:color w:val="000000" w:themeColor="text1"/>
                <w:sz w:val="22"/>
                <w:szCs w:val="22"/>
              </w:rPr>
              <w:t xml:space="preserve"> R</w:t>
            </w:r>
            <w:r>
              <w:rPr>
                <w:rFonts w:ascii="Arial" w:hAnsi="Arial" w:cs="Arial"/>
                <w:color w:val="000000" w:themeColor="text1"/>
                <w:sz w:val="22"/>
                <w:szCs w:val="22"/>
              </w:rPr>
              <w:t xml:space="preserve">, </w:t>
            </w:r>
            <w:r w:rsidRPr="004908B3">
              <w:rPr>
                <w:rFonts w:ascii="Arial" w:hAnsi="Arial" w:cs="Arial"/>
                <w:color w:val="000000" w:themeColor="text1"/>
                <w:sz w:val="22"/>
                <w:szCs w:val="22"/>
              </w:rPr>
              <w:t>Wetzel T</w:t>
            </w:r>
          </w:p>
        </w:tc>
        <w:tc>
          <w:tcPr>
            <w:tcW w:w="4704" w:type="dxa"/>
            <w:tcBorders>
              <w:bottom w:val="single" w:sz="4" w:space="0" w:color="auto"/>
            </w:tcBorders>
            <w:shd w:val="clear" w:color="auto" w:fill="auto"/>
          </w:tcPr>
          <w:p w14:paraId="7C99C9CE" w14:textId="65C53D08" w:rsidR="006B3BF8" w:rsidRDefault="006B3BF8">
            <w:pPr>
              <w:rPr>
                <w:rFonts w:ascii="Arial" w:hAnsi="Arial" w:cs="Arial"/>
                <w:color w:val="0000FF"/>
                <w:sz w:val="20"/>
              </w:rPr>
            </w:pPr>
            <w:r w:rsidRPr="000B51D4">
              <w:rPr>
                <w:rFonts w:ascii="Arial" w:hAnsi="Arial" w:cs="Arial"/>
                <w:color w:val="000000" w:themeColor="text1"/>
                <w:sz w:val="22"/>
                <w:szCs w:val="22"/>
              </w:rPr>
              <w:t>mf13@cornell.edu</w:t>
            </w:r>
            <w:r w:rsidRPr="000B51D4">
              <w:rPr>
                <w:rStyle w:val="Hyperlink"/>
                <w:rFonts w:ascii="Arial" w:hAnsi="Arial" w:cs="Arial"/>
                <w:color w:val="000000" w:themeColor="text1"/>
                <w:sz w:val="22"/>
                <w:szCs w:val="22"/>
                <w:u w:val="none"/>
              </w:rPr>
              <w:t xml:space="preserve">; </w:t>
            </w:r>
            <w:hyperlink r:id="rId11" w:history="1">
              <w:r w:rsidRPr="000B51D4">
                <w:rPr>
                  <w:rStyle w:val="Hyperlink"/>
                  <w:rFonts w:ascii="Arial" w:hAnsi="Arial" w:cs="Arial"/>
                  <w:color w:val="000000" w:themeColor="text1"/>
                  <w:sz w:val="22"/>
                  <w:szCs w:val="22"/>
                  <w:u w:val="none"/>
                </w:rPr>
                <w:t>Jean-Michel.HILY@vignevin.com</w:t>
              </w:r>
            </w:hyperlink>
            <w:r w:rsidRPr="000B51D4">
              <w:rPr>
                <w:rStyle w:val="Hyperlink"/>
                <w:rFonts w:ascii="Arial" w:hAnsi="Arial" w:cs="Arial"/>
                <w:color w:val="000000" w:themeColor="text1"/>
                <w:sz w:val="22"/>
                <w:szCs w:val="22"/>
                <w:u w:val="none"/>
              </w:rPr>
              <w:t xml:space="preserve">; </w:t>
            </w:r>
            <w:hyperlink r:id="rId12" w:history="1">
              <w:r w:rsidRPr="000B51D4">
                <w:rPr>
                  <w:rStyle w:val="Hyperlink"/>
                  <w:rFonts w:ascii="Arial" w:hAnsi="Arial" w:cs="Arial"/>
                  <w:color w:val="000000" w:themeColor="text1"/>
                  <w:sz w:val="22"/>
                  <w:szCs w:val="22"/>
                  <w:u w:val="none"/>
                </w:rPr>
                <w:t>petrzik@umbr.cas.cz</w:t>
              </w:r>
            </w:hyperlink>
            <w:r w:rsidRPr="000B51D4">
              <w:rPr>
                <w:rFonts w:ascii="Arial" w:hAnsi="Arial" w:cs="Arial"/>
                <w:color w:val="000000" w:themeColor="text1"/>
                <w:sz w:val="22"/>
                <w:szCs w:val="22"/>
              </w:rPr>
              <w:t xml:space="preserve">; </w:t>
            </w:r>
            <w:hyperlink r:id="rId13" w:history="1">
              <w:r w:rsidRPr="000B51D4">
                <w:rPr>
                  <w:rStyle w:val="Hyperlink"/>
                  <w:rFonts w:ascii="Arial" w:hAnsi="Arial" w:cs="Arial"/>
                  <w:color w:val="000000" w:themeColor="text1"/>
                  <w:sz w:val="22"/>
                  <w:szCs w:val="22"/>
                  <w:u w:val="none"/>
                </w:rPr>
                <w:t>helene.sanfacon@canada.ca</w:t>
              </w:r>
            </w:hyperlink>
            <w:r w:rsidRPr="000B51D4">
              <w:rPr>
                <w:rFonts w:ascii="Arial" w:hAnsi="Arial" w:cs="Arial"/>
                <w:color w:val="000000" w:themeColor="text1"/>
                <w:sz w:val="22"/>
                <w:szCs w:val="22"/>
              </w:rPr>
              <w:t xml:space="preserve">; </w:t>
            </w:r>
            <w:hyperlink r:id="rId14" w:history="1">
              <w:r w:rsidRPr="000B51D4">
                <w:rPr>
                  <w:rStyle w:val="Hyperlink"/>
                  <w:rFonts w:ascii="Arial" w:hAnsi="Arial" w:cs="Arial"/>
                  <w:color w:val="000000" w:themeColor="text1"/>
                  <w:sz w:val="22"/>
                  <w:szCs w:val="22"/>
                  <w:u w:val="none"/>
                </w:rPr>
                <w:t>jeremy.thompson@mpi.govt.nz</w:t>
              </w:r>
            </w:hyperlink>
            <w:r w:rsidRPr="000B51D4">
              <w:rPr>
                <w:rFonts w:ascii="Arial" w:hAnsi="Arial" w:cs="Arial"/>
                <w:color w:val="000000" w:themeColor="text1"/>
                <w:sz w:val="22"/>
                <w:szCs w:val="22"/>
              </w:rPr>
              <w:t xml:space="preserve">; </w:t>
            </w:r>
            <w:hyperlink r:id="rId15" w:history="1">
              <w:r w:rsidRPr="000B51D4">
                <w:rPr>
                  <w:rStyle w:val="Hyperlink"/>
                  <w:rFonts w:ascii="Arial" w:hAnsi="Arial" w:cs="Arial"/>
                  <w:color w:val="000000" w:themeColor="text1"/>
                  <w:sz w:val="22"/>
                  <w:szCs w:val="22"/>
                  <w:u w:val="none"/>
                </w:rPr>
                <w:t>rene.vandervlugt@wur.nl</w:t>
              </w:r>
            </w:hyperlink>
            <w:r w:rsidRPr="000B51D4">
              <w:rPr>
                <w:rFonts w:ascii="Arial" w:hAnsi="Arial" w:cs="Arial"/>
                <w:color w:val="000000" w:themeColor="text1"/>
                <w:sz w:val="22"/>
                <w:szCs w:val="22"/>
              </w:rPr>
              <w:t xml:space="preserve">; </w:t>
            </w:r>
            <w:hyperlink r:id="rId16" w:history="1">
              <w:r w:rsidRPr="000B51D4">
                <w:rPr>
                  <w:rStyle w:val="Hyperlink"/>
                  <w:rFonts w:ascii="Arial" w:hAnsi="Arial" w:cs="Arial"/>
                  <w:color w:val="000000" w:themeColor="text1"/>
                  <w:sz w:val="22"/>
                  <w:szCs w:val="22"/>
                  <w:u w:val="none"/>
                </w:rPr>
                <w:t>thierry.wetzel@drl.rlp.de</w:t>
              </w:r>
            </w:hyperlink>
          </w:p>
        </w:tc>
      </w:tr>
      <w:tr w:rsidR="00A174CC" w14:paraId="3467A41D" w14:textId="77777777">
        <w:tc>
          <w:tcPr>
            <w:tcW w:w="9072" w:type="dxa"/>
            <w:gridSpan w:val="2"/>
            <w:shd w:val="clear" w:color="auto" w:fill="auto"/>
          </w:tcPr>
          <w:p w14:paraId="1033F5C1" w14:textId="77777777" w:rsidR="00A174CC" w:rsidRDefault="00A174CC" w:rsidP="006B3BF8">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C1868E2" w:rsidR="00A174CC" w:rsidRDefault="0097764D">
            <w:pPr>
              <w:rPr>
                <w:rFonts w:ascii="Arial" w:hAnsi="Arial" w:cs="Arial"/>
                <w:sz w:val="22"/>
                <w:szCs w:val="22"/>
              </w:rPr>
            </w:pPr>
            <w:r>
              <w:rPr>
                <w:rFonts w:ascii="Arial" w:hAnsi="Arial" w:cs="Arial"/>
                <w:sz w:val="22"/>
                <w:szCs w:val="22"/>
              </w:rPr>
              <w:t xml:space="preserve">Marc Fuchs, </w:t>
            </w:r>
            <w:r w:rsidRPr="00675A34">
              <w:rPr>
                <w:rFonts w:ascii="Arial" w:hAnsi="Arial" w:cs="Arial"/>
                <w:sz w:val="22"/>
                <w:szCs w:val="22"/>
              </w:rPr>
              <w:t>mf13@cornell.edu</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7DD06785"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3B005FC0" w:rsidR="00A174CC" w:rsidRDefault="0097764D">
            <w:pPr>
              <w:rPr>
                <w:rFonts w:ascii="Arial" w:hAnsi="Arial" w:cs="Arial"/>
                <w:sz w:val="22"/>
                <w:szCs w:val="22"/>
              </w:rPr>
            </w:pPr>
            <w:proofErr w:type="spellStart"/>
            <w:r w:rsidRPr="00625E20">
              <w:rPr>
                <w:rFonts w:ascii="Arial" w:hAnsi="Arial" w:cs="Arial"/>
                <w:i/>
                <w:iCs/>
                <w:sz w:val="22"/>
                <w:szCs w:val="22"/>
              </w:rPr>
              <w:t>Secoviridae</w:t>
            </w:r>
            <w:proofErr w:type="spellEnd"/>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27607E89" w:rsidR="00A174CC" w:rsidRDefault="00D55E7B">
            <w:pPr>
              <w:rPr>
                <w:rFonts w:ascii="Arial" w:hAnsi="Arial" w:cs="Arial"/>
                <w:sz w:val="22"/>
                <w:szCs w:val="22"/>
              </w:rPr>
            </w:pPr>
            <w:r>
              <w:rPr>
                <w:rFonts w:ascii="Arial" w:hAnsi="Arial" w:cs="Arial"/>
                <w:sz w:val="22"/>
                <w:szCs w:val="22"/>
              </w:rPr>
              <w:t>Most</w:t>
            </w:r>
            <w:r w:rsidR="0097764D">
              <w:rPr>
                <w:rFonts w:ascii="Arial" w:hAnsi="Arial" w:cs="Arial"/>
                <w:sz w:val="22"/>
                <w:szCs w:val="22"/>
              </w:rPr>
              <w:t xml:space="preserve"> members of the </w:t>
            </w:r>
            <w:proofErr w:type="spellStart"/>
            <w:r w:rsidR="0097764D" w:rsidRPr="00625E20">
              <w:rPr>
                <w:rFonts w:ascii="Arial" w:hAnsi="Arial" w:cs="Arial"/>
                <w:i/>
                <w:iCs/>
                <w:sz w:val="22"/>
                <w:szCs w:val="22"/>
              </w:rPr>
              <w:t>Secoviridae</w:t>
            </w:r>
            <w:proofErr w:type="spellEnd"/>
            <w:r w:rsidR="0097764D">
              <w:rPr>
                <w:rFonts w:ascii="Arial" w:hAnsi="Arial" w:cs="Arial"/>
                <w:sz w:val="22"/>
                <w:szCs w:val="22"/>
              </w:rPr>
              <w:t xml:space="preserve"> Study Group are supportive of the proposal</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9138E2" w:rsidRDefault="000F51F4" w:rsidP="0037243A">
            <w:pPr>
              <w:jc w:val="center"/>
              <w:rPr>
                <w:rFonts w:ascii="Arial" w:hAnsi="Arial" w:cs="Arial"/>
                <w:b/>
                <w:bCs/>
                <w:sz w:val="22"/>
                <w:szCs w:val="22"/>
              </w:rPr>
            </w:pPr>
            <w:r w:rsidRPr="009138E2">
              <w:rPr>
                <w:rFonts w:ascii="Arial" w:hAnsi="Arial" w:cs="Arial"/>
                <w:b/>
                <w:bCs/>
                <w:sz w:val="22"/>
                <w:szCs w:val="22"/>
              </w:rPr>
              <w:t xml:space="preserve">Votes </w:t>
            </w:r>
            <w:r w:rsidR="0037243A" w:rsidRPr="009138E2">
              <w:rPr>
                <w:rFonts w:ascii="Arial" w:hAnsi="Arial" w:cs="Arial"/>
                <w:b/>
                <w:bCs/>
                <w:sz w:val="22"/>
                <w:szCs w:val="22"/>
              </w:rPr>
              <w:t>support</w:t>
            </w:r>
          </w:p>
        </w:tc>
        <w:tc>
          <w:tcPr>
            <w:tcW w:w="1985" w:type="dxa"/>
            <w:shd w:val="clear" w:color="auto" w:fill="auto"/>
          </w:tcPr>
          <w:p w14:paraId="39584077" w14:textId="5A1B6183" w:rsidR="0037243A" w:rsidRPr="009138E2" w:rsidRDefault="000F51F4" w:rsidP="0037243A">
            <w:pPr>
              <w:jc w:val="center"/>
              <w:rPr>
                <w:rFonts w:ascii="Arial" w:hAnsi="Arial" w:cs="Arial"/>
                <w:b/>
                <w:bCs/>
                <w:sz w:val="22"/>
                <w:szCs w:val="22"/>
              </w:rPr>
            </w:pPr>
            <w:r w:rsidRPr="009138E2">
              <w:rPr>
                <w:rFonts w:ascii="Arial" w:hAnsi="Arial" w:cs="Arial"/>
                <w:b/>
                <w:bCs/>
                <w:sz w:val="22"/>
                <w:szCs w:val="22"/>
              </w:rPr>
              <w:t>Votes against</w:t>
            </w:r>
          </w:p>
        </w:tc>
        <w:tc>
          <w:tcPr>
            <w:tcW w:w="2126" w:type="dxa"/>
          </w:tcPr>
          <w:p w14:paraId="3FAE5653" w14:textId="1C50F0C2" w:rsidR="0037243A" w:rsidRPr="009138E2" w:rsidRDefault="000F51F4" w:rsidP="0037243A">
            <w:pPr>
              <w:jc w:val="center"/>
              <w:rPr>
                <w:rFonts w:ascii="Arial" w:hAnsi="Arial" w:cs="Arial"/>
                <w:b/>
                <w:bCs/>
                <w:sz w:val="22"/>
                <w:szCs w:val="22"/>
              </w:rPr>
            </w:pPr>
            <w:r w:rsidRPr="009138E2">
              <w:rPr>
                <w:rFonts w:ascii="Arial" w:hAnsi="Arial" w:cs="Arial"/>
                <w:b/>
                <w:bCs/>
                <w:sz w:val="22"/>
                <w:szCs w:val="22"/>
              </w:rPr>
              <w:t>N</w:t>
            </w:r>
            <w:r w:rsidR="0037243A" w:rsidRPr="009138E2">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15BCD48A" w:rsidR="0037243A" w:rsidRDefault="0097764D" w:rsidP="000A0D80">
            <w:pPr>
              <w:rPr>
                <w:rFonts w:ascii="Arial" w:hAnsi="Arial" w:cs="Arial"/>
                <w:sz w:val="22"/>
                <w:szCs w:val="22"/>
              </w:rPr>
            </w:pPr>
            <w:proofErr w:type="spellStart"/>
            <w:r w:rsidRPr="00625E20">
              <w:rPr>
                <w:rFonts w:ascii="Arial" w:hAnsi="Arial" w:cs="Arial"/>
                <w:i/>
                <w:iCs/>
                <w:sz w:val="22"/>
                <w:szCs w:val="22"/>
              </w:rPr>
              <w:t>Secoviridae</w:t>
            </w:r>
            <w:proofErr w:type="spellEnd"/>
            <w:r>
              <w:rPr>
                <w:rFonts w:ascii="Arial" w:hAnsi="Arial" w:cs="Arial"/>
                <w:sz w:val="22"/>
                <w:szCs w:val="22"/>
              </w:rPr>
              <w:t xml:space="preserve"> Study Group</w:t>
            </w:r>
          </w:p>
        </w:tc>
        <w:tc>
          <w:tcPr>
            <w:tcW w:w="1984" w:type="dxa"/>
            <w:shd w:val="clear" w:color="auto" w:fill="auto"/>
          </w:tcPr>
          <w:p w14:paraId="080F51E8" w14:textId="2B2034D5" w:rsidR="0037243A" w:rsidRDefault="009138E2" w:rsidP="000A0D80">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089E699F" w:rsidR="0037243A" w:rsidRDefault="00597F37" w:rsidP="000A0D80">
            <w:pPr>
              <w:rPr>
                <w:rFonts w:ascii="Arial" w:hAnsi="Arial" w:cs="Arial"/>
                <w:sz w:val="22"/>
                <w:szCs w:val="22"/>
              </w:rPr>
            </w:pPr>
            <w:r>
              <w:rPr>
                <w:rFonts w:ascii="Arial" w:hAnsi="Arial" w:cs="Arial"/>
                <w:sz w:val="22"/>
                <w:szCs w:val="22"/>
              </w:rPr>
              <w:t>1</w:t>
            </w:r>
          </w:p>
        </w:tc>
        <w:tc>
          <w:tcPr>
            <w:tcW w:w="2126" w:type="dxa"/>
          </w:tcPr>
          <w:p w14:paraId="23732184" w14:textId="0B275ED8" w:rsidR="0037243A" w:rsidRDefault="009138E2" w:rsidP="000A0D80">
            <w:pPr>
              <w:rPr>
                <w:rFonts w:ascii="Arial" w:hAnsi="Arial" w:cs="Arial"/>
                <w:sz w:val="22"/>
                <w:szCs w:val="22"/>
              </w:rPr>
            </w:pPr>
            <w:r>
              <w:rPr>
                <w:rFonts w:ascii="Arial" w:hAnsi="Arial" w:cs="Arial"/>
                <w:sz w:val="22"/>
                <w:szCs w:val="22"/>
              </w:rPr>
              <w:t>0</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186618ED" w:rsidR="00A174CC" w:rsidRPr="000A146A" w:rsidRDefault="0097764D">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Pr="009138E2" w:rsidRDefault="008815EE">
            <w:pPr>
              <w:rPr>
                <w:sz w:val="22"/>
                <w:szCs w:val="22"/>
              </w:rPr>
            </w:pPr>
            <w:r w:rsidRPr="009138E2">
              <w:rPr>
                <w:rFonts w:ascii="Arial" w:hAnsi="Arial" w:cs="Arial"/>
                <w:sz w:val="22"/>
                <w:szCs w:val="22"/>
              </w:rPr>
              <w:t>Date first submitted to SC Chair</w:t>
            </w:r>
          </w:p>
        </w:tc>
        <w:tc>
          <w:tcPr>
            <w:tcW w:w="4252" w:type="dxa"/>
            <w:shd w:val="clear" w:color="auto" w:fill="auto"/>
          </w:tcPr>
          <w:p w14:paraId="30B8652F" w14:textId="132CDF4F" w:rsidR="00A174CC" w:rsidRPr="009138E2" w:rsidRDefault="0097764D">
            <w:pPr>
              <w:rPr>
                <w:rFonts w:ascii="Arial" w:hAnsi="Arial" w:cs="Arial"/>
                <w:sz w:val="22"/>
                <w:szCs w:val="22"/>
              </w:rPr>
            </w:pPr>
            <w:r w:rsidRPr="009138E2">
              <w:rPr>
                <w:rFonts w:ascii="Arial" w:hAnsi="Arial" w:cs="Arial"/>
                <w:sz w:val="22"/>
                <w:szCs w:val="22"/>
              </w:rPr>
              <w:t>May 20,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lastRenderedPageBreak/>
              <w:t>Date of this revision (if different to above)</w:t>
            </w:r>
          </w:p>
        </w:tc>
        <w:tc>
          <w:tcPr>
            <w:tcW w:w="4252" w:type="dxa"/>
            <w:shd w:val="clear" w:color="auto" w:fill="auto"/>
          </w:tcPr>
          <w:p w14:paraId="57931D4D" w14:textId="12637CD5" w:rsidR="00A174CC" w:rsidRDefault="00C67432">
            <w:pPr>
              <w:rPr>
                <w:rFonts w:ascii="Arial" w:hAnsi="Arial" w:cs="Arial"/>
                <w:sz w:val="22"/>
                <w:szCs w:val="22"/>
              </w:rPr>
            </w:pPr>
            <w:r>
              <w:rPr>
                <w:rFonts w:ascii="Arial" w:hAnsi="Arial" w:cs="Arial"/>
                <w:sz w:val="22"/>
                <w:szCs w:val="22"/>
              </w:rPr>
              <w:t>May 27,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E9B1E6F" w14:textId="588D92A9" w:rsidR="00A174CC" w:rsidRDefault="00A174CC">
      <w:pPr>
        <w:pStyle w:val="BodyTextIndent"/>
        <w:spacing w:before="120" w:after="120"/>
        <w:ind w:left="0" w:firstLine="0"/>
        <w:rPr>
          <w:rFonts w:ascii="Arial" w:hAnsi="Arial" w:cs="Arial"/>
          <w:b/>
        </w:rPr>
      </w:pPr>
    </w:p>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DE31BC4" w:rsidR="00A174CC" w:rsidRDefault="00F9064E">
            <w:pPr>
              <w:spacing w:before="120" w:after="120"/>
              <w:rPr>
                <w:rFonts w:ascii="Arial" w:hAnsi="Arial" w:cs="Arial"/>
                <w:bCs/>
                <w:sz w:val="22"/>
                <w:szCs w:val="22"/>
              </w:rPr>
            </w:pPr>
            <w:r w:rsidRPr="007E101A">
              <w:rPr>
                <w:rFonts w:ascii="Arial" w:hAnsi="Arial" w:cs="Arial"/>
                <w:bCs/>
                <w:sz w:val="22"/>
                <w:szCs w:val="22"/>
              </w:rPr>
              <w:t>2022</w:t>
            </w:r>
            <w:r w:rsidR="00535E35">
              <w:rPr>
                <w:rFonts w:ascii="Arial" w:hAnsi="Arial" w:cs="Arial"/>
                <w:bCs/>
                <w:sz w:val="22"/>
                <w:szCs w:val="22"/>
              </w:rPr>
              <w:t>.</w:t>
            </w:r>
            <w:r w:rsidR="006F5878">
              <w:rPr>
                <w:rFonts w:ascii="Arial" w:hAnsi="Arial" w:cs="Arial"/>
                <w:bCs/>
                <w:sz w:val="22"/>
                <w:szCs w:val="22"/>
              </w:rPr>
              <w:t>004</w:t>
            </w:r>
            <w:r w:rsidR="00535E35">
              <w:rPr>
                <w:rFonts w:ascii="Arial" w:hAnsi="Arial" w:cs="Arial"/>
                <w:bCs/>
                <w:sz w:val="22"/>
                <w:szCs w:val="22"/>
              </w:rPr>
              <w:t>P</w:t>
            </w:r>
            <w:r w:rsidR="00C67432">
              <w:rPr>
                <w:rFonts w:ascii="Arial" w:hAnsi="Arial" w:cs="Arial"/>
                <w:bCs/>
                <w:sz w:val="22"/>
                <w:szCs w:val="22"/>
              </w:rPr>
              <w:t>.N.v1_</w:t>
            </w:r>
            <w:r w:rsidRPr="007E101A">
              <w:rPr>
                <w:rFonts w:ascii="Arial" w:hAnsi="Arial" w:cs="Arial"/>
                <w:bCs/>
                <w:sz w:val="22"/>
                <w:szCs w:val="22"/>
              </w:rPr>
              <w:t>Secoviridae</w:t>
            </w:r>
            <w:r w:rsidR="00535E35">
              <w:rPr>
                <w:rFonts w:ascii="Arial" w:hAnsi="Arial" w:cs="Arial"/>
                <w:bCs/>
                <w:sz w:val="22"/>
                <w:szCs w:val="22"/>
              </w:rPr>
              <w:t>_8ns</w:t>
            </w:r>
            <w:r w:rsidRPr="007E101A">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4581DB03"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008F3337" w:rsidR="00A174CC" w:rsidRPr="00597F37" w:rsidRDefault="00D2641E" w:rsidP="00597F37">
            <w:pPr>
              <w:rPr>
                <w:bCs/>
                <w:iCs/>
              </w:rPr>
            </w:pPr>
            <w:r w:rsidRPr="00597F37">
              <w:rPr>
                <w:bCs/>
              </w:rPr>
              <w:t xml:space="preserve">This taxonomic proposal considers </w:t>
            </w:r>
            <w:r w:rsidR="0036219A" w:rsidRPr="00597F37">
              <w:rPr>
                <w:bCs/>
              </w:rPr>
              <w:t xml:space="preserve">the </w:t>
            </w:r>
            <w:r w:rsidRPr="00597F37">
              <w:rPr>
                <w:bCs/>
              </w:rPr>
              <w:t xml:space="preserve">recognition of </w:t>
            </w:r>
            <w:r w:rsidRPr="00597F37">
              <w:rPr>
                <w:lang w:val="en-GB"/>
              </w:rPr>
              <w:t xml:space="preserve">the following eight new virus species </w:t>
            </w:r>
            <w:r w:rsidRPr="00597F37">
              <w:rPr>
                <w:bCs/>
              </w:rPr>
              <w:t xml:space="preserve">(Table 1) </w:t>
            </w:r>
            <w:r w:rsidRPr="00597F37">
              <w:rPr>
                <w:iCs/>
              </w:rPr>
              <w:t xml:space="preserve">based on species demarcation criteria in the family </w:t>
            </w:r>
            <w:proofErr w:type="spellStart"/>
            <w:r w:rsidRPr="00597F37">
              <w:rPr>
                <w:i/>
                <w:iCs/>
              </w:rPr>
              <w:t>Secoviridae</w:t>
            </w:r>
            <w:proofErr w:type="spellEnd"/>
            <w:r w:rsidRPr="00597F37">
              <w:rPr>
                <w:i/>
                <w:iCs/>
              </w:rPr>
              <w:t xml:space="preserve"> </w:t>
            </w:r>
            <w:r w:rsidRPr="00597F37">
              <w:t>of</w:t>
            </w:r>
            <w:r w:rsidRPr="00597F37">
              <w:rPr>
                <w:iCs/>
              </w:rPr>
              <w:t xml:space="preserve"> </w:t>
            </w:r>
            <w:r w:rsidRPr="00597F37">
              <w:t xml:space="preserve">less than 75% amino acid sequence identity </w:t>
            </w:r>
            <w:r w:rsidR="00441B0C" w:rsidRPr="00597F37">
              <w:t xml:space="preserve">in the coat protein(s) </w:t>
            </w:r>
            <w:r w:rsidRPr="00597F37">
              <w:t>and</w:t>
            </w:r>
            <w:r w:rsidR="00F92DF6" w:rsidRPr="00597F37">
              <w:t>/or</w:t>
            </w:r>
            <w:r w:rsidRPr="00597F37">
              <w:t xml:space="preserve"> </w:t>
            </w:r>
            <w:r w:rsidR="00441B0C" w:rsidRPr="00597F37">
              <w:t xml:space="preserve">less than 80% amino acid sequence identity in the </w:t>
            </w:r>
            <w:r w:rsidRPr="00597F37">
              <w:t>conserved Pro-Pol region (from the protease CG motif to the polymerase GDD motif), and/or</w:t>
            </w:r>
            <w:r w:rsidRPr="00597F37">
              <w:rPr>
                <w:i/>
                <w:iCs/>
              </w:rPr>
              <w:t xml:space="preserve"> </w:t>
            </w:r>
            <w:r w:rsidRPr="00597F37">
              <w:t xml:space="preserve">distinct plant hosts and biological properties: </w:t>
            </w:r>
            <w:proofErr w:type="spellStart"/>
            <w:r w:rsidR="008A3E94" w:rsidRPr="00597F37">
              <w:rPr>
                <w:i/>
                <w:color w:val="000000" w:themeColor="text1"/>
              </w:rPr>
              <w:t>Comovirus</w:t>
            </w:r>
            <w:proofErr w:type="spellEnd"/>
            <w:r w:rsidR="008A3E94" w:rsidRPr="00597F37">
              <w:rPr>
                <w:i/>
                <w:color w:val="000000" w:themeColor="text1"/>
              </w:rPr>
              <w:t xml:space="preserve"> </w:t>
            </w:r>
            <w:proofErr w:type="spellStart"/>
            <w:r w:rsidR="00020620" w:rsidRPr="00597F37">
              <w:rPr>
                <w:i/>
                <w:color w:val="000000" w:themeColor="text1"/>
              </w:rPr>
              <w:t>rapa</w:t>
            </w:r>
            <w:r w:rsidR="00524D62">
              <w:rPr>
                <w:i/>
                <w:color w:val="000000" w:themeColor="text1"/>
              </w:rPr>
              <w:t>e</w:t>
            </w:r>
            <w:proofErr w:type="spellEnd"/>
            <w:r w:rsidR="008A3E94" w:rsidRPr="00597F37">
              <w:rPr>
                <w:iCs/>
                <w:color w:val="000000" w:themeColor="text1"/>
              </w:rPr>
              <w:t xml:space="preserve"> in the genus </w:t>
            </w:r>
            <w:proofErr w:type="spellStart"/>
            <w:r w:rsidR="008A3E94" w:rsidRPr="00597F37">
              <w:rPr>
                <w:i/>
                <w:color w:val="000000" w:themeColor="text1"/>
              </w:rPr>
              <w:t>Comovirus</w:t>
            </w:r>
            <w:proofErr w:type="spellEnd"/>
            <w:r w:rsidR="008A3E94" w:rsidRPr="00597F37">
              <w:rPr>
                <w:i/>
                <w:color w:val="000000" w:themeColor="text1"/>
              </w:rPr>
              <w:t xml:space="preserve">, </w:t>
            </w:r>
            <w:proofErr w:type="spellStart"/>
            <w:r w:rsidRPr="00597F37">
              <w:rPr>
                <w:i/>
                <w:color w:val="000000" w:themeColor="text1"/>
              </w:rPr>
              <w:t>Nepovirus</w:t>
            </w:r>
            <w:proofErr w:type="spellEnd"/>
            <w:r w:rsidRPr="00597F37">
              <w:rPr>
                <w:i/>
                <w:color w:val="000000" w:themeColor="text1"/>
              </w:rPr>
              <w:t xml:space="preserve"> </w:t>
            </w:r>
            <w:proofErr w:type="spellStart"/>
            <w:r w:rsidRPr="00597F37">
              <w:rPr>
                <w:i/>
                <w:color w:val="000000" w:themeColor="text1"/>
              </w:rPr>
              <w:t>stenotaphr</w:t>
            </w:r>
            <w:r w:rsidR="00524D62">
              <w:rPr>
                <w:i/>
                <w:color w:val="000000" w:themeColor="text1"/>
              </w:rPr>
              <w:t>i</w:t>
            </w:r>
            <w:proofErr w:type="spellEnd"/>
            <w:r w:rsidRPr="00597F37">
              <w:rPr>
                <w:i/>
                <w:color w:val="000000" w:themeColor="text1"/>
              </w:rPr>
              <w:t xml:space="preserve"> </w:t>
            </w:r>
            <w:r w:rsidRPr="00597F37">
              <w:rPr>
                <w:iCs/>
                <w:color w:val="000000" w:themeColor="text1"/>
              </w:rPr>
              <w:t xml:space="preserve">in the genus </w:t>
            </w:r>
            <w:proofErr w:type="spellStart"/>
            <w:r w:rsidRPr="00597F37">
              <w:rPr>
                <w:i/>
                <w:color w:val="000000" w:themeColor="text1"/>
              </w:rPr>
              <w:t>Nepovirus</w:t>
            </w:r>
            <w:proofErr w:type="spellEnd"/>
            <w:r w:rsidRPr="00597F37">
              <w:rPr>
                <w:i/>
                <w:color w:val="000000" w:themeColor="text1"/>
              </w:rPr>
              <w:t>,</w:t>
            </w:r>
            <w:r w:rsidRPr="00597F37">
              <w:rPr>
                <w:iCs/>
                <w:color w:val="000000" w:themeColor="text1"/>
              </w:rPr>
              <w:t xml:space="preserve"> </w:t>
            </w:r>
            <w:proofErr w:type="spellStart"/>
            <w:r w:rsidRPr="00597F37">
              <w:rPr>
                <w:i/>
                <w:color w:val="000000" w:themeColor="text1"/>
              </w:rPr>
              <w:t>Nepovirus</w:t>
            </w:r>
            <w:proofErr w:type="spellEnd"/>
            <w:r w:rsidRPr="00597F37">
              <w:rPr>
                <w:i/>
                <w:color w:val="000000" w:themeColor="text1"/>
              </w:rPr>
              <w:t xml:space="preserve"> </w:t>
            </w:r>
            <w:r w:rsidR="0070423F" w:rsidRPr="00597F37">
              <w:rPr>
                <w:i/>
                <w:iCs/>
                <w:color w:val="000000" w:themeColor="text1"/>
              </w:rPr>
              <w:t>anem</w:t>
            </w:r>
            <w:r w:rsidR="00524D62">
              <w:rPr>
                <w:i/>
                <w:iCs/>
                <w:color w:val="000000" w:themeColor="text1"/>
              </w:rPr>
              <w:t>ones</w:t>
            </w:r>
            <w:r w:rsidR="0070423F" w:rsidRPr="00597F37">
              <w:rPr>
                <w:iCs/>
                <w:color w:val="000000" w:themeColor="text1"/>
              </w:rPr>
              <w:t xml:space="preserve"> </w:t>
            </w:r>
            <w:r w:rsidRPr="00597F37">
              <w:rPr>
                <w:iCs/>
                <w:color w:val="000000" w:themeColor="text1"/>
              </w:rPr>
              <w:t xml:space="preserve">in the genus </w:t>
            </w:r>
            <w:proofErr w:type="spellStart"/>
            <w:r w:rsidRPr="00597F37">
              <w:rPr>
                <w:i/>
                <w:color w:val="000000" w:themeColor="text1"/>
              </w:rPr>
              <w:t>Nepovirus</w:t>
            </w:r>
            <w:proofErr w:type="spellEnd"/>
            <w:r w:rsidRPr="00597F37">
              <w:rPr>
                <w:i/>
                <w:color w:val="000000" w:themeColor="text1"/>
              </w:rPr>
              <w:t xml:space="preserve">, </w:t>
            </w:r>
            <w:proofErr w:type="spellStart"/>
            <w:r w:rsidRPr="00597F37">
              <w:rPr>
                <w:i/>
                <w:color w:val="000000" w:themeColor="text1"/>
              </w:rPr>
              <w:t>Sadwavirus</w:t>
            </w:r>
            <w:proofErr w:type="spellEnd"/>
            <w:r w:rsidRPr="00597F37">
              <w:rPr>
                <w:i/>
                <w:color w:val="000000" w:themeColor="text1"/>
              </w:rPr>
              <w:t xml:space="preserve"> </w:t>
            </w:r>
            <w:proofErr w:type="spellStart"/>
            <w:r w:rsidR="002D7C13">
              <w:rPr>
                <w:i/>
                <w:color w:val="000000" w:themeColor="text1"/>
              </w:rPr>
              <w:t>bet</w:t>
            </w:r>
            <w:r w:rsidRPr="00597F37">
              <w:rPr>
                <w:i/>
                <w:color w:val="000000" w:themeColor="text1"/>
              </w:rPr>
              <w:t>ananas</w:t>
            </w:r>
            <w:proofErr w:type="spellEnd"/>
            <w:r w:rsidRPr="00597F37">
              <w:rPr>
                <w:i/>
                <w:color w:val="000000" w:themeColor="text1"/>
              </w:rPr>
              <w:t xml:space="preserve"> </w:t>
            </w:r>
            <w:r w:rsidRPr="00597F37">
              <w:rPr>
                <w:iCs/>
                <w:color w:val="000000" w:themeColor="text1"/>
              </w:rPr>
              <w:t xml:space="preserve">in the genus </w:t>
            </w:r>
            <w:proofErr w:type="spellStart"/>
            <w:r w:rsidRPr="00597F37">
              <w:rPr>
                <w:i/>
                <w:color w:val="000000" w:themeColor="text1"/>
              </w:rPr>
              <w:t>Sadwavirus</w:t>
            </w:r>
            <w:proofErr w:type="spellEnd"/>
            <w:r w:rsidR="00F92DF6" w:rsidRPr="00597F37">
              <w:rPr>
                <w:i/>
                <w:color w:val="000000" w:themeColor="text1"/>
              </w:rPr>
              <w:t xml:space="preserve">, </w:t>
            </w:r>
            <w:r w:rsidR="00F92DF6" w:rsidRPr="00597F37">
              <w:rPr>
                <w:color w:val="000000" w:themeColor="text1"/>
              </w:rPr>
              <w:t>subgenus</w:t>
            </w:r>
            <w:r w:rsidR="00F92DF6" w:rsidRPr="00597F37">
              <w:rPr>
                <w:i/>
                <w:color w:val="000000" w:themeColor="text1"/>
              </w:rPr>
              <w:t xml:space="preserve"> </w:t>
            </w:r>
            <w:proofErr w:type="spellStart"/>
            <w:r w:rsidR="00F92DF6" w:rsidRPr="00597F37">
              <w:rPr>
                <w:i/>
                <w:color w:val="000000" w:themeColor="text1"/>
              </w:rPr>
              <w:t>Cholivirus</w:t>
            </w:r>
            <w:proofErr w:type="spellEnd"/>
            <w:r w:rsidRPr="00597F37">
              <w:rPr>
                <w:i/>
                <w:color w:val="000000" w:themeColor="text1"/>
              </w:rPr>
              <w:t>,</w:t>
            </w:r>
            <w:r w:rsidRPr="00597F37">
              <w:rPr>
                <w:iCs/>
                <w:color w:val="000000" w:themeColor="text1"/>
              </w:rPr>
              <w:t xml:space="preserve"> </w:t>
            </w:r>
            <w:proofErr w:type="spellStart"/>
            <w:r w:rsidRPr="00597F37">
              <w:rPr>
                <w:i/>
                <w:color w:val="000000" w:themeColor="text1"/>
              </w:rPr>
              <w:t>Sadwavirus</w:t>
            </w:r>
            <w:proofErr w:type="spellEnd"/>
            <w:r w:rsidRPr="00597F37">
              <w:rPr>
                <w:i/>
                <w:color w:val="000000" w:themeColor="text1"/>
              </w:rPr>
              <w:t xml:space="preserve"> </w:t>
            </w:r>
            <w:proofErr w:type="spellStart"/>
            <w:r w:rsidRPr="00597F37">
              <w:rPr>
                <w:i/>
                <w:color w:val="000000" w:themeColor="text1"/>
              </w:rPr>
              <w:t>ac</w:t>
            </w:r>
            <w:r w:rsidR="00524D62">
              <w:rPr>
                <w:i/>
                <w:color w:val="000000" w:themeColor="text1"/>
              </w:rPr>
              <w:t>i</w:t>
            </w:r>
            <w:r w:rsidRPr="00597F37">
              <w:rPr>
                <w:i/>
                <w:color w:val="000000" w:themeColor="text1"/>
              </w:rPr>
              <w:t>ph</w:t>
            </w:r>
            <w:r w:rsidR="00524D62">
              <w:rPr>
                <w:i/>
                <w:color w:val="000000" w:themeColor="text1"/>
              </w:rPr>
              <w:t>y</w:t>
            </w:r>
            <w:r w:rsidRPr="00597F37">
              <w:rPr>
                <w:i/>
                <w:color w:val="000000" w:themeColor="text1"/>
              </w:rPr>
              <w:t>l</w:t>
            </w:r>
            <w:r w:rsidR="00B0406A" w:rsidRPr="00597F37">
              <w:rPr>
                <w:i/>
                <w:color w:val="000000" w:themeColor="text1"/>
              </w:rPr>
              <w:t>l</w:t>
            </w:r>
            <w:r w:rsidRPr="00597F37">
              <w:rPr>
                <w:i/>
                <w:color w:val="000000" w:themeColor="text1"/>
              </w:rPr>
              <w:t>a</w:t>
            </w:r>
            <w:r w:rsidR="00524D62">
              <w:rPr>
                <w:i/>
                <w:color w:val="000000" w:themeColor="text1"/>
              </w:rPr>
              <w:t>e</w:t>
            </w:r>
            <w:proofErr w:type="spellEnd"/>
            <w:r w:rsidRPr="00597F37">
              <w:rPr>
                <w:iCs/>
                <w:color w:val="000000" w:themeColor="text1"/>
              </w:rPr>
              <w:t xml:space="preserve"> in the genus </w:t>
            </w:r>
            <w:proofErr w:type="spellStart"/>
            <w:r w:rsidRPr="00597F37">
              <w:rPr>
                <w:i/>
                <w:color w:val="000000" w:themeColor="text1"/>
              </w:rPr>
              <w:t>Sadwavirus</w:t>
            </w:r>
            <w:proofErr w:type="spellEnd"/>
            <w:r w:rsidRPr="00597F37">
              <w:rPr>
                <w:iCs/>
                <w:color w:val="000000" w:themeColor="text1"/>
              </w:rPr>
              <w:t xml:space="preserve">, </w:t>
            </w:r>
            <w:r w:rsidR="00F92DF6" w:rsidRPr="00597F37">
              <w:rPr>
                <w:iCs/>
                <w:color w:val="000000" w:themeColor="text1"/>
              </w:rPr>
              <w:t xml:space="preserve">subgenus </w:t>
            </w:r>
            <w:proofErr w:type="spellStart"/>
            <w:r w:rsidR="00F92DF6" w:rsidRPr="00597F37">
              <w:rPr>
                <w:i/>
                <w:iCs/>
                <w:color w:val="000000" w:themeColor="text1"/>
              </w:rPr>
              <w:t>Stramovirus</w:t>
            </w:r>
            <w:proofErr w:type="spellEnd"/>
            <w:r w:rsidR="00F92DF6" w:rsidRPr="00597F37">
              <w:rPr>
                <w:i/>
                <w:iCs/>
                <w:color w:val="000000" w:themeColor="text1"/>
              </w:rPr>
              <w:t>,</w:t>
            </w:r>
            <w:r w:rsidR="00F92DF6" w:rsidRPr="00597F37">
              <w:rPr>
                <w:iCs/>
                <w:color w:val="000000" w:themeColor="text1"/>
              </w:rPr>
              <w:t xml:space="preserve"> </w:t>
            </w:r>
            <w:proofErr w:type="spellStart"/>
            <w:r w:rsidR="008A3E94" w:rsidRPr="00597F37">
              <w:rPr>
                <w:i/>
                <w:color w:val="000000" w:themeColor="text1"/>
              </w:rPr>
              <w:t>Torradovirus</w:t>
            </w:r>
            <w:proofErr w:type="spellEnd"/>
            <w:r w:rsidR="008A3E94" w:rsidRPr="00597F37">
              <w:rPr>
                <w:i/>
                <w:color w:val="000000" w:themeColor="text1"/>
              </w:rPr>
              <w:t xml:space="preserve"> </w:t>
            </w:r>
            <w:proofErr w:type="spellStart"/>
            <w:r w:rsidR="008A3E94" w:rsidRPr="00597F37">
              <w:rPr>
                <w:i/>
                <w:color w:val="000000" w:themeColor="text1"/>
              </w:rPr>
              <w:t>codonopsis</w:t>
            </w:r>
            <w:proofErr w:type="spellEnd"/>
            <w:r w:rsidR="008A3E94" w:rsidRPr="00597F37">
              <w:rPr>
                <w:iCs/>
                <w:color w:val="000000" w:themeColor="text1"/>
              </w:rPr>
              <w:t xml:space="preserve"> in the genus </w:t>
            </w:r>
            <w:proofErr w:type="spellStart"/>
            <w:r w:rsidR="008A3E94" w:rsidRPr="00597F37">
              <w:rPr>
                <w:i/>
                <w:color w:val="000000" w:themeColor="text1"/>
              </w:rPr>
              <w:t>Torradovirus</w:t>
            </w:r>
            <w:proofErr w:type="spellEnd"/>
            <w:r w:rsidR="008A3E94" w:rsidRPr="00597F37">
              <w:rPr>
                <w:i/>
                <w:color w:val="000000" w:themeColor="text1"/>
              </w:rPr>
              <w:t xml:space="preserve">, </w:t>
            </w:r>
            <w:proofErr w:type="spellStart"/>
            <w:r w:rsidR="008A3E94" w:rsidRPr="00597F37">
              <w:rPr>
                <w:i/>
                <w:color w:val="000000" w:themeColor="text1"/>
              </w:rPr>
              <w:t>Torradovirus</w:t>
            </w:r>
            <w:proofErr w:type="spellEnd"/>
            <w:r w:rsidR="008A3E94" w:rsidRPr="00597F37">
              <w:rPr>
                <w:i/>
                <w:color w:val="000000" w:themeColor="text1"/>
              </w:rPr>
              <w:t xml:space="preserve"> </w:t>
            </w:r>
            <w:proofErr w:type="spellStart"/>
            <w:r w:rsidR="008A3E94" w:rsidRPr="00597F37">
              <w:rPr>
                <w:i/>
                <w:color w:val="000000" w:themeColor="text1"/>
              </w:rPr>
              <w:t>manihot</w:t>
            </w:r>
            <w:r w:rsidR="00524D62">
              <w:rPr>
                <w:i/>
                <w:color w:val="000000" w:themeColor="text1"/>
              </w:rPr>
              <w:t>is</w:t>
            </w:r>
            <w:proofErr w:type="spellEnd"/>
            <w:r w:rsidR="008A3E94" w:rsidRPr="00597F37">
              <w:rPr>
                <w:i/>
                <w:color w:val="000000" w:themeColor="text1"/>
              </w:rPr>
              <w:t xml:space="preserve"> </w:t>
            </w:r>
            <w:r w:rsidR="008A3E94" w:rsidRPr="00597F37">
              <w:rPr>
                <w:iCs/>
                <w:color w:val="000000" w:themeColor="text1"/>
              </w:rPr>
              <w:t xml:space="preserve">in the genus </w:t>
            </w:r>
            <w:proofErr w:type="spellStart"/>
            <w:r w:rsidR="008A3E94" w:rsidRPr="00597F37">
              <w:rPr>
                <w:i/>
                <w:color w:val="000000" w:themeColor="text1"/>
              </w:rPr>
              <w:t>Torradovirus</w:t>
            </w:r>
            <w:proofErr w:type="spellEnd"/>
            <w:r w:rsidR="008A3E94" w:rsidRPr="00597F37">
              <w:rPr>
                <w:iCs/>
                <w:color w:val="000000" w:themeColor="text1"/>
              </w:rPr>
              <w:t>,</w:t>
            </w:r>
            <w:r w:rsidR="008A3E94" w:rsidRPr="00597F37">
              <w:rPr>
                <w:i/>
                <w:color w:val="000000" w:themeColor="text1"/>
              </w:rPr>
              <w:t xml:space="preserve"> </w:t>
            </w:r>
            <w:r w:rsidRPr="00597F37">
              <w:rPr>
                <w:iCs/>
                <w:color w:val="000000" w:themeColor="text1"/>
              </w:rPr>
              <w:t xml:space="preserve">and </w:t>
            </w:r>
            <w:proofErr w:type="spellStart"/>
            <w:r w:rsidR="008A3E94" w:rsidRPr="00597F37">
              <w:rPr>
                <w:i/>
                <w:color w:val="000000" w:themeColor="text1"/>
              </w:rPr>
              <w:t>Waikavirus</w:t>
            </w:r>
            <w:proofErr w:type="spellEnd"/>
            <w:r w:rsidR="008A3E94" w:rsidRPr="00597F37">
              <w:rPr>
                <w:i/>
                <w:color w:val="000000" w:themeColor="text1"/>
              </w:rPr>
              <w:t xml:space="preserve"> </w:t>
            </w:r>
            <w:proofErr w:type="spellStart"/>
            <w:r w:rsidR="008A3E94" w:rsidRPr="00597F37">
              <w:rPr>
                <w:i/>
                <w:color w:val="000000" w:themeColor="text1"/>
              </w:rPr>
              <w:t>camellia</w:t>
            </w:r>
            <w:r w:rsidR="00524D62">
              <w:rPr>
                <w:i/>
                <w:color w:val="000000" w:themeColor="text1"/>
              </w:rPr>
              <w:t>e</w:t>
            </w:r>
            <w:proofErr w:type="spellEnd"/>
            <w:r w:rsidR="008A3E94" w:rsidRPr="00597F37">
              <w:rPr>
                <w:iCs/>
                <w:color w:val="000000" w:themeColor="text1"/>
              </w:rPr>
              <w:t xml:space="preserve"> in the genus </w:t>
            </w:r>
            <w:proofErr w:type="spellStart"/>
            <w:r w:rsidR="008A3E94" w:rsidRPr="00597F37">
              <w:rPr>
                <w:i/>
                <w:color w:val="000000" w:themeColor="text1"/>
              </w:rPr>
              <w:t>Waikavirus</w:t>
            </w:r>
            <w:proofErr w:type="spellEnd"/>
            <w:r w:rsidR="00F11F68" w:rsidRPr="00597F37">
              <w:rPr>
                <w:iCs/>
                <w:color w:val="000000" w:themeColor="text1"/>
              </w:rPr>
              <w: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4F59AB74"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7171C893" w14:textId="43DBD374" w:rsidR="00C51826" w:rsidRPr="00361053" w:rsidRDefault="00D56677" w:rsidP="00C51826">
                  <w:pPr>
                    <w:rPr>
                      <w:color w:val="000000" w:themeColor="text1"/>
                    </w:rPr>
                  </w:pPr>
                  <w:r w:rsidRPr="00361053">
                    <w:rPr>
                      <w:b/>
                      <w:bCs/>
                      <w:color w:val="000000" w:themeColor="text1"/>
                    </w:rPr>
                    <w:t xml:space="preserve">Creation of a novel species in the genus </w:t>
                  </w:r>
                  <w:proofErr w:type="spellStart"/>
                  <w:r w:rsidRPr="00361053">
                    <w:rPr>
                      <w:b/>
                      <w:bCs/>
                      <w:i/>
                      <w:iCs/>
                      <w:color w:val="000000" w:themeColor="text1"/>
                    </w:rPr>
                    <w:t>Comovirus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361053">
                    <w:rPr>
                      <w:b/>
                      <w:bCs/>
                      <w:color w:val="000000" w:themeColor="text1"/>
                    </w:rPr>
                    <w:t>.</w:t>
                  </w:r>
                  <w:r w:rsidR="00C51826" w:rsidRPr="00361053">
                    <w:rPr>
                      <w:color w:val="000000" w:themeColor="text1"/>
                    </w:rPr>
                    <w:t xml:space="preserve"> The genome sequence of two isolates of </w:t>
                  </w:r>
                  <w:r w:rsidR="00951089" w:rsidRPr="00361053">
                    <w:rPr>
                      <w:color w:val="000000" w:themeColor="text1"/>
                    </w:rPr>
                    <w:t>t</w:t>
                  </w:r>
                  <w:r w:rsidR="00C51826" w:rsidRPr="00361053">
                    <w:rPr>
                      <w:color w:val="000000" w:themeColor="text1"/>
                    </w:rPr>
                    <w:t>urnip ringspot virus (</w:t>
                  </w:r>
                  <w:proofErr w:type="spellStart"/>
                  <w:r w:rsidR="00C51826" w:rsidRPr="00361053">
                    <w:rPr>
                      <w:color w:val="000000" w:themeColor="text1"/>
                    </w:rPr>
                    <w:t>TuRSV</w:t>
                  </w:r>
                  <w:proofErr w:type="spellEnd"/>
                  <w:r w:rsidR="00C51826" w:rsidRPr="00361053">
                    <w:rPr>
                      <w:color w:val="000000" w:themeColor="text1"/>
                    </w:rPr>
                    <w:t>) was previously reported (</w:t>
                  </w:r>
                  <w:proofErr w:type="spellStart"/>
                  <w:r w:rsidR="00C51826" w:rsidRPr="00361053">
                    <w:rPr>
                      <w:color w:val="000000" w:themeColor="text1"/>
                    </w:rPr>
                    <w:t>Koloniuk</w:t>
                  </w:r>
                  <w:proofErr w:type="spellEnd"/>
                  <w:r w:rsidR="00C51826" w:rsidRPr="00361053">
                    <w:rPr>
                      <w:color w:val="000000" w:themeColor="text1"/>
                    </w:rPr>
                    <w:t xml:space="preserve"> and </w:t>
                  </w:r>
                  <w:proofErr w:type="spellStart"/>
                  <w:r w:rsidR="00C51826" w:rsidRPr="00361053">
                    <w:rPr>
                      <w:color w:val="000000" w:themeColor="text1"/>
                    </w:rPr>
                    <w:t>Petrzik</w:t>
                  </w:r>
                  <w:proofErr w:type="spellEnd"/>
                  <w:r w:rsidR="00C51826" w:rsidRPr="00361053">
                    <w:rPr>
                      <w:color w:val="000000" w:themeColor="text1"/>
                    </w:rPr>
                    <w:t xml:space="preserve"> et al. 2009). This virus was de</w:t>
                  </w:r>
                  <w:r w:rsidR="00044DF8" w:rsidRPr="00361053">
                    <w:rPr>
                      <w:color w:val="000000" w:themeColor="text1"/>
                    </w:rPr>
                    <w:t>s</w:t>
                  </w:r>
                  <w:r w:rsidR="00C51826" w:rsidRPr="00361053">
                    <w:rPr>
                      <w:color w:val="000000" w:themeColor="text1"/>
                    </w:rPr>
                    <w:t xml:space="preserve">cribed </w:t>
                  </w:r>
                  <w:r w:rsidR="00F92DF6" w:rsidRPr="00361053">
                    <w:rPr>
                      <w:color w:val="000000" w:themeColor="text1"/>
                    </w:rPr>
                    <w:t>f</w:t>
                  </w:r>
                  <w:r w:rsidR="00F92DF6">
                    <w:rPr>
                      <w:color w:val="000000" w:themeColor="text1"/>
                    </w:rPr>
                    <w:t>or</w:t>
                  </w:r>
                  <w:r w:rsidR="00F92DF6" w:rsidRPr="00361053">
                    <w:rPr>
                      <w:color w:val="000000" w:themeColor="text1"/>
                    </w:rPr>
                    <w:t xml:space="preserve"> </w:t>
                  </w:r>
                  <w:r w:rsidR="00C51826" w:rsidRPr="00361053">
                    <w:rPr>
                      <w:color w:val="000000" w:themeColor="text1"/>
                    </w:rPr>
                    <w:t>the first time in turnip</w:t>
                  </w:r>
                  <w:r w:rsidR="00020620" w:rsidRPr="00361053">
                    <w:rPr>
                      <w:color w:val="000000" w:themeColor="text1"/>
                    </w:rPr>
                    <w:t xml:space="preserve"> (</w:t>
                  </w:r>
                  <w:r w:rsidR="00020620" w:rsidRPr="00361053">
                    <w:rPr>
                      <w:i/>
                      <w:iCs/>
                      <w:color w:val="000000" w:themeColor="text1"/>
                    </w:rPr>
                    <w:t xml:space="preserve">Brassica </w:t>
                  </w:r>
                  <w:proofErr w:type="spellStart"/>
                  <w:r w:rsidR="00020620" w:rsidRPr="00361053">
                    <w:rPr>
                      <w:i/>
                      <w:iCs/>
                      <w:color w:val="000000" w:themeColor="text1"/>
                    </w:rPr>
                    <w:t>rapa</w:t>
                  </w:r>
                  <w:proofErr w:type="spellEnd"/>
                  <w:r w:rsidR="00020620" w:rsidRPr="00361053">
                    <w:rPr>
                      <w:color w:val="000000" w:themeColor="text1"/>
                    </w:rPr>
                    <w:t>)</w:t>
                  </w:r>
                  <w:r w:rsidR="00C51826" w:rsidRPr="00361053">
                    <w:rPr>
                      <w:color w:val="000000" w:themeColor="text1"/>
                    </w:rPr>
                    <w:t xml:space="preserve"> in the U.S.A. (</w:t>
                  </w:r>
                  <w:proofErr w:type="spellStart"/>
                  <w:r w:rsidR="00C51826" w:rsidRPr="00361053">
                    <w:rPr>
                      <w:color w:val="000000" w:themeColor="text1"/>
                    </w:rPr>
                    <w:t>Rajakaruma</w:t>
                  </w:r>
                  <w:proofErr w:type="spellEnd"/>
                  <w:r w:rsidR="00C51826" w:rsidRPr="00361053">
                    <w:rPr>
                      <w:color w:val="000000" w:themeColor="text1"/>
                    </w:rPr>
                    <w:t xml:space="preserve"> et al. 2007)</w:t>
                  </w:r>
                  <w:r w:rsidR="00044DF8" w:rsidRPr="00361053">
                    <w:rPr>
                      <w:color w:val="000000" w:themeColor="text1"/>
                    </w:rPr>
                    <w:t xml:space="preserve">. </w:t>
                  </w:r>
                  <w:proofErr w:type="spellStart"/>
                  <w:r w:rsidR="00441B0C" w:rsidRPr="00361053">
                    <w:rPr>
                      <w:color w:val="000000" w:themeColor="text1"/>
                    </w:rPr>
                    <w:t>TuRSV</w:t>
                  </w:r>
                  <w:proofErr w:type="spellEnd"/>
                  <w:r w:rsidR="00441B0C" w:rsidRPr="00361053">
                    <w:rPr>
                      <w:color w:val="000000" w:themeColor="text1"/>
                    </w:rPr>
                    <w:t xml:space="preserve"> i</w:t>
                  </w:r>
                  <w:r w:rsidR="00951089" w:rsidRPr="00361053">
                    <w:rPr>
                      <w:color w:val="000000" w:themeColor="text1"/>
                    </w:rPr>
                    <w:t xml:space="preserve">solate M12 from Chinese cabbage has a 6,078 </w:t>
                  </w:r>
                  <w:proofErr w:type="spellStart"/>
                  <w:r w:rsidR="00951089" w:rsidRPr="00361053">
                    <w:rPr>
                      <w:color w:val="000000" w:themeColor="text1"/>
                    </w:rPr>
                    <w:t>nt</w:t>
                  </w:r>
                  <w:proofErr w:type="spellEnd"/>
                  <w:r w:rsidR="00951089" w:rsidRPr="00361053">
                    <w:rPr>
                      <w:color w:val="000000" w:themeColor="text1"/>
                    </w:rPr>
                    <w:t xml:space="preserve"> long RN</w:t>
                  </w:r>
                  <w:r w:rsidR="005E5E0D" w:rsidRPr="00361053">
                    <w:rPr>
                      <w:color w:val="000000" w:themeColor="text1"/>
                    </w:rPr>
                    <w:t>A</w:t>
                  </w:r>
                  <w:r w:rsidR="00951089" w:rsidRPr="00361053">
                    <w:rPr>
                      <w:color w:val="000000" w:themeColor="text1"/>
                    </w:rPr>
                    <w:t xml:space="preserve">1 and a 3,984 </w:t>
                  </w:r>
                  <w:proofErr w:type="spellStart"/>
                  <w:r w:rsidR="00951089" w:rsidRPr="00361053">
                    <w:rPr>
                      <w:color w:val="000000" w:themeColor="text1"/>
                    </w:rPr>
                    <w:t>nt</w:t>
                  </w:r>
                  <w:proofErr w:type="spellEnd"/>
                  <w:r w:rsidR="00951089" w:rsidRPr="00361053">
                    <w:rPr>
                      <w:color w:val="000000" w:themeColor="text1"/>
                    </w:rPr>
                    <w:t xml:space="preserve"> long RNA2, excluding the </w:t>
                  </w:r>
                  <w:r w:rsidR="00FE17B7" w:rsidRPr="00361053">
                    <w:rPr>
                      <w:color w:val="000000" w:themeColor="text1"/>
                    </w:rPr>
                    <w:t>p</w:t>
                  </w:r>
                  <w:r w:rsidR="00951089" w:rsidRPr="00361053">
                    <w:rPr>
                      <w:color w:val="000000" w:themeColor="text1"/>
                    </w:rPr>
                    <w:t xml:space="preserve">oly(A) tails. </w:t>
                  </w:r>
                  <w:r w:rsidR="00FE17B7" w:rsidRPr="00361053">
                    <w:rPr>
                      <w:color w:val="000000" w:themeColor="text1"/>
                    </w:rPr>
                    <w:t xml:space="preserve">The genome organization of </w:t>
                  </w:r>
                  <w:proofErr w:type="spellStart"/>
                  <w:r w:rsidR="00FE17B7" w:rsidRPr="00361053">
                    <w:rPr>
                      <w:color w:val="000000" w:themeColor="text1"/>
                    </w:rPr>
                    <w:t>TuRSV</w:t>
                  </w:r>
                  <w:proofErr w:type="spellEnd"/>
                  <w:r w:rsidR="00FE17B7" w:rsidRPr="00361053">
                    <w:rPr>
                      <w:color w:val="000000" w:themeColor="text1"/>
                    </w:rPr>
                    <w:t xml:space="preserve"> is </w:t>
                  </w:r>
                  <w:proofErr w:type="gramStart"/>
                  <w:r w:rsidR="00FE17B7" w:rsidRPr="00361053">
                    <w:rPr>
                      <w:color w:val="000000" w:themeColor="text1"/>
                    </w:rPr>
                    <w:t>similar to</w:t>
                  </w:r>
                  <w:proofErr w:type="gramEnd"/>
                  <w:r w:rsidR="00FE17B7" w:rsidRPr="00361053">
                    <w:rPr>
                      <w:color w:val="000000" w:themeColor="text1"/>
                    </w:rPr>
                    <w:t xml:space="preserve"> </w:t>
                  </w:r>
                  <w:r w:rsidR="005E5E0D" w:rsidRPr="00361053">
                    <w:rPr>
                      <w:color w:val="000000" w:themeColor="text1"/>
                    </w:rPr>
                    <w:t xml:space="preserve">that of </w:t>
                  </w:r>
                  <w:r w:rsidR="00FE17B7" w:rsidRPr="00361053">
                    <w:rPr>
                      <w:color w:val="000000" w:themeColor="text1"/>
                    </w:rPr>
                    <w:t xml:space="preserve">other members of the genus </w:t>
                  </w:r>
                  <w:proofErr w:type="spellStart"/>
                  <w:r w:rsidR="00FE17B7" w:rsidRPr="00361053">
                    <w:rPr>
                      <w:i/>
                      <w:iCs/>
                      <w:color w:val="000000" w:themeColor="text1"/>
                    </w:rPr>
                    <w:t>Comovirus</w:t>
                  </w:r>
                  <w:proofErr w:type="spellEnd"/>
                  <w:r w:rsidR="00FE17B7" w:rsidRPr="00361053">
                    <w:rPr>
                      <w:color w:val="000000" w:themeColor="text1"/>
                    </w:rPr>
                    <w:t xml:space="preserve"> in the family </w:t>
                  </w:r>
                  <w:proofErr w:type="spellStart"/>
                  <w:r w:rsidR="00FE17B7" w:rsidRPr="00361053">
                    <w:rPr>
                      <w:i/>
                      <w:iCs/>
                      <w:color w:val="000000" w:themeColor="text1"/>
                    </w:rPr>
                    <w:t>Secoviridae</w:t>
                  </w:r>
                  <w:proofErr w:type="spellEnd"/>
                  <w:r w:rsidR="00FE17B7" w:rsidRPr="00361053">
                    <w:rPr>
                      <w:color w:val="000000" w:themeColor="text1"/>
                    </w:rPr>
                    <w:t xml:space="preserve"> (Figure 1). </w:t>
                  </w:r>
                  <w:r w:rsidR="00951089" w:rsidRPr="00361053">
                    <w:rPr>
                      <w:color w:val="000000" w:themeColor="text1"/>
                    </w:rPr>
                    <w:t xml:space="preserve">The molecular </w:t>
                  </w:r>
                  <w:r w:rsidR="00467D9F" w:rsidRPr="00361053">
                    <w:rPr>
                      <w:color w:val="000000" w:themeColor="text1"/>
                    </w:rPr>
                    <w:t>mass</w:t>
                  </w:r>
                  <w:r w:rsidR="00951089" w:rsidRPr="00361053">
                    <w:rPr>
                      <w:color w:val="000000" w:themeColor="text1"/>
                    </w:rPr>
                    <w:t xml:space="preserve"> of the polyprotein encoded by RNA1 is 211 </w:t>
                  </w:r>
                  <w:proofErr w:type="spellStart"/>
                  <w:r w:rsidR="00443666">
                    <w:rPr>
                      <w:color w:val="000000" w:themeColor="text1"/>
                    </w:rPr>
                    <w:t>k</w:t>
                  </w:r>
                  <w:r w:rsidR="00951089" w:rsidRPr="00361053">
                    <w:rPr>
                      <w:color w:val="000000" w:themeColor="text1"/>
                    </w:rPr>
                    <w:t>Da</w:t>
                  </w:r>
                  <w:proofErr w:type="spellEnd"/>
                  <w:r w:rsidR="00951089" w:rsidRPr="00361053">
                    <w:rPr>
                      <w:color w:val="000000" w:themeColor="text1"/>
                    </w:rPr>
                    <w:t xml:space="preserve"> and the polyprotein is predicted to be process</w:t>
                  </w:r>
                  <w:r w:rsidR="00441B0C" w:rsidRPr="00361053">
                    <w:rPr>
                      <w:color w:val="000000" w:themeColor="text1"/>
                    </w:rPr>
                    <w:t>ed</w:t>
                  </w:r>
                  <w:r w:rsidR="00951089" w:rsidRPr="00361053">
                    <w:rPr>
                      <w:color w:val="000000" w:themeColor="text1"/>
                    </w:rPr>
                    <w:t xml:space="preserve"> into fi</w:t>
                  </w:r>
                  <w:r w:rsidR="00443666">
                    <w:rPr>
                      <w:color w:val="000000" w:themeColor="text1"/>
                    </w:rPr>
                    <w:t>ve</w:t>
                  </w:r>
                  <w:r w:rsidR="00951089" w:rsidRPr="00361053">
                    <w:rPr>
                      <w:color w:val="000000" w:themeColor="text1"/>
                    </w:rPr>
                    <w:t xml:space="preserve"> mature proteins</w:t>
                  </w:r>
                  <w:r w:rsidR="00441B0C" w:rsidRPr="00361053">
                    <w:rPr>
                      <w:color w:val="000000" w:themeColor="text1"/>
                    </w:rPr>
                    <w:t>, including</w:t>
                  </w:r>
                  <w:r w:rsidR="00951089" w:rsidRPr="00361053">
                    <w:rPr>
                      <w:color w:val="000000" w:themeColor="text1"/>
                    </w:rPr>
                    <w:t xml:space="preserve"> a 32</w:t>
                  </w:r>
                  <w:r w:rsidR="005E5E0D" w:rsidRPr="00361053">
                    <w:rPr>
                      <w:color w:val="000000" w:themeColor="text1"/>
                    </w:rPr>
                    <w:t xml:space="preserve"> </w:t>
                  </w:r>
                  <w:proofErr w:type="spellStart"/>
                  <w:r w:rsidR="00443666">
                    <w:rPr>
                      <w:color w:val="000000" w:themeColor="text1"/>
                    </w:rPr>
                    <w:t>k</w:t>
                  </w:r>
                  <w:r w:rsidR="00951089" w:rsidRPr="00361053">
                    <w:rPr>
                      <w:color w:val="000000" w:themeColor="text1"/>
                    </w:rPr>
                    <w:t>Da</w:t>
                  </w:r>
                  <w:proofErr w:type="spellEnd"/>
                  <w:r w:rsidR="00951089" w:rsidRPr="00361053">
                    <w:rPr>
                      <w:color w:val="000000" w:themeColor="text1"/>
                    </w:rPr>
                    <w:t xml:space="preserve"> proteinase cofactor, a 58</w:t>
                  </w:r>
                  <w:r w:rsidR="005E5E0D" w:rsidRPr="00361053">
                    <w:rPr>
                      <w:color w:val="000000" w:themeColor="text1"/>
                    </w:rPr>
                    <w:t xml:space="preserve"> </w:t>
                  </w:r>
                  <w:proofErr w:type="spellStart"/>
                  <w:r w:rsidR="00443666">
                    <w:rPr>
                      <w:color w:val="000000" w:themeColor="text1"/>
                    </w:rPr>
                    <w:t>k</w:t>
                  </w:r>
                  <w:r w:rsidR="00951089" w:rsidRPr="00361053">
                    <w:rPr>
                      <w:color w:val="000000" w:themeColor="text1"/>
                    </w:rPr>
                    <w:t>Da</w:t>
                  </w:r>
                  <w:proofErr w:type="spellEnd"/>
                  <w:r w:rsidR="00951089" w:rsidRPr="00361053">
                    <w:rPr>
                      <w:color w:val="000000" w:themeColor="text1"/>
                    </w:rPr>
                    <w:t xml:space="preserve"> putative helicase, a 3.2</w:t>
                  </w:r>
                  <w:r w:rsidR="005E5E0D" w:rsidRPr="00361053">
                    <w:rPr>
                      <w:color w:val="000000" w:themeColor="text1"/>
                    </w:rPr>
                    <w:t xml:space="preserve"> </w:t>
                  </w:r>
                  <w:proofErr w:type="spellStart"/>
                  <w:r w:rsidR="00443666">
                    <w:rPr>
                      <w:color w:val="000000" w:themeColor="text1"/>
                    </w:rPr>
                    <w:t>k</w:t>
                  </w:r>
                  <w:r w:rsidR="00951089" w:rsidRPr="00361053">
                    <w:rPr>
                      <w:color w:val="000000" w:themeColor="text1"/>
                    </w:rPr>
                    <w:t>Da</w:t>
                  </w:r>
                  <w:proofErr w:type="spellEnd"/>
                  <w:r w:rsidR="00951089" w:rsidRPr="00361053">
                    <w:rPr>
                      <w:color w:val="000000" w:themeColor="text1"/>
                    </w:rPr>
                    <w:t xml:space="preserve"> </w:t>
                  </w:r>
                  <w:r w:rsidR="00467D9F" w:rsidRPr="00361053">
                    <w:rPr>
                      <w:color w:val="000000" w:themeColor="text1"/>
                    </w:rPr>
                    <w:t>v</w:t>
                  </w:r>
                  <w:r w:rsidR="00951089" w:rsidRPr="00361053">
                    <w:rPr>
                      <w:color w:val="000000" w:themeColor="text1"/>
                    </w:rPr>
                    <w:t>iral genome linked protein</w:t>
                  </w:r>
                  <w:r w:rsidR="00467D9F" w:rsidRPr="00361053">
                    <w:rPr>
                      <w:color w:val="000000" w:themeColor="text1"/>
                    </w:rPr>
                    <w:t xml:space="preserve"> (</w:t>
                  </w:r>
                  <w:proofErr w:type="spellStart"/>
                  <w:r w:rsidR="00467D9F" w:rsidRPr="00361053">
                    <w:rPr>
                      <w:color w:val="000000" w:themeColor="text1"/>
                    </w:rPr>
                    <w:t>VPg</w:t>
                  </w:r>
                  <w:proofErr w:type="spellEnd"/>
                  <w:r w:rsidR="00467D9F" w:rsidRPr="00361053">
                    <w:rPr>
                      <w:color w:val="000000" w:themeColor="text1"/>
                    </w:rPr>
                    <w:t>)</w:t>
                  </w:r>
                  <w:r w:rsidR="00951089" w:rsidRPr="00361053">
                    <w:rPr>
                      <w:color w:val="000000" w:themeColor="text1"/>
                    </w:rPr>
                    <w:t>, a 24</w:t>
                  </w:r>
                  <w:r w:rsidR="005E5E0D" w:rsidRPr="00361053">
                    <w:rPr>
                      <w:color w:val="000000" w:themeColor="text1"/>
                    </w:rPr>
                    <w:t xml:space="preserve"> </w:t>
                  </w:r>
                  <w:proofErr w:type="spellStart"/>
                  <w:r w:rsidR="00443666">
                    <w:rPr>
                      <w:color w:val="000000" w:themeColor="text1"/>
                    </w:rPr>
                    <w:t>k</w:t>
                  </w:r>
                  <w:r w:rsidR="00951089" w:rsidRPr="00361053">
                    <w:rPr>
                      <w:color w:val="000000" w:themeColor="text1"/>
                    </w:rPr>
                    <w:t>Da</w:t>
                  </w:r>
                  <w:proofErr w:type="spellEnd"/>
                  <w:r w:rsidR="00951089" w:rsidRPr="00361053">
                    <w:rPr>
                      <w:color w:val="000000" w:themeColor="text1"/>
                    </w:rPr>
                    <w:t xml:space="preserve"> proteinase, and </w:t>
                  </w:r>
                  <w:proofErr w:type="gramStart"/>
                  <w:r w:rsidR="00951089" w:rsidRPr="00361053">
                    <w:rPr>
                      <w:color w:val="000000" w:themeColor="text1"/>
                    </w:rPr>
                    <w:t>a</w:t>
                  </w:r>
                  <w:proofErr w:type="gramEnd"/>
                  <w:r w:rsidR="00951089" w:rsidRPr="00361053">
                    <w:rPr>
                      <w:color w:val="000000" w:themeColor="text1"/>
                    </w:rPr>
                    <w:t xml:space="preserve"> 87</w:t>
                  </w:r>
                  <w:r w:rsidR="005E5E0D" w:rsidRPr="00361053">
                    <w:rPr>
                      <w:color w:val="000000" w:themeColor="text1"/>
                    </w:rPr>
                    <w:t xml:space="preserve"> </w:t>
                  </w:r>
                  <w:proofErr w:type="spellStart"/>
                  <w:r w:rsidR="00443666">
                    <w:rPr>
                      <w:color w:val="000000" w:themeColor="text1"/>
                    </w:rPr>
                    <w:t>k</w:t>
                  </w:r>
                  <w:r w:rsidR="00951089" w:rsidRPr="00361053">
                    <w:rPr>
                      <w:color w:val="000000" w:themeColor="text1"/>
                    </w:rPr>
                    <w:t>Da</w:t>
                  </w:r>
                  <w:proofErr w:type="spellEnd"/>
                  <w:r w:rsidR="00951089" w:rsidRPr="00361053">
                    <w:rPr>
                      <w:color w:val="000000" w:themeColor="text1"/>
                    </w:rPr>
                    <w:t xml:space="preserve"> putative RNA dependent RNA polymerase. The polyprotein encoded by </w:t>
                  </w:r>
                  <w:r w:rsidR="00467D9F" w:rsidRPr="00361053">
                    <w:rPr>
                      <w:color w:val="000000" w:themeColor="text1"/>
                    </w:rPr>
                    <w:t xml:space="preserve">RNA2 has a 122 </w:t>
                  </w:r>
                  <w:proofErr w:type="spellStart"/>
                  <w:r w:rsidR="00443666">
                    <w:rPr>
                      <w:color w:val="000000" w:themeColor="text1"/>
                    </w:rPr>
                    <w:t>k</w:t>
                  </w:r>
                  <w:r w:rsidR="00467D9F" w:rsidRPr="00361053">
                    <w:rPr>
                      <w:color w:val="000000" w:themeColor="text1"/>
                    </w:rPr>
                    <w:t>D</w:t>
                  </w:r>
                  <w:r w:rsidR="00443666">
                    <w:rPr>
                      <w:color w:val="000000" w:themeColor="text1"/>
                    </w:rPr>
                    <w:t>a</w:t>
                  </w:r>
                  <w:proofErr w:type="spellEnd"/>
                  <w:r w:rsidR="00467D9F" w:rsidRPr="00361053">
                    <w:rPr>
                      <w:color w:val="000000" w:themeColor="text1"/>
                    </w:rPr>
                    <w:t xml:space="preserve"> molecular mass. </w:t>
                  </w:r>
                  <w:proofErr w:type="gramStart"/>
                  <w:r w:rsidR="00467D9F" w:rsidRPr="00361053">
                    <w:rPr>
                      <w:color w:val="000000" w:themeColor="text1"/>
                    </w:rPr>
                    <w:t>It</w:t>
                  </w:r>
                  <w:proofErr w:type="gramEnd"/>
                  <w:r w:rsidR="00467D9F" w:rsidRPr="00361053">
                    <w:rPr>
                      <w:color w:val="000000" w:themeColor="text1"/>
                    </w:rPr>
                    <w:t xml:space="preserve"> codes </w:t>
                  </w:r>
                  <w:r w:rsidR="00F92DF6">
                    <w:rPr>
                      <w:color w:val="000000" w:themeColor="text1"/>
                    </w:rPr>
                    <w:t xml:space="preserve">for </w:t>
                  </w:r>
                  <w:r w:rsidR="00467D9F" w:rsidRPr="00361053">
                    <w:rPr>
                      <w:color w:val="000000" w:themeColor="text1"/>
                    </w:rPr>
                    <w:t xml:space="preserve">a movement protein (52 </w:t>
                  </w:r>
                  <w:proofErr w:type="spellStart"/>
                  <w:r w:rsidR="00443666">
                    <w:rPr>
                      <w:color w:val="000000" w:themeColor="text1"/>
                    </w:rPr>
                    <w:t>k</w:t>
                  </w:r>
                  <w:r w:rsidR="005E5E0D" w:rsidRPr="00361053">
                    <w:rPr>
                      <w:color w:val="000000" w:themeColor="text1"/>
                    </w:rPr>
                    <w:t>D</w:t>
                  </w:r>
                  <w:r w:rsidR="00467D9F" w:rsidRPr="00361053">
                    <w:rPr>
                      <w:color w:val="000000" w:themeColor="text1"/>
                    </w:rPr>
                    <w:t>a</w:t>
                  </w:r>
                  <w:proofErr w:type="spellEnd"/>
                  <w:r w:rsidR="00467D9F" w:rsidRPr="00361053">
                    <w:rPr>
                      <w:color w:val="000000" w:themeColor="text1"/>
                    </w:rPr>
                    <w:t>) and a large (41</w:t>
                  </w:r>
                  <w:r w:rsidR="005E5E0D" w:rsidRPr="00361053">
                    <w:rPr>
                      <w:color w:val="000000" w:themeColor="text1"/>
                    </w:rPr>
                    <w:t xml:space="preserve"> </w:t>
                  </w:r>
                  <w:proofErr w:type="spellStart"/>
                  <w:r w:rsidR="00443666">
                    <w:rPr>
                      <w:color w:val="000000" w:themeColor="text1"/>
                    </w:rPr>
                    <w:t>k</w:t>
                  </w:r>
                  <w:r w:rsidR="00467D9F" w:rsidRPr="00361053">
                    <w:rPr>
                      <w:color w:val="000000" w:themeColor="text1"/>
                    </w:rPr>
                    <w:t>Da</w:t>
                  </w:r>
                  <w:proofErr w:type="spellEnd"/>
                  <w:r w:rsidR="00467D9F" w:rsidRPr="00361053">
                    <w:rPr>
                      <w:color w:val="000000" w:themeColor="text1"/>
                    </w:rPr>
                    <w:t xml:space="preserve">) and small (28 </w:t>
                  </w:r>
                  <w:proofErr w:type="spellStart"/>
                  <w:r w:rsidR="00443666">
                    <w:rPr>
                      <w:color w:val="000000" w:themeColor="text1"/>
                    </w:rPr>
                    <w:t>k</w:t>
                  </w:r>
                  <w:r w:rsidR="00467D9F" w:rsidRPr="00361053">
                    <w:rPr>
                      <w:color w:val="000000" w:themeColor="text1"/>
                    </w:rPr>
                    <w:t>Da</w:t>
                  </w:r>
                  <w:proofErr w:type="spellEnd"/>
                  <w:r w:rsidR="00467D9F" w:rsidRPr="00361053">
                    <w:rPr>
                      <w:color w:val="000000" w:themeColor="text1"/>
                    </w:rPr>
                    <w:t>) capsid protein. The CP</w:t>
                  </w:r>
                  <w:r w:rsidR="00443666">
                    <w:rPr>
                      <w:color w:val="000000" w:themeColor="text1"/>
                    </w:rPr>
                    <w:t>s</w:t>
                  </w:r>
                  <w:r w:rsidR="00467D9F" w:rsidRPr="00361053">
                    <w:rPr>
                      <w:color w:val="000000" w:themeColor="text1"/>
                    </w:rPr>
                    <w:t xml:space="preserve"> and conserved Pro-Pol region of </w:t>
                  </w:r>
                  <w:proofErr w:type="spellStart"/>
                  <w:r w:rsidR="00467D9F" w:rsidRPr="00361053">
                    <w:rPr>
                      <w:color w:val="000000" w:themeColor="text1"/>
                    </w:rPr>
                    <w:t>TuRSV</w:t>
                  </w:r>
                  <w:proofErr w:type="spellEnd"/>
                  <w:r w:rsidR="00467D9F" w:rsidRPr="00361053">
                    <w:rPr>
                      <w:color w:val="000000" w:themeColor="text1"/>
                    </w:rPr>
                    <w:t xml:space="preserve"> have 72% and 79.8% amino acid sequence identity with </w:t>
                  </w:r>
                  <w:r w:rsidR="00FE17B7" w:rsidRPr="00361053">
                    <w:rPr>
                      <w:color w:val="000000" w:themeColor="text1"/>
                    </w:rPr>
                    <w:t>radish mosaic virus (</w:t>
                  </w:r>
                  <w:proofErr w:type="spellStart"/>
                  <w:r w:rsidR="00FE17B7" w:rsidRPr="00361053">
                    <w:rPr>
                      <w:color w:val="000000" w:themeColor="text1"/>
                    </w:rPr>
                    <w:t>RaMV</w:t>
                  </w:r>
                  <w:proofErr w:type="spellEnd"/>
                  <w:r w:rsidR="00FE17B7" w:rsidRPr="00361053">
                    <w:rPr>
                      <w:color w:val="000000" w:themeColor="text1"/>
                    </w:rPr>
                    <w:t>)</w:t>
                  </w:r>
                  <w:r w:rsidR="00467D9F" w:rsidRPr="00361053">
                    <w:rPr>
                      <w:color w:val="000000" w:themeColor="text1"/>
                    </w:rPr>
                    <w:t xml:space="preserve">, the closest related virus in the genus </w:t>
                  </w:r>
                  <w:proofErr w:type="spellStart"/>
                  <w:r w:rsidR="00FE17B7" w:rsidRPr="00361053">
                    <w:rPr>
                      <w:i/>
                      <w:iCs/>
                      <w:color w:val="000000" w:themeColor="text1"/>
                    </w:rPr>
                    <w:t>Como</w:t>
                  </w:r>
                  <w:r w:rsidR="00467D9F" w:rsidRPr="00361053">
                    <w:rPr>
                      <w:i/>
                      <w:iCs/>
                      <w:color w:val="000000" w:themeColor="text1"/>
                    </w:rPr>
                    <w:t>virus</w:t>
                  </w:r>
                  <w:proofErr w:type="spellEnd"/>
                  <w:r w:rsidR="00467D9F" w:rsidRPr="00361053">
                    <w:rPr>
                      <w:color w:val="000000" w:themeColor="text1"/>
                    </w:rPr>
                    <w:t>, respectively</w:t>
                  </w:r>
                  <w:r w:rsidR="00FE17B7" w:rsidRPr="00361053">
                    <w:rPr>
                      <w:color w:val="000000" w:themeColor="text1"/>
                    </w:rPr>
                    <w:t>. ML phylogenetic trees generated using the CP</w:t>
                  </w:r>
                  <w:r w:rsidR="00443666">
                    <w:rPr>
                      <w:color w:val="000000" w:themeColor="text1"/>
                    </w:rPr>
                    <w:t>s</w:t>
                  </w:r>
                  <w:r w:rsidR="00FE17B7" w:rsidRPr="00361053">
                    <w:rPr>
                      <w:color w:val="000000" w:themeColor="text1"/>
                    </w:rPr>
                    <w:t xml:space="preserve"> (Figure 2) and conserved Pro-Pol sequences (Figure 3) of </w:t>
                  </w:r>
                  <w:proofErr w:type="spellStart"/>
                  <w:r w:rsidR="00FE17B7" w:rsidRPr="00361053">
                    <w:rPr>
                      <w:color w:val="000000" w:themeColor="text1"/>
                    </w:rPr>
                    <w:t>TuRSV</w:t>
                  </w:r>
                  <w:proofErr w:type="spellEnd"/>
                  <w:r w:rsidR="00FE17B7" w:rsidRPr="00361053">
                    <w:rPr>
                      <w:color w:val="000000" w:themeColor="text1"/>
                    </w:rPr>
                    <w:t xml:space="preserve"> and representative members of the family </w:t>
                  </w:r>
                  <w:proofErr w:type="spellStart"/>
                  <w:r w:rsidR="00FE17B7" w:rsidRPr="00361053">
                    <w:rPr>
                      <w:i/>
                      <w:iCs/>
                      <w:color w:val="000000" w:themeColor="text1"/>
                    </w:rPr>
                    <w:t>Secoviridae</w:t>
                  </w:r>
                  <w:proofErr w:type="spellEnd"/>
                  <w:r w:rsidR="00FE17B7" w:rsidRPr="00361053">
                    <w:rPr>
                      <w:color w:val="000000" w:themeColor="text1"/>
                    </w:rPr>
                    <w:t xml:space="preserve"> revealed the clustering of </w:t>
                  </w:r>
                  <w:proofErr w:type="spellStart"/>
                  <w:r w:rsidR="00FE17B7" w:rsidRPr="00361053">
                    <w:rPr>
                      <w:color w:val="000000" w:themeColor="text1"/>
                    </w:rPr>
                    <w:t>TuRSV</w:t>
                  </w:r>
                  <w:proofErr w:type="spellEnd"/>
                  <w:r w:rsidR="00FE17B7" w:rsidRPr="00361053">
                    <w:rPr>
                      <w:color w:val="000000" w:themeColor="text1"/>
                    </w:rPr>
                    <w:t xml:space="preserve"> </w:t>
                  </w:r>
                  <w:r w:rsidR="00441B0C" w:rsidRPr="00361053">
                    <w:rPr>
                      <w:color w:val="000000" w:themeColor="text1"/>
                    </w:rPr>
                    <w:t xml:space="preserve">in the genus </w:t>
                  </w:r>
                  <w:proofErr w:type="spellStart"/>
                  <w:r w:rsidR="00441B0C" w:rsidRPr="00361053">
                    <w:rPr>
                      <w:i/>
                      <w:iCs/>
                      <w:color w:val="000000" w:themeColor="text1"/>
                    </w:rPr>
                    <w:t>Comovirus</w:t>
                  </w:r>
                  <w:proofErr w:type="spellEnd"/>
                  <w:r w:rsidR="00FE17B7" w:rsidRPr="00361053">
                    <w:rPr>
                      <w:color w:val="000000" w:themeColor="text1"/>
                    </w:rPr>
                    <w:t xml:space="preserve">. </w:t>
                  </w:r>
                  <w:r w:rsidR="00C51826" w:rsidRPr="00361053">
                    <w:rPr>
                      <w:color w:val="000000" w:themeColor="text1"/>
                    </w:rPr>
                    <w:t xml:space="preserve">Considering the species demarcation criteria for the family </w:t>
                  </w:r>
                  <w:proofErr w:type="spellStart"/>
                  <w:r w:rsidR="00C51826" w:rsidRPr="00361053">
                    <w:rPr>
                      <w:i/>
                      <w:iCs/>
                      <w:color w:val="000000" w:themeColor="text1"/>
                    </w:rPr>
                    <w:t>Secoviridae</w:t>
                  </w:r>
                  <w:proofErr w:type="spellEnd"/>
                  <w:r w:rsidR="00C51826" w:rsidRPr="00361053">
                    <w:rPr>
                      <w:i/>
                      <w:iCs/>
                      <w:color w:val="000000" w:themeColor="text1"/>
                    </w:rPr>
                    <w:t xml:space="preserve"> </w:t>
                  </w:r>
                  <w:r w:rsidR="00C51826" w:rsidRPr="00361053">
                    <w:rPr>
                      <w:color w:val="000000" w:themeColor="text1"/>
                    </w:rPr>
                    <w:t xml:space="preserve">(Karasev et al. 2019, </w:t>
                  </w:r>
                  <w:proofErr w:type="spellStart"/>
                  <w:r w:rsidR="00C51826" w:rsidRPr="00361053">
                    <w:rPr>
                      <w:color w:val="000000" w:themeColor="text1"/>
                    </w:rPr>
                    <w:t>Sanfaçon</w:t>
                  </w:r>
                  <w:proofErr w:type="spellEnd"/>
                  <w:r w:rsidR="00C51826" w:rsidRPr="00361053">
                    <w:rPr>
                      <w:color w:val="000000" w:themeColor="text1"/>
                    </w:rPr>
                    <w:t xml:space="preserve"> et al. 20</w:t>
                  </w:r>
                  <w:r w:rsidR="00062482" w:rsidRPr="00361053">
                    <w:rPr>
                      <w:color w:val="000000" w:themeColor="text1"/>
                    </w:rPr>
                    <w:t>20</w:t>
                  </w:r>
                  <w:r w:rsidR="00C51826" w:rsidRPr="00361053">
                    <w:rPr>
                      <w:color w:val="000000" w:themeColor="text1"/>
                    </w:rPr>
                    <w:t xml:space="preserve">, Thompson et al. 2017), we propose to classify </w:t>
                  </w:r>
                  <w:r w:rsidR="00951089" w:rsidRPr="00361053">
                    <w:rPr>
                      <w:color w:val="000000" w:themeColor="text1"/>
                    </w:rPr>
                    <w:t>turnip ringspot virus (</w:t>
                  </w:r>
                  <w:proofErr w:type="spellStart"/>
                  <w:r w:rsidR="00951089" w:rsidRPr="00361053">
                    <w:rPr>
                      <w:color w:val="000000" w:themeColor="text1"/>
                    </w:rPr>
                    <w:t>TuRSV</w:t>
                  </w:r>
                  <w:proofErr w:type="spellEnd"/>
                  <w:r w:rsidR="00951089" w:rsidRPr="00361053">
                    <w:rPr>
                      <w:color w:val="000000" w:themeColor="text1"/>
                    </w:rPr>
                    <w:t xml:space="preserve">) </w:t>
                  </w:r>
                  <w:r w:rsidR="00C51826" w:rsidRPr="00361053">
                    <w:rPr>
                      <w:color w:val="000000" w:themeColor="text1"/>
                    </w:rPr>
                    <w:t xml:space="preserve">as a member of a novel species named </w:t>
                  </w:r>
                  <w:proofErr w:type="spellStart"/>
                  <w:r w:rsidR="00951089" w:rsidRPr="00361053">
                    <w:rPr>
                      <w:i/>
                      <w:iCs/>
                      <w:color w:val="000000" w:themeColor="text1"/>
                    </w:rPr>
                    <w:t>Comovirus</w:t>
                  </w:r>
                  <w:proofErr w:type="spellEnd"/>
                  <w:r w:rsidR="00951089" w:rsidRPr="00361053">
                    <w:rPr>
                      <w:i/>
                      <w:iCs/>
                      <w:color w:val="000000" w:themeColor="text1"/>
                    </w:rPr>
                    <w:t xml:space="preserve"> </w:t>
                  </w:r>
                  <w:proofErr w:type="spellStart"/>
                  <w:r w:rsidR="00020620" w:rsidRPr="00361053">
                    <w:rPr>
                      <w:i/>
                      <w:iCs/>
                      <w:color w:val="000000" w:themeColor="text1"/>
                    </w:rPr>
                    <w:t>rapa</w:t>
                  </w:r>
                  <w:r w:rsidR="00524D62">
                    <w:rPr>
                      <w:i/>
                      <w:iCs/>
                      <w:color w:val="000000" w:themeColor="text1"/>
                    </w:rPr>
                    <w:t>e</w:t>
                  </w:r>
                  <w:proofErr w:type="spellEnd"/>
                  <w:r w:rsidR="00951089" w:rsidRPr="00361053">
                    <w:rPr>
                      <w:i/>
                      <w:iCs/>
                      <w:color w:val="000000" w:themeColor="text1"/>
                    </w:rPr>
                    <w:t xml:space="preserve"> </w:t>
                  </w:r>
                  <w:r w:rsidR="00C51826" w:rsidRPr="00361053">
                    <w:rPr>
                      <w:color w:val="000000" w:themeColor="text1"/>
                    </w:rPr>
                    <w:t>in the genu</w:t>
                  </w:r>
                  <w:r w:rsidR="00951089" w:rsidRPr="00361053">
                    <w:rPr>
                      <w:color w:val="000000" w:themeColor="text1"/>
                    </w:rPr>
                    <w:t xml:space="preserve">s </w:t>
                  </w:r>
                  <w:proofErr w:type="spellStart"/>
                  <w:r w:rsidR="00951089" w:rsidRPr="00361053">
                    <w:rPr>
                      <w:i/>
                      <w:iCs/>
                      <w:color w:val="000000" w:themeColor="text1"/>
                    </w:rPr>
                    <w:t>Como</w:t>
                  </w:r>
                  <w:r w:rsidR="00C51826" w:rsidRPr="00361053">
                    <w:rPr>
                      <w:i/>
                      <w:iCs/>
                      <w:color w:val="000000" w:themeColor="text1"/>
                    </w:rPr>
                    <w:t>virus</w:t>
                  </w:r>
                  <w:proofErr w:type="spellEnd"/>
                  <w:r w:rsidR="00C51826" w:rsidRPr="00361053">
                    <w:rPr>
                      <w:color w:val="000000" w:themeColor="text1"/>
                    </w:rPr>
                    <w:t xml:space="preserve"> of the family</w:t>
                  </w:r>
                  <w:r w:rsidR="00C51826" w:rsidRPr="00361053">
                    <w:rPr>
                      <w:i/>
                      <w:iCs/>
                      <w:color w:val="000000" w:themeColor="text1"/>
                    </w:rPr>
                    <w:t xml:space="preserve"> </w:t>
                  </w:r>
                  <w:proofErr w:type="spellStart"/>
                  <w:r w:rsidR="00C51826" w:rsidRPr="00361053">
                    <w:rPr>
                      <w:i/>
                      <w:iCs/>
                      <w:color w:val="000000" w:themeColor="text1"/>
                    </w:rPr>
                    <w:t>Secoviridae</w:t>
                  </w:r>
                  <w:proofErr w:type="spellEnd"/>
                  <w:r w:rsidR="005E5E0D" w:rsidRPr="00361053">
                    <w:rPr>
                      <w:i/>
                      <w:iCs/>
                      <w:color w:val="000000" w:themeColor="text1"/>
                    </w:rPr>
                    <w:t xml:space="preserve"> </w:t>
                  </w:r>
                  <w:r w:rsidR="005E5E0D" w:rsidRPr="00361053">
                    <w:rPr>
                      <w:color w:val="000000" w:themeColor="text1"/>
                    </w:rPr>
                    <w:t>(Table 1)</w:t>
                  </w:r>
                  <w:r w:rsidR="00C51826" w:rsidRPr="00361053">
                    <w:rPr>
                      <w:color w:val="000000" w:themeColor="text1"/>
                    </w:rPr>
                    <w:t>.</w:t>
                  </w:r>
                </w:p>
                <w:p w14:paraId="4F3FF7DE" w14:textId="3528A8B6" w:rsidR="00D56677" w:rsidRPr="00361053" w:rsidRDefault="00D56677" w:rsidP="00D56677">
                  <w:pPr>
                    <w:rPr>
                      <w:color w:val="0000FF"/>
                    </w:rPr>
                  </w:pPr>
                </w:p>
                <w:p w14:paraId="4F5387D4" w14:textId="00ADC4F6" w:rsidR="00D56677" w:rsidRPr="00EC528A" w:rsidRDefault="00D56677" w:rsidP="00D56677">
                  <w:pPr>
                    <w:rPr>
                      <w:color w:val="000000" w:themeColor="text1"/>
                    </w:rPr>
                  </w:pPr>
                  <w:r w:rsidRPr="00361053">
                    <w:rPr>
                      <w:b/>
                      <w:bCs/>
                      <w:color w:val="000000" w:themeColor="text1"/>
                    </w:rPr>
                    <w:t xml:space="preserve">Creation of a first novel species in the genus </w:t>
                  </w:r>
                  <w:proofErr w:type="spellStart"/>
                  <w:r w:rsidRPr="00361053">
                    <w:rPr>
                      <w:b/>
                      <w:bCs/>
                      <w:i/>
                      <w:iCs/>
                      <w:color w:val="000000" w:themeColor="text1"/>
                    </w:rPr>
                    <w:t>Nepovirus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361053">
                    <w:rPr>
                      <w:b/>
                      <w:bCs/>
                      <w:color w:val="000000" w:themeColor="text1"/>
                    </w:rPr>
                    <w:t>.</w:t>
                  </w:r>
                  <w:r w:rsidRPr="00361053">
                    <w:rPr>
                      <w:color w:val="000000" w:themeColor="text1"/>
                    </w:rPr>
                    <w:t xml:space="preserve"> The genome sequence of a new </w:t>
                  </w:r>
                  <w:proofErr w:type="spellStart"/>
                  <w:r w:rsidRPr="00361053">
                    <w:rPr>
                      <w:color w:val="000000" w:themeColor="text1"/>
                    </w:rPr>
                    <w:t>nepovirus</w:t>
                  </w:r>
                  <w:proofErr w:type="spellEnd"/>
                  <w:r w:rsidRPr="00361053">
                    <w:rPr>
                      <w:color w:val="000000" w:themeColor="text1"/>
                    </w:rPr>
                    <w:t xml:space="preserve"> from </w:t>
                  </w:r>
                  <w:proofErr w:type="spellStart"/>
                  <w:r w:rsidRPr="00361053">
                    <w:rPr>
                      <w:i/>
                      <w:iCs/>
                      <w:color w:val="000000" w:themeColor="text1"/>
                    </w:rPr>
                    <w:t>Sten</w:t>
                  </w:r>
                  <w:r w:rsidR="00B64F60">
                    <w:rPr>
                      <w:i/>
                      <w:iCs/>
                      <w:color w:val="000000" w:themeColor="text1"/>
                    </w:rPr>
                    <w:t>o</w:t>
                  </w:r>
                  <w:r w:rsidRPr="00361053">
                    <w:rPr>
                      <w:i/>
                      <w:iCs/>
                      <w:color w:val="000000" w:themeColor="text1"/>
                    </w:rPr>
                    <w:t>taphrum</w:t>
                  </w:r>
                  <w:proofErr w:type="spellEnd"/>
                  <w:r w:rsidRPr="00361053">
                    <w:rPr>
                      <w:i/>
                      <w:iCs/>
                      <w:color w:val="000000" w:themeColor="text1"/>
                    </w:rPr>
                    <w:t xml:space="preserve"> </w:t>
                  </w:r>
                  <w:proofErr w:type="spellStart"/>
                  <w:r w:rsidRPr="00361053">
                    <w:rPr>
                      <w:i/>
                      <w:iCs/>
                      <w:color w:val="000000" w:themeColor="text1"/>
                    </w:rPr>
                    <w:t>secundatum</w:t>
                  </w:r>
                  <w:proofErr w:type="spellEnd"/>
                  <w:r w:rsidRPr="00361053">
                    <w:rPr>
                      <w:color w:val="000000" w:themeColor="text1"/>
                    </w:rPr>
                    <w:t xml:space="preserve"> </w:t>
                  </w:r>
                  <w:r w:rsidR="00716197" w:rsidRPr="00361053">
                    <w:rPr>
                      <w:color w:val="000000" w:themeColor="text1"/>
                    </w:rPr>
                    <w:t xml:space="preserve">(St Augustine grass or buffalo grass) </w:t>
                  </w:r>
                  <w:r w:rsidRPr="00361053">
                    <w:rPr>
                      <w:color w:val="000000" w:themeColor="text1"/>
                    </w:rPr>
                    <w:t xml:space="preserve">was described in Australia </w:t>
                  </w:r>
                  <w:r w:rsidR="008F5ED4" w:rsidRPr="00361053">
                    <w:rPr>
                      <w:color w:val="000000" w:themeColor="text1"/>
                    </w:rPr>
                    <w:t xml:space="preserve">by high-throughput sequencing </w:t>
                  </w:r>
                  <w:r w:rsidRPr="00361053">
                    <w:rPr>
                      <w:color w:val="000000" w:themeColor="text1"/>
                    </w:rPr>
                    <w:t xml:space="preserve">(Tran et al. 2021). The virus was tentatively named </w:t>
                  </w:r>
                  <w:proofErr w:type="spellStart"/>
                  <w:r w:rsidR="00DE3B86" w:rsidRPr="00361053">
                    <w:rPr>
                      <w:color w:val="000000" w:themeColor="text1"/>
                    </w:rPr>
                    <w:t>Stenotaphrum</w:t>
                  </w:r>
                  <w:proofErr w:type="spellEnd"/>
                  <w:r w:rsidR="00DE3B86" w:rsidRPr="00361053">
                    <w:rPr>
                      <w:color w:val="000000" w:themeColor="text1"/>
                    </w:rPr>
                    <w:t xml:space="preserve"> </w:t>
                  </w:r>
                  <w:proofErr w:type="spellStart"/>
                  <w:r w:rsidR="00DE3B86" w:rsidRPr="00361053">
                    <w:rPr>
                      <w:color w:val="000000" w:themeColor="text1"/>
                    </w:rPr>
                    <w:t>nepovirus</w:t>
                  </w:r>
                  <w:proofErr w:type="spellEnd"/>
                  <w:r w:rsidR="00DE3B86" w:rsidRPr="00361053">
                    <w:rPr>
                      <w:color w:val="000000" w:themeColor="text1"/>
                    </w:rPr>
                    <w:t xml:space="preserve"> (</w:t>
                  </w:r>
                  <w:proofErr w:type="spellStart"/>
                  <w:r w:rsidR="00DE3B86" w:rsidRPr="00361053">
                    <w:rPr>
                      <w:color w:val="000000" w:themeColor="text1"/>
                    </w:rPr>
                    <w:t>SteNV</w:t>
                  </w:r>
                  <w:proofErr w:type="spellEnd"/>
                  <w:r w:rsidR="00DE3B86" w:rsidRPr="00361053">
                    <w:rPr>
                      <w:color w:val="000000" w:themeColor="text1"/>
                    </w:rPr>
                    <w:t>)</w:t>
                  </w:r>
                  <w:r w:rsidRPr="00361053">
                    <w:rPr>
                      <w:color w:val="000000" w:themeColor="text1"/>
                    </w:rPr>
                    <w:t xml:space="preserve">. </w:t>
                  </w:r>
                  <w:r w:rsidR="008F5ED4">
                    <w:rPr>
                      <w:color w:val="000000" w:themeColor="text1"/>
                    </w:rPr>
                    <w:t>I</w:t>
                  </w:r>
                  <w:r w:rsidR="009256B0" w:rsidRPr="00361053">
                    <w:rPr>
                      <w:color w:val="000000" w:themeColor="text1"/>
                    </w:rPr>
                    <w:t>cosa</w:t>
                  </w:r>
                  <w:r w:rsidR="007E101A">
                    <w:rPr>
                      <w:color w:val="000000" w:themeColor="text1"/>
                    </w:rPr>
                    <w:t>hed</w:t>
                  </w:r>
                  <w:r w:rsidR="009256B0" w:rsidRPr="00361053">
                    <w:rPr>
                      <w:color w:val="000000" w:themeColor="text1"/>
                    </w:rPr>
                    <w:t xml:space="preserve">ral virions 25 nm in diameter were </w:t>
                  </w:r>
                  <w:r w:rsidR="008F5ED4">
                    <w:rPr>
                      <w:color w:val="000000" w:themeColor="text1"/>
                    </w:rPr>
                    <w:t xml:space="preserve">also </w:t>
                  </w:r>
                  <w:r w:rsidR="009256B0" w:rsidRPr="00361053">
                    <w:rPr>
                      <w:color w:val="000000" w:themeColor="text1"/>
                    </w:rPr>
                    <w:t xml:space="preserve">observed in sap of infected </w:t>
                  </w:r>
                  <w:r w:rsidR="009256B0" w:rsidRPr="00361053">
                    <w:rPr>
                      <w:i/>
                      <w:iCs/>
                      <w:color w:val="000000" w:themeColor="text1"/>
                    </w:rPr>
                    <w:t xml:space="preserve">S. </w:t>
                  </w:r>
                  <w:proofErr w:type="spellStart"/>
                  <w:r w:rsidR="009256B0" w:rsidRPr="00361053">
                    <w:rPr>
                      <w:i/>
                      <w:iCs/>
                      <w:color w:val="000000" w:themeColor="text1"/>
                    </w:rPr>
                    <w:t>secundatum</w:t>
                  </w:r>
                  <w:proofErr w:type="spellEnd"/>
                  <w:r w:rsidR="009256B0" w:rsidRPr="00361053">
                    <w:rPr>
                      <w:i/>
                      <w:iCs/>
                      <w:color w:val="000000" w:themeColor="text1"/>
                    </w:rPr>
                    <w:t xml:space="preserve"> </w:t>
                  </w:r>
                  <w:r w:rsidR="00B64F60">
                    <w:rPr>
                      <w:iCs/>
                      <w:color w:val="000000" w:themeColor="text1"/>
                    </w:rPr>
                    <w:t xml:space="preserve">plants </w:t>
                  </w:r>
                  <w:r w:rsidR="009256B0" w:rsidRPr="00361053">
                    <w:rPr>
                      <w:color w:val="000000" w:themeColor="text1"/>
                    </w:rPr>
                    <w:t>by transmission electron microscopy</w:t>
                  </w:r>
                  <w:r w:rsidR="00575574" w:rsidRPr="00361053">
                    <w:rPr>
                      <w:color w:val="000000" w:themeColor="text1"/>
                    </w:rPr>
                    <w:t xml:space="preserve"> (Tran et al. 2021)</w:t>
                  </w:r>
                  <w:r w:rsidR="009256B0" w:rsidRPr="00361053">
                    <w:rPr>
                      <w:color w:val="000000" w:themeColor="text1"/>
                    </w:rPr>
                    <w:t>.</w:t>
                  </w:r>
                  <w:r w:rsidR="00575574" w:rsidRPr="00361053">
                    <w:rPr>
                      <w:color w:val="000000" w:themeColor="text1"/>
                    </w:rPr>
                    <w:t xml:space="preserve"> </w:t>
                  </w:r>
                  <w:r w:rsidR="0042104F" w:rsidRPr="00361053">
                    <w:rPr>
                      <w:color w:val="000000" w:themeColor="text1"/>
                    </w:rPr>
                    <w:t>T</w:t>
                  </w:r>
                  <w:r w:rsidR="002645B4">
                    <w:rPr>
                      <w:color w:val="000000" w:themeColor="text1"/>
                    </w:rPr>
                    <w:t xml:space="preserve">he genome sequence </w:t>
                  </w:r>
                  <w:r w:rsidR="00443666">
                    <w:rPr>
                      <w:color w:val="000000" w:themeColor="text1"/>
                    </w:rPr>
                    <w:t xml:space="preserve">of </w:t>
                  </w:r>
                  <w:proofErr w:type="spellStart"/>
                  <w:r w:rsidR="00443666">
                    <w:rPr>
                      <w:color w:val="000000" w:themeColor="text1"/>
                    </w:rPr>
                    <w:t>SteNV</w:t>
                  </w:r>
                  <w:proofErr w:type="spellEnd"/>
                  <w:r w:rsidR="00443666">
                    <w:rPr>
                      <w:color w:val="000000" w:themeColor="text1"/>
                    </w:rPr>
                    <w:t xml:space="preserve"> </w:t>
                  </w:r>
                  <w:r w:rsidR="002645B4">
                    <w:rPr>
                      <w:color w:val="000000" w:themeColor="text1"/>
                    </w:rPr>
                    <w:t>was determined by</w:t>
                  </w:r>
                  <w:r w:rsidR="0042104F" w:rsidRPr="00361053">
                    <w:rPr>
                      <w:color w:val="000000" w:themeColor="text1"/>
                    </w:rPr>
                    <w:t xml:space="preserve"> RT-PCR and the 5’ and 3’ genomic extremities were determined by RACE. </w:t>
                  </w:r>
                  <w:r w:rsidR="00F92DF6">
                    <w:rPr>
                      <w:color w:val="000000" w:themeColor="text1"/>
                    </w:rPr>
                    <w:lastRenderedPageBreak/>
                    <w:t xml:space="preserve">Given their diversity, </w:t>
                  </w:r>
                  <w:proofErr w:type="spellStart"/>
                  <w:r w:rsidR="00F92DF6">
                    <w:rPr>
                      <w:color w:val="000000" w:themeColor="text1"/>
                    </w:rPr>
                    <w:t>nepoviruses</w:t>
                  </w:r>
                  <w:proofErr w:type="spellEnd"/>
                  <w:r w:rsidR="00F92DF6">
                    <w:rPr>
                      <w:color w:val="000000" w:themeColor="text1"/>
                    </w:rPr>
                    <w:t xml:space="preserve"> have been informally divided into three subgroups (A, B and C) based on the size of RNA2 and immunological properties. This has not been recognized at the taxonomy level</w:t>
                  </w:r>
                  <w:r w:rsidR="00E446F5">
                    <w:rPr>
                      <w:color w:val="000000" w:themeColor="text1"/>
                    </w:rPr>
                    <w:t>. A</w:t>
                  </w:r>
                  <w:r w:rsidR="00F92DF6">
                    <w:rPr>
                      <w:color w:val="000000" w:themeColor="text1"/>
                    </w:rPr>
                    <w:t xml:space="preserve"> reevaluation of </w:t>
                  </w:r>
                  <w:proofErr w:type="spellStart"/>
                  <w:r w:rsidR="00F92DF6">
                    <w:rPr>
                      <w:color w:val="000000" w:themeColor="text1"/>
                    </w:rPr>
                    <w:t>nepovirus</w:t>
                  </w:r>
                  <w:proofErr w:type="spellEnd"/>
                  <w:r w:rsidR="00F92DF6">
                    <w:rPr>
                      <w:color w:val="000000" w:themeColor="text1"/>
                    </w:rPr>
                    <w:t xml:space="preserve"> relationships and the possibility of creating </w:t>
                  </w:r>
                  <w:r w:rsidR="004735CE">
                    <w:rPr>
                      <w:color w:val="000000" w:themeColor="text1"/>
                    </w:rPr>
                    <w:t>three</w:t>
                  </w:r>
                  <w:r w:rsidR="00F92DF6">
                    <w:rPr>
                      <w:color w:val="000000" w:themeColor="text1"/>
                    </w:rPr>
                    <w:t xml:space="preserve"> or more subgenera to acknowledge the expanding diversity of </w:t>
                  </w:r>
                  <w:proofErr w:type="spellStart"/>
                  <w:r w:rsidR="00F92DF6">
                    <w:rPr>
                      <w:color w:val="000000" w:themeColor="text1"/>
                    </w:rPr>
                    <w:t>nepoviruses</w:t>
                  </w:r>
                  <w:proofErr w:type="spellEnd"/>
                  <w:r w:rsidR="00F92DF6">
                    <w:rPr>
                      <w:color w:val="000000" w:themeColor="text1"/>
                    </w:rPr>
                    <w:t xml:space="preserve"> is underway. </w:t>
                  </w:r>
                  <w:proofErr w:type="gramStart"/>
                  <w:r w:rsidR="00F92DF6">
                    <w:rPr>
                      <w:color w:val="000000" w:themeColor="text1"/>
                    </w:rPr>
                    <w:t>For the purpose of</w:t>
                  </w:r>
                  <w:proofErr w:type="gramEnd"/>
                  <w:r w:rsidR="00F92DF6">
                    <w:rPr>
                      <w:color w:val="000000" w:themeColor="text1"/>
                    </w:rPr>
                    <w:t xml:space="preserve"> this proposal, we refer to the three subgroups. </w:t>
                  </w:r>
                  <w:r w:rsidR="002645B4">
                    <w:rPr>
                      <w:color w:val="000000" w:themeColor="text1"/>
                    </w:rPr>
                    <w:t>The genome</w:t>
                  </w:r>
                  <w:r w:rsidR="00A81899">
                    <w:rPr>
                      <w:color w:val="000000" w:themeColor="text1"/>
                    </w:rPr>
                    <w:t xml:space="preserve"> of</w:t>
                  </w:r>
                  <w:r w:rsidR="002645B4">
                    <w:rPr>
                      <w:color w:val="000000" w:themeColor="text1"/>
                    </w:rPr>
                    <w:t xml:space="preserve"> </w:t>
                  </w:r>
                  <w:proofErr w:type="spellStart"/>
                  <w:r w:rsidR="002645B4" w:rsidRPr="00361053">
                    <w:rPr>
                      <w:color w:val="000000" w:themeColor="text1"/>
                    </w:rPr>
                    <w:t>SteNV</w:t>
                  </w:r>
                  <w:proofErr w:type="spellEnd"/>
                  <w:r w:rsidR="002645B4" w:rsidRPr="00361053">
                    <w:rPr>
                      <w:color w:val="000000" w:themeColor="text1"/>
                    </w:rPr>
                    <w:t xml:space="preserve"> </w:t>
                  </w:r>
                  <w:r w:rsidR="002645B4">
                    <w:rPr>
                      <w:color w:val="000000" w:themeColor="text1"/>
                    </w:rPr>
                    <w:t xml:space="preserve">was identical to the genome of members of genus </w:t>
                  </w:r>
                  <w:proofErr w:type="spellStart"/>
                  <w:r w:rsidR="002645B4" w:rsidRPr="002645B4">
                    <w:rPr>
                      <w:i/>
                      <w:iCs/>
                      <w:color w:val="000000" w:themeColor="text1"/>
                    </w:rPr>
                    <w:t>Nepovirus</w:t>
                  </w:r>
                  <w:proofErr w:type="spellEnd"/>
                  <w:r w:rsidR="002645B4">
                    <w:rPr>
                      <w:color w:val="000000" w:themeColor="text1"/>
                    </w:rPr>
                    <w:t>, particularly of subgroup C</w:t>
                  </w:r>
                  <w:r w:rsidR="00443666">
                    <w:rPr>
                      <w:color w:val="000000" w:themeColor="text1"/>
                    </w:rPr>
                    <w:t xml:space="preserve"> members</w:t>
                  </w:r>
                  <w:r w:rsidR="002645B4">
                    <w:rPr>
                      <w:color w:val="000000" w:themeColor="text1"/>
                    </w:rPr>
                    <w:t xml:space="preserve">, </w:t>
                  </w:r>
                  <w:r w:rsidR="002645B4" w:rsidRPr="00361053">
                    <w:rPr>
                      <w:color w:val="000000" w:themeColor="text1"/>
                    </w:rPr>
                    <w:t xml:space="preserve">in the family </w:t>
                  </w:r>
                  <w:proofErr w:type="spellStart"/>
                  <w:r w:rsidR="002645B4" w:rsidRPr="00361053">
                    <w:rPr>
                      <w:i/>
                      <w:iCs/>
                      <w:color w:val="000000" w:themeColor="text1"/>
                    </w:rPr>
                    <w:t>Secoviridae</w:t>
                  </w:r>
                  <w:proofErr w:type="spellEnd"/>
                  <w:r w:rsidR="002645B4">
                    <w:rPr>
                      <w:color w:val="000000" w:themeColor="text1"/>
                    </w:rPr>
                    <w:t xml:space="preserve"> (Figure 1). </w:t>
                  </w:r>
                  <w:r w:rsidR="00650E04" w:rsidRPr="00361053">
                    <w:rPr>
                      <w:color w:val="000000" w:themeColor="text1"/>
                    </w:rPr>
                    <w:t xml:space="preserve">The full-length </w:t>
                  </w:r>
                  <w:proofErr w:type="spellStart"/>
                  <w:r w:rsidR="00650E04" w:rsidRPr="00361053">
                    <w:rPr>
                      <w:color w:val="000000" w:themeColor="text1"/>
                    </w:rPr>
                    <w:t>SteNV</w:t>
                  </w:r>
                  <w:proofErr w:type="spellEnd"/>
                  <w:r w:rsidR="00650E04" w:rsidRPr="00361053">
                    <w:rPr>
                      <w:color w:val="000000" w:themeColor="text1"/>
                    </w:rPr>
                    <w:t xml:space="preserve"> RNA1 and RNA2 </w:t>
                  </w:r>
                  <w:r w:rsidR="002645B4">
                    <w:rPr>
                      <w:color w:val="000000" w:themeColor="text1"/>
                    </w:rPr>
                    <w:t xml:space="preserve">sequences </w:t>
                  </w:r>
                  <w:r w:rsidR="00443666">
                    <w:rPr>
                      <w:color w:val="000000" w:themeColor="text1"/>
                    </w:rPr>
                    <w:t>a</w:t>
                  </w:r>
                  <w:r w:rsidR="00650E04" w:rsidRPr="00361053">
                    <w:rPr>
                      <w:color w:val="000000" w:themeColor="text1"/>
                    </w:rPr>
                    <w:t>re 7,824 and 7</w:t>
                  </w:r>
                  <w:r w:rsidR="009256B0" w:rsidRPr="00361053">
                    <w:rPr>
                      <w:color w:val="000000" w:themeColor="text1"/>
                    </w:rPr>
                    <w:t>,</w:t>
                  </w:r>
                  <w:r w:rsidR="00650E04" w:rsidRPr="00361053">
                    <w:rPr>
                      <w:color w:val="000000" w:themeColor="text1"/>
                    </w:rPr>
                    <w:t xml:space="preserve">104 </w:t>
                  </w:r>
                  <w:proofErr w:type="spellStart"/>
                  <w:r w:rsidR="00650E04" w:rsidRPr="00361053">
                    <w:rPr>
                      <w:color w:val="000000" w:themeColor="text1"/>
                    </w:rPr>
                    <w:t>nt</w:t>
                  </w:r>
                  <w:proofErr w:type="spellEnd"/>
                  <w:r w:rsidR="00650E04" w:rsidRPr="00361053">
                    <w:rPr>
                      <w:color w:val="000000" w:themeColor="text1"/>
                    </w:rPr>
                    <w:t xml:space="preserve"> in length, respectively</w:t>
                  </w:r>
                  <w:r w:rsidR="00575574" w:rsidRPr="00361053">
                    <w:rPr>
                      <w:color w:val="000000" w:themeColor="text1"/>
                    </w:rPr>
                    <w:t xml:space="preserve"> (Tran et al. 2021)</w:t>
                  </w:r>
                  <w:r w:rsidR="00650E04" w:rsidRPr="00361053">
                    <w:rPr>
                      <w:color w:val="000000" w:themeColor="text1"/>
                    </w:rPr>
                    <w:t xml:space="preserve">. </w:t>
                  </w:r>
                  <w:r w:rsidR="00371F2C" w:rsidRPr="00361053">
                    <w:rPr>
                      <w:color w:val="000000" w:themeColor="text1"/>
                    </w:rPr>
                    <w:t>The 5’ untranslated region</w:t>
                  </w:r>
                  <w:r w:rsidR="00A81899">
                    <w:rPr>
                      <w:color w:val="000000" w:themeColor="text1"/>
                    </w:rPr>
                    <w:t>s</w:t>
                  </w:r>
                  <w:r w:rsidR="00371F2C" w:rsidRPr="00361053">
                    <w:rPr>
                      <w:color w:val="000000" w:themeColor="text1"/>
                    </w:rPr>
                    <w:t xml:space="preserve"> </w:t>
                  </w:r>
                  <w:r w:rsidR="00A81899">
                    <w:rPr>
                      <w:color w:val="000000" w:themeColor="text1"/>
                    </w:rPr>
                    <w:t>are</w:t>
                  </w:r>
                  <w:r w:rsidR="00371F2C" w:rsidRPr="00361053">
                    <w:rPr>
                      <w:color w:val="000000" w:themeColor="text1"/>
                    </w:rPr>
                    <w:t xml:space="preserve"> 41 </w:t>
                  </w:r>
                  <w:proofErr w:type="spellStart"/>
                  <w:r w:rsidR="00371F2C" w:rsidRPr="00361053">
                    <w:rPr>
                      <w:color w:val="000000" w:themeColor="text1"/>
                    </w:rPr>
                    <w:t>nt</w:t>
                  </w:r>
                  <w:proofErr w:type="spellEnd"/>
                  <w:r w:rsidR="00371F2C" w:rsidRPr="00361053">
                    <w:rPr>
                      <w:color w:val="000000" w:themeColor="text1"/>
                    </w:rPr>
                    <w:t xml:space="preserve"> for RNA1 and 140 </w:t>
                  </w:r>
                  <w:proofErr w:type="spellStart"/>
                  <w:r w:rsidR="00371F2C" w:rsidRPr="00361053">
                    <w:rPr>
                      <w:color w:val="000000" w:themeColor="text1"/>
                    </w:rPr>
                    <w:t>nt</w:t>
                  </w:r>
                  <w:proofErr w:type="spellEnd"/>
                  <w:r w:rsidR="00371F2C" w:rsidRPr="00361053">
                    <w:rPr>
                      <w:color w:val="000000" w:themeColor="text1"/>
                    </w:rPr>
                    <w:t xml:space="preserve"> for RNA2. The 3’ untranslated region</w:t>
                  </w:r>
                  <w:r w:rsidR="00A81899">
                    <w:rPr>
                      <w:color w:val="000000" w:themeColor="text1"/>
                    </w:rPr>
                    <w:t>s</w:t>
                  </w:r>
                  <w:r w:rsidR="00371F2C" w:rsidRPr="00361053">
                    <w:rPr>
                      <w:color w:val="000000" w:themeColor="text1"/>
                    </w:rPr>
                    <w:t xml:space="preserve"> </w:t>
                  </w:r>
                  <w:r w:rsidR="00A81899">
                    <w:rPr>
                      <w:color w:val="000000" w:themeColor="text1"/>
                    </w:rPr>
                    <w:t>are</w:t>
                  </w:r>
                  <w:r w:rsidR="00371F2C" w:rsidRPr="00361053">
                    <w:rPr>
                      <w:color w:val="000000" w:themeColor="text1"/>
                    </w:rPr>
                    <w:t xml:space="preserve"> 1,522 </w:t>
                  </w:r>
                  <w:proofErr w:type="spellStart"/>
                  <w:r w:rsidR="00371F2C" w:rsidRPr="00361053">
                    <w:rPr>
                      <w:color w:val="000000" w:themeColor="text1"/>
                    </w:rPr>
                    <w:t>nt</w:t>
                  </w:r>
                  <w:proofErr w:type="spellEnd"/>
                  <w:r w:rsidR="00371F2C" w:rsidRPr="00361053">
                    <w:rPr>
                      <w:color w:val="000000" w:themeColor="text1"/>
                    </w:rPr>
                    <w:t xml:space="preserve"> for RNA1 and 2,155 </w:t>
                  </w:r>
                  <w:proofErr w:type="spellStart"/>
                  <w:r w:rsidR="00371F2C" w:rsidRPr="00361053">
                    <w:rPr>
                      <w:color w:val="000000" w:themeColor="text1"/>
                    </w:rPr>
                    <w:t>nt</w:t>
                  </w:r>
                  <w:proofErr w:type="spellEnd"/>
                  <w:r w:rsidR="00371F2C" w:rsidRPr="00361053">
                    <w:rPr>
                      <w:color w:val="000000" w:themeColor="text1"/>
                    </w:rPr>
                    <w:t xml:space="preserve"> for RNA2. The two 3’ UTR share 99</w:t>
                  </w:r>
                  <w:r w:rsidR="00443666">
                    <w:rPr>
                      <w:color w:val="000000" w:themeColor="text1"/>
                    </w:rPr>
                    <w:t>%</w:t>
                  </w:r>
                  <w:r w:rsidR="00371F2C" w:rsidRPr="00361053">
                    <w:rPr>
                      <w:color w:val="000000" w:themeColor="text1"/>
                    </w:rPr>
                    <w:t xml:space="preserve"> nucleotide sequence identity. </w:t>
                  </w:r>
                  <w:r w:rsidR="009256B0" w:rsidRPr="00361053">
                    <w:rPr>
                      <w:color w:val="000000" w:themeColor="text1"/>
                    </w:rPr>
                    <w:t xml:space="preserve">The genome organization of </w:t>
                  </w:r>
                  <w:proofErr w:type="spellStart"/>
                  <w:r w:rsidR="009256B0" w:rsidRPr="00361053">
                    <w:rPr>
                      <w:color w:val="000000" w:themeColor="text1"/>
                    </w:rPr>
                    <w:t>SteNV</w:t>
                  </w:r>
                  <w:proofErr w:type="spellEnd"/>
                  <w:r w:rsidR="009256B0" w:rsidRPr="00361053">
                    <w:rPr>
                      <w:color w:val="000000" w:themeColor="text1"/>
                    </w:rPr>
                    <w:t xml:space="preserve"> </w:t>
                  </w:r>
                  <w:r w:rsidR="00361053" w:rsidRPr="00361053">
                    <w:rPr>
                      <w:color w:val="000000" w:themeColor="text1"/>
                    </w:rPr>
                    <w:t>i</w:t>
                  </w:r>
                  <w:r w:rsidR="009256B0" w:rsidRPr="00361053">
                    <w:rPr>
                      <w:color w:val="000000" w:themeColor="text1"/>
                    </w:rPr>
                    <w:t xml:space="preserve">s </w:t>
                  </w:r>
                  <w:proofErr w:type="gramStart"/>
                  <w:r w:rsidR="00E446F5">
                    <w:rPr>
                      <w:color w:val="000000" w:themeColor="text1"/>
                    </w:rPr>
                    <w:t>similar</w:t>
                  </w:r>
                  <w:r w:rsidR="00E446F5" w:rsidRPr="00361053">
                    <w:rPr>
                      <w:color w:val="000000" w:themeColor="text1"/>
                    </w:rPr>
                    <w:t xml:space="preserve"> </w:t>
                  </w:r>
                  <w:r w:rsidR="009256B0" w:rsidRPr="00361053">
                    <w:rPr>
                      <w:color w:val="000000" w:themeColor="text1"/>
                    </w:rPr>
                    <w:t>to</w:t>
                  </w:r>
                  <w:proofErr w:type="gramEnd"/>
                  <w:r w:rsidR="009256B0" w:rsidRPr="00361053">
                    <w:rPr>
                      <w:color w:val="000000" w:themeColor="text1"/>
                    </w:rPr>
                    <w:t xml:space="preserve"> that of other </w:t>
                  </w:r>
                  <w:proofErr w:type="spellStart"/>
                  <w:r w:rsidR="009256B0" w:rsidRPr="00361053">
                    <w:rPr>
                      <w:color w:val="000000" w:themeColor="text1"/>
                    </w:rPr>
                    <w:t>nepoviruses</w:t>
                  </w:r>
                  <w:proofErr w:type="spellEnd"/>
                  <w:r w:rsidR="009256B0" w:rsidRPr="00361053">
                    <w:rPr>
                      <w:color w:val="000000" w:themeColor="text1"/>
                    </w:rPr>
                    <w:t xml:space="preserve"> from subgroup C</w:t>
                  </w:r>
                  <w:r w:rsidR="00443666">
                    <w:rPr>
                      <w:color w:val="000000" w:themeColor="text1"/>
                    </w:rPr>
                    <w:t xml:space="preserve"> in the family </w:t>
                  </w:r>
                  <w:proofErr w:type="spellStart"/>
                  <w:r w:rsidR="00443666" w:rsidRPr="00443666">
                    <w:rPr>
                      <w:i/>
                      <w:iCs/>
                      <w:color w:val="000000" w:themeColor="text1"/>
                    </w:rPr>
                    <w:t>Secoviridae</w:t>
                  </w:r>
                  <w:proofErr w:type="spellEnd"/>
                  <w:r w:rsidR="00443666">
                    <w:rPr>
                      <w:i/>
                      <w:iCs/>
                      <w:color w:val="000000" w:themeColor="text1"/>
                    </w:rPr>
                    <w:t xml:space="preserve"> </w:t>
                  </w:r>
                  <w:r w:rsidR="00443666" w:rsidRPr="00443666">
                    <w:rPr>
                      <w:color w:val="000000" w:themeColor="text1"/>
                    </w:rPr>
                    <w:t>(Figure 1).</w:t>
                  </w:r>
                  <w:r w:rsidR="009256B0" w:rsidRPr="00361053">
                    <w:rPr>
                      <w:color w:val="000000" w:themeColor="text1"/>
                    </w:rPr>
                    <w:t xml:space="preserve"> The RNA1 polyprotein </w:t>
                  </w:r>
                  <w:r w:rsidR="00AA4C02" w:rsidRPr="00361053">
                    <w:rPr>
                      <w:color w:val="000000" w:themeColor="text1"/>
                    </w:rPr>
                    <w:t xml:space="preserve">is </w:t>
                  </w:r>
                  <w:r w:rsidR="009256B0" w:rsidRPr="00361053">
                    <w:rPr>
                      <w:color w:val="000000" w:themeColor="text1"/>
                    </w:rPr>
                    <w:t xml:space="preserve">processed </w:t>
                  </w:r>
                  <w:r w:rsidR="00AA4C02" w:rsidRPr="00361053">
                    <w:rPr>
                      <w:i/>
                      <w:iCs/>
                      <w:color w:val="000000" w:themeColor="text1"/>
                    </w:rPr>
                    <w:t>in cis</w:t>
                  </w:r>
                  <w:r w:rsidR="00AA4C02" w:rsidRPr="00361053">
                    <w:rPr>
                      <w:color w:val="000000" w:themeColor="text1"/>
                    </w:rPr>
                    <w:t xml:space="preserve"> </w:t>
                  </w:r>
                  <w:r w:rsidR="009256B0" w:rsidRPr="00361053">
                    <w:rPr>
                      <w:color w:val="000000" w:themeColor="text1"/>
                    </w:rPr>
                    <w:t>by the proteinase at putative H/G or H/S cleavage sites</w:t>
                  </w:r>
                  <w:r w:rsidR="00AA4C02" w:rsidRPr="00361053">
                    <w:rPr>
                      <w:color w:val="000000" w:themeColor="text1"/>
                    </w:rPr>
                    <w:t xml:space="preserve"> to produce a X1 protein of unknown function, </w:t>
                  </w:r>
                  <w:r w:rsidR="00E446F5">
                    <w:rPr>
                      <w:color w:val="000000" w:themeColor="text1"/>
                    </w:rPr>
                    <w:t xml:space="preserve">the </w:t>
                  </w:r>
                  <w:r w:rsidR="00AA4C02" w:rsidRPr="00361053">
                    <w:rPr>
                      <w:color w:val="000000" w:themeColor="text1"/>
                    </w:rPr>
                    <w:t>X2 protein</w:t>
                  </w:r>
                  <w:r w:rsidR="00E446F5">
                    <w:rPr>
                      <w:color w:val="000000" w:themeColor="text1"/>
                    </w:rPr>
                    <w:t>, a transmembrane protein</w:t>
                  </w:r>
                  <w:r w:rsidR="00443666">
                    <w:rPr>
                      <w:color w:val="000000" w:themeColor="text1"/>
                    </w:rPr>
                    <w:t>,</w:t>
                  </w:r>
                  <w:r w:rsidR="00AA4C02" w:rsidRPr="00361053">
                    <w:rPr>
                      <w:color w:val="000000" w:themeColor="text1"/>
                    </w:rPr>
                    <w:t xml:space="preserve"> an NTP-binding domain, a </w:t>
                  </w:r>
                  <w:proofErr w:type="spellStart"/>
                  <w:r w:rsidR="00AA4C02" w:rsidRPr="00361053">
                    <w:rPr>
                      <w:color w:val="000000" w:themeColor="text1"/>
                    </w:rPr>
                    <w:t>VPg</w:t>
                  </w:r>
                  <w:proofErr w:type="spellEnd"/>
                  <w:r w:rsidR="00AA4C02" w:rsidRPr="00361053">
                    <w:rPr>
                      <w:color w:val="000000" w:themeColor="text1"/>
                    </w:rPr>
                    <w:t>, a cysteine protease</w:t>
                  </w:r>
                  <w:r w:rsidR="00443666">
                    <w:rPr>
                      <w:color w:val="000000" w:themeColor="text1"/>
                    </w:rPr>
                    <w:t>,</w:t>
                  </w:r>
                  <w:r w:rsidR="00AA4C02" w:rsidRPr="00361053">
                    <w:rPr>
                      <w:color w:val="000000" w:themeColor="text1"/>
                    </w:rPr>
                    <w:t xml:space="preserve"> and an RNA-dependent RNA polymerase</w:t>
                  </w:r>
                  <w:r w:rsidR="00575574" w:rsidRPr="00361053">
                    <w:rPr>
                      <w:color w:val="000000" w:themeColor="text1"/>
                    </w:rPr>
                    <w:t xml:space="preserve"> (Tran et al. 2021).</w:t>
                  </w:r>
                  <w:r w:rsidR="00AA4C02" w:rsidRPr="00361053">
                    <w:rPr>
                      <w:color w:val="000000" w:themeColor="text1"/>
                    </w:rPr>
                    <w:t xml:space="preserve"> The RNA2 polyprotein is processed </w:t>
                  </w:r>
                  <w:r w:rsidR="00AA4C02" w:rsidRPr="00361053">
                    <w:rPr>
                      <w:i/>
                      <w:iCs/>
                      <w:color w:val="000000" w:themeColor="text1"/>
                    </w:rPr>
                    <w:t>in trans</w:t>
                  </w:r>
                  <w:r w:rsidR="00AA4C02" w:rsidRPr="00361053">
                    <w:rPr>
                      <w:color w:val="000000" w:themeColor="text1"/>
                    </w:rPr>
                    <w:t xml:space="preserve"> by the proteinase at putative H/S or L/S cleavage sites to produce a X</w:t>
                  </w:r>
                  <w:r w:rsidR="009138E2">
                    <w:rPr>
                      <w:color w:val="000000" w:themeColor="text1"/>
                    </w:rPr>
                    <w:t>3</w:t>
                  </w:r>
                  <w:r w:rsidR="00AA4C02" w:rsidRPr="00361053">
                    <w:rPr>
                      <w:color w:val="000000" w:themeColor="text1"/>
                    </w:rPr>
                    <w:t xml:space="preserve"> protein of unknown function, a X</w:t>
                  </w:r>
                  <w:r w:rsidR="009138E2">
                    <w:rPr>
                      <w:color w:val="000000" w:themeColor="text1"/>
                    </w:rPr>
                    <w:t>4</w:t>
                  </w:r>
                  <w:r w:rsidR="00AA4C02" w:rsidRPr="00361053">
                    <w:rPr>
                      <w:color w:val="000000" w:themeColor="text1"/>
                    </w:rPr>
                    <w:t xml:space="preserve"> protein of unknown function, the movement protein</w:t>
                  </w:r>
                  <w:r w:rsidR="00371F2C" w:rsidRPr="00361053">
                    <w:rPr>
                      <w:color w:val="000000" w:themeColor="text1"/>
                    </w:rPr>
                    <w:t>, and the coat protein</w:t>
                  </w:r>
                  <w:r w:rsidR="00575574" w:rsidRPr="00361053">
                    <w:rPr>
                      <w:color w:val="000000" w:themeColor="text1"/>
                    </w:rPr>
                    <w:t xml:space="preserve"> (Tran et al. 2021)</w:t>
                  </w:r>
                  <w:r w:rsidR="00371F2C" w:rsidRPr="00361053">
                    <w:rPr>
                      <w:color w:val="000000" w:themeColor="text1"/>
                    </w:rPr>
                    <w:t xml:space="preserve">. </w:t>
                  </w:r>
                  <w:r w:rsidR="00716197" w:rsidRPr="00361053">
                    <w:rPr>
                      <w:color w:val="000000" w:themeColor="text1"/>
                    </w:rPr>
                    <w:t xml:space="preserve">A diagnostic RT-PCR with primers designed in the </w:t>
                  </w:r>
                  <w:proofErr w:type="spellStart"/>
                  <w:r w:rsidR="00716197" w:rsidRPr="00361053">
                    <w:rPr>
                      <w:color w:val="000000" w:themeColor="text1"/>
                    </w:rPr>
                    <w:t>RdRP</w:t>
                  </w:r>
                  <w:proofErr w:type="spellEnd"/>
                  <w:r w:rsidR="00716197" w:rsidRPr="00361053">
                    <w:rPr>
                      <w:color w:val="000000" w:themeColor="text1"/>
                    </w:rPr>
                    <w:t xml:space="preserve"> coding region</w:t>
                  </w:r>
                  <w:r w:rsidR="00575574" w:rsidRPr="00361053">
                    <w:rPr>
                      <w:color w:val="000000" w:themeColor="text1"/>
                    </w:rPr>
                    <w:t xml:space="preserve"> identif</w:t>
                  </w:r>
                  <w:r w:rsidR="00443666">
                    <w:rPr>
                      <w:color w:val="000000" w:themeColor="text1"/>
                    </w:rPr>
                    <w:t>ied</w:t>
                  </w:r>
                  <w:r w:rsidR="00575574" w:rsidRPr="00361053">
                    <w:rPr>
                      <w:color w:val="000000" w:themeColor="text1"/>
                    </w:rPr>
                    <w:t xml:space="preserve"> </w:t>
                  </w:r>
                  <w:proofErr w:type="spellStart"/>
                  <w:r w:rsidR="00575574" w:rsidRPr="00361053">
                    <w:rPr>
                      <w:color w:val="000000" w:themeColor="text1"/>
                    </w:rPr>
                    <w:t>SteNV</w:t>
                  </w:r>
                  <w:proofErr w:type="spellEnd"/>
                  <w:r w:rsidR="00575574" w:rsidRPr="00361053">
                    <w:rPr>
                      <w:color w:val="000000" w:themeColor="text1"/>
                    </w:rPr>
                    <w:t xml:space="preserve"> in 18% (22 of 122) grass samples from various regions in Australia. It is no</w:t>
                  </w:r>
                  <w:r w:rsidR="00443666">
                    <w:rPr>
                      <w:color w:val="000000" w:themeColor="text1"/>
                    </w:rPr>
                    <w:t>t</w:t>
                  </w:r>
                  <w:r w:rsidR="00575574" w:rsidRPr="00361053">
                    <w:rPr>
                      <w:color w:val="000000" w:themeColor="text1"/>
                    </w:rPr>
                    <w:t xml:space="preserve"> known whether </w:t>
                  </w:r>
                  <w:proofErr w:type="spellStart"/>
                  <w:r w:rsidR="00575574" w:rsidRPr="00361053">
                    <w:rPr>
                      <w:color w:val="000000" w:themeColor="text1"/>
                    </w:rPr>
                    <w:t>SteNV</w:t>
                  </w:r>
                  <w:proofErr w:type="spellEnd"/>
                  <w:r w:rsidR="00575574" w:rsidRPr="00361053">
                    <w:rPr>
                      <w:color w:val="000000" w:themeColor="text1"/>
                    </w:rPr>
                    <w:t xml:space="preserve"> is pathogenic on grass (Tran et al. 2021). </w:t>
                  </w:r>
                  <w:r w:rsidR="005E356C" w:rsidRPr="00361053">
                    <w:rPr>
                      <w:color w:val="000000" w:themeColor="text1"/>
                    </w:rPr>
                    <w:t>Sequence comparisons and phylogenetic analyses of a</w:t>
                  </w:r>
                  <w:r w:rsidR="004735CE">
                    <w:rPr>
                      <w:color w:val="000000" w:themeColor="text1"/>
                    </w:rPr>
                    <w:t>mino acid</w:t>
                  </w:r>
                  <w:r w:rsidR="005E356C" w:rsidRPr="00361053">
                    <w:rPr>
                      <w:color w:val="000000" w:themeColor="text1"/>
                    </w:rPr>
                    <w:t xml:space="preserve"> sequences of the CP </w:t>
                  </w:r>
                  <w:r w:rsidR="005E356C">
                    <w:rPr>
                      <w:color w:val="000000" w:themeColor="text1"/>
                    </w:rPr>
                    <w:t xml:space="preserve">(Figure 2) </w:t>
                  </w:r>
                  <w:r w:rsidR="005E356C" w:rsidRPr="00361053">
                    <w:rPr>
                      <w:color w:val="000000" w:themeColor="text1"/>
                    </w:rPr>
                    <w:t xml:space="preserve">and conserved Pro-Pol region </w:t>
                  </w:r>
                  <w:r w:rsidR="005E356C">
                    <w:rPr>
                      <w:color w:val="000000" w:themeColor="text1"/>
                    </w:rPr>
                    <w:t xml:space="preserve">(Figure 3) </w:t>
                  </w:r>
                  <w:r w:rsidR="005E356C" w:rsidRPr="00361053">
                    <w:rPr>
                      <w:color w:val="000000" w:themeColor="text1"/>
                    </w:rPr>
                    <w:t xml:space="preserve">grouped </w:t>
                  </w:r>
                  <w:proofErr w:type="spellStart"/>
                  <w:r w:rsidR="005E356C" w:rsidRPr="00361053">
                    <w:rPr>
                      <w:color w:val="000000" w:themeColor="text1"/>
                    </w:rPr>
                    <w:t>SteNV</w:t>
                  </w:r>
                  <w:proofErr w:type="spellEnd"/>
                  <w:r w:rsidR="005E356C" w:rsidRPr="00361053">
                    <w:rPr>
                      <w:color w:val="000000" w:themeColor="text1"/>
                    </w:rPr>
                    <w:t xml:space="preserve"> into subgroup C </w:t>
                  </w:r>
                  <w:proofErr w:type="spellStart"/>
                  <w:r w:rsidR="005E356C" w:rsidRPr="00361053">
                    <w:rPr>
                      <w:color w:val="000000" w:themeColor="text1"/>
                    </w:rPr>
                    <w:t>nepoviruses</w:t>
                  </w:r>
                  <w:proofErr w:type="spellEnd"/>
                  <w:r w:rsidR="005E356C" w:rsidRPr="00361053">
                    <w:rPr>
                      <w:color w:val="000000" w:themeColor="text1"/>
                    </w:rPr>
                    <w:t xml:space="preserve"> with cherry leafroll virus (CLRV) as a closely related virus (Tran et al. 2021).</w:t>
                  </w:r>
                  <w:r w:rsidR="005E356C">
                    <w:rPr>
                      <w:color w:val="000000" w:themeColor="text1"/>
                    </w:rPr>
                    <w:t xml:space="preserve"> The aa sequence identity between </w:t>
                  </w:r>
                  <w:proofErr w:type="spellStart"/>
                  <w:r w:rsidR="005E356C">
                    <w:rPr>
                      <w:color w:val="000000" w:themeColor="text1"/>
                    </w:rPr>
                    <w:t>SteNV</w:t>
                  </w:r>
                  <w:proofErr w:type="spellEnd"/>
                  <w:r w:rsidR="005E356C">
                    <w:rPr>
                      <w:color w:val="000000" w:themeColor="text1"/>
                    </w:rPr>
                    <w:t xml:space="preserve"> and </w:t>
                  </w:r>
                  <w:r w:rsidR="005E356C" w:rsidRPr="0096155E">
                    <w:rPr>
                      <w:color w:val="000000" w:themeColor="text1"/>
                    </w:rPr>
                    <w:t>CLRV is</w:t>
                  </w:r>
                  <w:r w:rsidR="0096155E" w:rsidRPr="0096155E">
                    <w:rPr>
                      <w:color w:val="000000" w:themeColor="text1"/>
                    </w:rPr>
                    <w:t xml:space="preserve"> 62.6</w:t>
                  </w:r>
                  <w:r w:rsidR="005E356C" w:rsidRPr="0096155E">
                    <w:rPr>
                      <w:color w:val="000000" w:themeColor="text1"/>
                    </w:rPr>
                    <w:t xml:space="preserve"> % for the </w:t>
                  </w:r>
                  <w:r w:rsidR="0096155E" w:rsidRPr="0096155E">
                    <w:rPr>
                      <w:color w:val="000000" w:themeColor="text1"/>
                    </w:rPr>
                    <w:t xml:space="preserve">conserved </w:t>
                  </w:r>
                  <w:r w:rsidR="005E356C" w:rsidRPr="0096155E">
                    <w:rPr>
                      <w:color w:val="000000" w:themeColor="text1"/>
                    </w:rPr>
                    <w:t>Pro-Pol region and</w:t>
                  </w:r>
                  <w:r w:rsidR="0096155E" w:rsidRPr="0096155E">
                    <w:rPr>
                      <w:color w:val="000000" w:themeColor="text1"/>
                    </w:rPr>
                    <w:t xml:space="preserve"> 34.6</w:t>
                  </w:r>
                  <w:r w:rsidR="005E356C" w:rsidRPr="0096155E">
                    <w:rPr>
                      <w:color w:val="000000" w:themeColor="text1"/>
                    </w:rPr>
                    <w:t xml:space="preserve">% for the CP region. </w:t>
                  </w:r>
                  <w:r w:rsidRPr="0096155E">
                    <w:rPr>
                      <w:color w:val="000000" w:themeColor="text1"/>
                    </w:rPr>
                    <w:t>Considering the species</w:t>
                  </w:r>
                  <w:r w:rsidRPr="00361053">
                    <w:rPr>
                      <w:color w:val="000000" w:themeColor="text1"/>
                    </w:rPr>
                    <w:t xml:space="preserve"> demarcation criteria for the family </w:t>
                  </w:r>
                  <w:proofErr w:type="spellStart"/>
                  <w:r w:rsidRPr="00361053">
                    <w:rPr>
                      <w:i/>
                      <w:iCs/>
                      <w:color w:val="000000" w:themeColor="text1"/>
                    </w:rPr>
                    <w:t>Secoviridae</w:t>
                  </w:r>
                  <w:proofErr w:type="spellEnd"/>
                  <w:r w:rsidRPr="00361053">
                    <w:rPr>
                      <w:color w:val="000000" w:themeColor="text1"/>
                    </w:rPr>
                    <w:t xml:space="preserve"> </w:t>
                  </w:r>
                  <w:r w:rsidR="0042104F" w:rsidRPr="00361053">
                    <w:rPr>
                      <w:color w:val="000000" w:themeColor="text1"/>
                    </w:rPr>
                    <w:t xml:space="preserve">of </w:t>
                  </w:r>
                  <w:r w:rsidRPr="00361053">
                    <w:rPr>
                      <w:color w:val="000000" w:themeColor="text1"/>
                    </w:rPr>
                    <w:t>less than 75% amino acid sequence in the CP and</w:t>
                  </w:r>
                  <w:r w:rsidR="004D62EE">
                    <w:rPr>
                      <w:color w:val="000000" w:themeColor="text1"/>
                    </w:rPr>
                    <w:t>/or</w:t>
                  </w:r>
                  <w:r w:rsidRPr="00361053">
                    <w:rPr>
                      <w:color w:val="000000" w:themeColor="text1"/>
                    </w:rPr>
                    <w:t xml:space="preserve"> less than 80% amino acid sequence in the conserved Pro-Pol region (Karasev et al. 2019, </w:t>
                  </w:r>
                  <w:proofErr w:type="spellStart"/>
                  <w:r w:rsidRPr="00361053">
                    <w:rPr>
                      <w:color w:val="000000" w:themeColor="text1"/>
                    </w:rPr>
                    <w:t>Sanfaçon</w:t>
                  </w:r>
                  <w:proofErr w:type="spellEnd"/>
                  <w:r w:rsidRPr="00361053">
                    <w:rPr>
                      <w:color w:val="000000" w:themeColor="text1"/>
                    </w:rPr>
                    <w:t xml:space="preserve"> et al. 2019, Thompson et al. 2017), we propose to classify </w:t>
                  </w:r>
                  <w:proofErr w:type="spellStart"/>
                  <w:r w:rsidR="009F6DC0" w:rsidRPr="00361053">
                    <w:rPr>
                      <w:color w:val="000000" w:themeColor="text1"/>
                    </w:rPr>
                    <w:t>Stenotaphrum</w:t>
                  </w:r>
                  <w:proofErr w:type="spellEnd"/>
                  <w:r w:rsidR="009F6DC0" w:rsidRPr="00361053">
                    <w:rPr>
                      <w:color w:val="000000" w:themeColor="text1"/>
                    </w:rPr>
                    <w:t xml:space="preserve"> </w:t>
                  </w:r>
                  <w:proofErr w:type="spellStart"/>
                  <w:r w:rsidR="009F6DC0" w:rsidRPr="00361053">
                    <w:rPr>
                      <w:color w:val="000000" w:themeColor="text1"/>
                    </w:rPr>
                    <w:t>nepovirus</w:t>
                  </w:r>
                  <w:proofErr w:type="spellEnd"/>
                  <w:r w:rsidR="009F6DC0" w:rsidRPr="00361053">
                    <w:rPr>
                      <w:color w:val="000000" w:themeColor="text1"/>
                    </w:rPr>
                    <w:t xml:space="preserve"> (</w:t>
                  </w:r>
                  <w:proofErr w:type="spellStart"/>
                  <w:r w:rsidR="009F6DC0" w:rsidRPr="00361053">
                    <w:rPr>
                      <w:color w:val="000000" w:themeColor="text1"/>
                    </w:rPr>
                    <w:t>SteNV</w:t>
                  </w:r>
                  <w:proofErr w:type="spellEnd"/>
                  <w:r w:rsidR="009F6DC0" w:rsidRPr="00361053">
                    <w:rPr>
                      <w:color w:val="000000" w:themeColor="text1"/>
                    </w:rPr>
                    <w:t xml:space="preserve">) </w:t>
                  </w:r>
                  <w:r w:rsidRPr="00361053">
                    <w:rPr>
                      <w:color w:val="000000" w:themeColor="text1"/>
                    </w:rPr>
                    <w:t xml:space="preserve">as a member of a novel species named </w:t>
                  </w:r>
                  <w:proofErr w:type="spellStart"/>
                  <w:r w:rsidR="009F6DC0" w:rsidRPr="00361053">
                    <w:rPr>
                      <w:i/>
                      <w:iCs/>
                      <w:color w:val="000000" w:themeColor="text1"/>
                    </w:rPr>
                    <w:t>Nepovirus</w:t>
                  </w:r>
                  <w:proofErr w:type="spellEnd"/>
                  <w:r w:rsidR="009F6DC0" w:rsidRPr="00361053">
                    <w:rPr>
                      <w:i/>
                      <w:iCs/>
                      <w:color w:val="000000" w:themeColor="text1"/>
                    </w:rPr>
                    <w:t xml:space="preserve"> </w:t>
                  </w:r>
                  <w:proofErr w:type="spellStart"/>
                  <w:r w:rsidR="009F6DC0" w:rsidRPr="00361053">
                    <w:rPr>
                      <w:i/>
                      <w:iCs/>
                      <w:color w:val="000000" w:themeColor="text1"/>
                    </w:rPr>
                    <w:t>st</w:t>
                  </w:r>
                  <w:r w:rsidR="0042104F" w:rsidRPr="00361053">
                    <w:rPr>
                      <w:i/>
                      <w:iCs/>
                      <w:color w:val="000000" w:themeColor="text1"/>
                    </w:rPr>
                    <w:t>e</w:t>
                  </w:r>
                  <w:r w:rsidR="009F6DC0" w:rsidRPr="00361053">
                    <w:rPr>
                      <w:i/>
                      <w:iCs/>
                      <w:color w:val="000000" w:themeColor="text1"/>
                    </w:rPr>
                    <w:t>notaph</w:t>
                  </w:r>
                  <w:r w:rsidR="00524D62">
                    <w:rPr>
                      <w:i/>
                      <w:iCs/>
                      <w:color w:val="000000" w:themeColor="text1"/>
                    </w:rPr>
                    <w:t>ri</w:t>
                  </w:r>
                  <w:proofErr w:type="spellEnd"/>
                  <w:r w:rsidR="009F6DC0" w:rsidRPr="00361053">
                    <w:rPr>
                      <w:i/>
                      <w:iCs/>
                      <w:color w:val="000000" w:themeColor="text1"/>
                    </w:rPr>
                    <w:t xml:space="preserve"> </w:t>
                  </w:r>
                  <w:r w:rsidRPr="00361053">
                    <w:rPr>
                      <w:color w:val="000000" w:themeColor="text1"/>
                    </w:rPr>
                    <w:t xml:space="preserve">in the genus </w:t>
                  </w:r>
                  <w:proofErr w:type="spellStart"/>
                  <w:r w:rsidR="009F6DC0" w:rsidRPr="00361053">
                    <w:rPr>
                      <w:i/>
                      <w:iCs/>
                      <w:color w:val="000000" w:themeColor="text1"/>
                    </w:rPr>
                    <w:t>Nepo</w:t>
                  </w:r>
                  <w:r w:rsidRPr="00361053">
                    <w:rPr>
                      <w:i/>
                      <w:iCs/>
                      <w:color w:val="000000" w:themeColor="text1"/>
                    </w:rPr>
                    <w:t>virus</w:t>
                  </w:r>
                  <w:proofErr w:type="spellEnd"/>
                  <w:r w:rsidRPr="00361053">
                    <w:rPr>
                      <w:color w:val="000000" w:themeColor="text1"/>
                    </w:rPr>
                    <w:t xml:space="preserve"> of the family</w:t>
                  </w:r>
                  <w:r w:rsidRPr="00361053">
                    <w:rPr>
                      <w:i/>
                      <w:iCs/>
                      <w:color w:val="000000" w:themeColor="text1"/>
                    </w:rPr>
                    <w:t xml:space="preserve"> </w:t>
                  </w:r>
                  <w:proofErr w:type="spellStart"/>
                  <w:r w:rsidRPr="00361053">
                    <w:rPr>
                      <w:i/>
                      <w:iCs/>
                      <w:color w:val="000000" w:themeColor="text1"/>
                    </w:rPr>
                    <w:t>Secoviridae</w:t>
                  </w:r>
                  <w:proofErr w:type="spellEnd"/>
                  <w:r w:rsidR="00EC528A">
                    <w:rPr>
                      <w:i/>
                      <w:iCs/>
                      <w:color w:val="000000" w:themeColor="text1"/>
                    </w:rPr>
                    <w:t xml:space="preserve"> </w:t>
                  </w:r>
                  <w:r w:rsidR="00EC528A">
                    <w:rPr>
                      <w:color w:val="000000" w:themeColor="text1"/>
                    </w:rPr>
                    <w:t>(Table 1).</w:t>
                  </w:r>
                </w:p>
                <w:p w14:paraId="64D13BF8" w14:textId="548F137C" w:rsidR="00A90CAA" w:rsidRPr="00361053" w:rsidRDefault="00A90CAA" w:rsidP="00A90CAA">
                  <w:pPr>
                    <w:rPr>
                      <w:b/>
                      <w:bCs/>
                      <w:color w:val="000000" w:themeColor="text1"/>
                    </w:rPr>
                  </w:pPr>
                </w:p>
                <w:p w14:paraId="5C26B8DE" w14:textId="043A3F68" w:rsidR="00A90CAA" w:rsidRPr="00EC528A" w:rsidRDefault="00A90CAA" w:rsidP="0070423F">
                  <w:pPr>
                    <w:pStyle w:val="HTMLPreformatted"/>
                    <w:rPr>
                      <w:rFonts w:ascii="Times New Roman" w:hAnsi="Times New Roman" w:cs="Times New Roman"/>
                      <w:sz w:val="24"/>
                      <w:szCs w:val="24"/>
                    </w:rPr>
                  </w:pPr>
                  <w:r w:rsidRPr="00361053">
                    <w:rPr>
                      <w:rFonts w:ascii="Times New Roman" w:hAnsi="Times New Roman" w:cs="Times New Roman"/>
                      <w:b/>
                      <w:bCs/>
                      <w:color w:val="000000" w:themeColor="text1"/>
                      <w:sz w:val="24"/>
                      <w:szCs w:val="24"/>
                    </w:rPr>
                    <w:t xml:space="preserve">Creation of a second novel species in the genus </w:t>
                  </w:r>
                  <w:proofErr w:type="spellStart"/>
                  <w:r w:rsidRPr="00361053">
                    <w:rPr>
                      <w:rFonts w:ascii="Times New Roman" w:hAnsi="Times New Roman" w:cs="Times New Roman"/>
                      <w:b/>
                      <w:bCs/>
                      <w:i/>
                      <w:iCs/>
                      <w:color w:val="000000" w:themeColor="text1"/>
                      <w:sz w:val="24"/>
                      <w:szCs w:val="24"/>
                    </w:rPr>
                    <w:t>Nepovirus</w:t>
                  </w:r>
                  <w:proofErr w:type="spellEnd"/>
                  <w:r w:rsidRPr="00361053">
                    <w:rPr>
                      <w:rFonts w:ascii="Times New Roman" w:hAnsi="Times New Roman" w:cs="Times New Roman"/>
                      <w:b/>
                      <w:bCs/>
                      <w:i/>
                      <w:iCs/>
                      <w:color w:val="000000" w:themeColor="text1"/>
                      <w:sz w:val="24"/>
                      <w:szCs w:val="24"/>
                    </w:rPr>
                    <w:t xml:space="preserve"> </w:t>
                  </w:r>
                  <w:r w:rsidRPr="00361053">
                    <w:rPr>
                      <w:rFonts w:ascii="Times New Roman" w:hAnsi="Times New Roman" w:cs="Times New Roman"/>
                      <w:b/>
                      <w:bCs/>
                      <w:color w:val="000000" w:themeColor="text1"/>
                      <w:sz w:val="24"/>
                      <w:szCs w:val="24"/>
                    </w:rPr>
                    <w:t xml:space="preserve">of the family </w:t>
                  </w:r>
                  <w:proofErr w:type="spellStart"/>
                  <w:r w:rsidRPr="00361053">
                    <w:rPr>
                      <w:rFonts w:ascii="Times New Roman" w:hAnsi="Times New Roman" w:cs="Times New Roman"/>
                      <w:b/>
                      <w:bCs/>
                      <w:i/>
                      <w:iCs/>
                      <w:color w:val="000000" w:themeColor="text1"/>
                      <w:sz w:val="24"/>
                      <w:szCs w:val="24"/>
                    </w:rPr>
                    <w:t>Secoviridae</w:t>
                  </w:r>
                  <w:proofErr w:type="spellEnd"/>
                  <w:r w:rsidRPr="00361053">
                    <w:rPr>
                      <w:rFonts w:ascii="Times New Roman" w:hAnsi="Times New Roman" w:cs="Times New Roman"/>
                      <w:b/>
                      <w:bCs/>
                      <w:color w:val="000000" w:themeColor="text1"/>
                      <w:sz w:val="24"/>
                      <w:szCs w:val="24"/>
                    </w:rPr>
                    <w:t>.</w:t>
                  </w:r>
                  <w:r w:rsidRPr="00361053">
                    <w:rPr>
                      <w:rFonts w:ascii="Times New Roman" w:hAnsi="Times New Roman" w:cs="Times New Roman"/>
                      <w:color w:val="000000" w:themeColor="text1"/>
                      <w:sz w:val="24"/>
                      <w:szCs w:val="24"/>
                    </w:rPr>
                    <w:t xml:space="preserve"> </w:t>
                  </w:r>
                  <w:r w:rsidR="005C2956" w:rsidRPr="00361053">
                    <w:rPr>
                      <w:rFonts w:ascii="Times New Roman" w:hAnsi="Times New Roman" w:cs="Times New Roman"/>
                      <w:color w:val="000000" w:themeColor="text1"/>
                      <w:sz w:val="24"/>
                      <w:szCs w:val="24"/>
                    </w:rPr>
                    <w:t xml:space="preserve">The full-length genome </w:t>
                  </w:r>
                  <w:r w:rsidR="00137DF0">
                    <w:rPr>
                      <w:rFonts w:ascii="Times New Roman" w:hAnsi="Times New Roman" w:cs="Times New Roman"/>
                      <w:color w:val="000000" w:themeColor="text1"/>
                      <w:sz w:val="24"/>
                      <w:szCs w:val="24"/>
                    </w:rPr>
                    <w:t xml:space="preserve">sequence </w:t>
                  </w:r>
                  <w:r w:rsidR="005C2956" w:rsidRPr="00361053">
                    <w:rPr>
                      <w:rFonts w:ascii="Times New Roman" w:hAnsi="Times New Roman" w:cs="Times New Roman"/>
                      <w:color w:val="000000" w:themeColor="text1"/>
                      <w:sz w:val="24"/>
                      <w:szCs w:val="24"/>
                    </w:rPr>
                    <w:t xml:space="preserve">of a new </w:t>
                  </w:r>
                  <w:proofErr w:type="spellStart"/>
                  <w:r w:rsidR="005C2956" w:rsidRPr="00361053">
                    <w:rPr>
                      <w:rFonts w:ascii="Times New Roman" w:hAnsi="Times New Roman" w:cs="Times New Roman"/>
                      <w:color w:val="000000" w:themeColor="text1"/>
                      <w:sz w:val="24"/>
                      <w:szCs w:val="24"/>
                    </w:rPr>
                    <w:t>nepovirus</w:t>
                  </w:r>
                  <w:proofErr w:type="spellEnd"/>
                  <w:r w:rsidR="005C2956" w:rsidRPr="00361053">
                    <w:rPr>
                      <w:rFonts w:ascii="Times New Roman" w:hAnsi="Times New Roman" w:cs="Times New Roman"/>
                      <w:color w:val="000000" w:themeColor="text1"/>
                      <w:sz w:val="24"/>
                      <w:szCs w:val="24"/>
                    </w:rPr>
                    <w:t xml:space="preserve"> from </w:t>
                  </w:r>
                  <w:r w:rsidR="005C2956" w:rsidRPr="00361053">
                    <w:rPr>
                      <w:rStyle w:val="feature"/>
                      <w:rFonts w:ascii="Times New Roman" w:hAnsi="Times New Roman" w:cs="Times New Roman"/>
                      <w:i/>
                      <w:iCs/>
                      <w:sz w:val="24"/>
                      <w:szCs w:val="24"/>
                    </w:rPr>
                    <w:t xml:space="preserve">Anemone </w:t>
                  </w:r>
                  <w:proofErr w:type="spellStart"/>
                  <w:r w:rsidR="005C2956" w:rsidRPr="00361053">
                    <w:rPr>
                      <w:rStyle w:val="feature"/>
                      <w:rFonts w:ascii="Times New Roman" w:hAnsi="Times New Roman" w:cs="Times New Roman"/>
                      <w:i/>
                      <w:iCs/>
                      <w:sz w:val="24"/>
                      <w:szCs w:val="24"/>
                    </w:rPr>
                    <w:t>flaccida</w:t>
                  </w:r>
                  <w:proofErr w:type="spellEnd"/>
                  <w:r w:rsidR="005C2956" w:rsidRPr="00361053">
                    <w:rPr>
                      <w:rStyle w:val="feature"/>
                      <w:rFonts w:ascii="Times New Roman" w:hAnsi="Times New Roman" w:cs="Times New Roman"/>
                      <w:sz w:val="24"/>
                      <w:szCs w:val="24"/>
                    </w:rPr>
                    <w:t xml:space="preserve"> </w:t>
                  </w:r>
                  <w:r w:rsidR="005C2956" w:rsidRPr="00361053">
                    <w:rPr>
                      <w:rFonts w:ascii="Times New Roman" w:hAnsi="Times New Roman" w:cs="Times New Roman"/>
                      <w:color w:val="000000" w:themeColor="text1"/>
                      <w:sz w:val="24"/>
                      <w:szCs w:val="24"/>
                    </w:rPr>
                    <w:t xml:space="preserve">from China was determined </w:t>
                  </w:r>
                  <w:r w:rsidR="00137DF0">
                    <w:rPr>
                      <w:rFonts w:ascii="Times New Roman" w:hAnsi="Times New Roman" w:cs="Times New Roman"/>
                      <w:color w:val="000000" w:themeColor="text1"/>
                      <w:sz w:val="24"/>
                      <w:szCs w:val="24"/>
                    </w:rPr>
                    <w:t>by high-throughput sequencing</w:t>
                  </w:r>
                  <w:r w:rsidR="00DD2F93">
                    <w:rPr>
                      <w:rFonts w:ascii="Times New Roman" w:hAnsi="Times New Roman" w:cs="Times New Roman"/>
                      <w:color w:val="000000" w:themeColor="text1"/>
                      <w:sz w:val="24"/>
                      <w:szCs w:val="24"/>
                    </w:rPr>
                    <w:t xml:space="preserve"> </w:t>
                  </w:r>
                  <w:r w:rsidR="005C2956" w:rsidRPr="00361053">
                    <w:rPr>
                      <w:rFonts w:ascii="Times New Roman" w:hAnsi="Times New Roman" w:cs="Times New Roman"/>
                      <w:color w:val="000000" w:themeColor="text1"/>
                      <w:sz w:val="24"/>
                      <w:szCs w:val="24"/>
                    </w:rPr>
                    <w:t xml:space="preserve">by </w:t>
                  </w:r>
                  <w:r w:rsidR="005C2956" w:rsidRPr="00361053">
                    <w:rPr>
                      <w:rFonts w:ascii="Times New Roman" w:hAnsi="Times New Roman" w:cs="Times New Roman"/>
                      <w:sz w:val="24"/>
                      <w:szCs w:val="24"/>
                    </w:rPr>
                    <w:t>Jo</w:t>
                  </w:r>
                  <w:r w:rsidR="00361053" w:rsidRPr="00361053">
                    <w:rPr>
                      <w:rFonts w:ascii="Times New Roman" w:hAnsi="Times New Roman" w:cs="Times New Roman"/>
                      <w:sz w:val="24"/>
                      <w:szCs w:val="24"/>
                    </w:rPr>
                    <w:t xml:space="preserve"> </w:t>
                  </w:r>
                  <w:r w:rsidR="005C2956" w:rsidRPr="00361053">
                    <w:rPr>
                      <w:rFonts w:ascii="Times New Roman" w:hAnsi="Times New Roman" w:cs="Times New Roman"/>
                      <w:sz w:val="24"/>
                      <w:szCs w:val="24"/>
                    </w:rPr>
                    <w:t>Y and Cho</w:t>
                  </w:r>
                  <w:r w:rsidR="00361053" w:rsidRPr="00361053">
                    <w:rPr>
                      <w:rFonts w:ascii="Times New Roman" w:hAnsi="Times New Roman" w:cs="Times New Roman"/>
                      <w:sz w:val="24"/>
                      <w:szCs w:val="24"/>
                    </w:rPr>
                    <w:t xml:space="preserve"> </w:t>
                  </w:r>
                  <w:r w:rsidR="005C2956" w:rsidRPr="00361053">
                    <w:rPr>
                      <w:rFonts w:ascii="Times New Roman" w:hAnsi="Times New Roman" w:cs="Times New Roman"/>
                      <w:sz w:val="24"/>
                      <w:szCs w:val="24"/>
                    </w:rPr>
                    <w:t xml:space="preserve">WK, Research Institute of Agriculture and Life Sciences, Seoul, Korea. </w:t>
                  </w:r>
                  <w:r w:rsidR="00137DF0">
                    <w:rPr>
                      <w:rFonts w:ascii="Times New Roman" w:hAnsi="Times New Roman" w:cs="Times New Roman"/>
                      <w:sz w:val="24"/>
                      <w:szCs w:val="24"/>
                    </w:rPr>
                    <w:t xml:space="preserve">The virus is tentatively named </w:t>
                  </w:r>
                  <w:r w:rsidR="00137DF0" w:rsidRPr="00361053">
                    <w:rPr>
                      <w:rFonts w:ascii="Times New Roman" w:hAnsi="Times New Roman" w:cs="Times New Roman"/>
                      <w:sz w:val="24"/>
                      <w:szCs w:val="24"/>
                    </w:rPr>
                    <w:t xml:space="preserve">anemone </w:t>
                  </w:r>
                  <w:proofErr w:type="spellStart"/>
                  <w:r w:rsidR="00137DF0" w:rsidRPr="00361053">
                    <w:rPr>
                      <w:rFonts w:ascii="Times New Roman" w:hAnsi="Times New Roman" w:cs="Times New Roman"/>
                      <w:sz w:val="24"/>
                      <w:szCs w:val="24"/>
                    </w:rPr>
                    <w:t>nepovirus</w:t>
                  </w:r>
                  <w:proofErr w:type="spellEnd"/>
                  <w:r w:rsidR="00137DF0" w:rsidRPr="00361053">
                    <w:rPr>
                      <w:rFonts w:ascii="Times New Roman" w:hAnsi="Times New Roman" w:cs="Times New Roman"/>
                      <w:sz w:val="24"/>
                      <w:szCs w:val="24"/>
                    </w:rPr>
                    <w:t xml:space="preserve"> A (</w:t>
                  </w:r>
                  <w:proofErr w:type="spellStart"/>
                  <w:r w:rsidR="00137DF0" w:rsidRPr="00361053">
                    <w:rPr>
                      <w:rFonts w:ascii="Times New Roman" w:hAnsi="Times New Roman" w:cs="Times New Roman"/>
                      <w:sz w:val="24"/>
                      <w:szCs w:val="24"/>
                    </w:rPr>
                    <w:t>AnNVA</w:t>
                  </w:r>
                  <w:proofErr w:type="spellEnd"/>
                  <w:r w:rsidR="00137DF0" w:rsidRPr="00361053">
                    <w:rPr>
                      <w:rFonts w:ascii="Times New Roman" w:hAnsi="Times New Roman" w:cs="Times New Roman"/>
                      <w:sz w:val="24"/>
                      <w:szCs w:val="24"/>
                    </w:rPr>
                    <w:t>)</w:t>
                  </w:r>
                  <w:r w:rsidR="00137DF0">
                    <w:rPr>
                      <w:rFonts w:ascii="Times New Roman" w:hAnsi="Times New Roman" w:cs="Times New Roman"/>
                      <w:sz w:val="24"/>
                      <w:szCs w:val="24"/>
                    </w:rPr>
                    <w:t>.</w:t>
                  </w:r>
                  <w:r w:rsidR="00137DF0" w:rsidRPr="00361053">
                    <w:rPr>
                      <w:rFonts w:ascii="Times New Roman" w:hAnsi="Times New Roman" w:cs="Times New Roman"/>
                      <w:sz w:val="24"/>
                      <w:szCs w:val="24"/>
                    </w:rPr>
                    <w:t xml:space="preserve"> </w:t>
                  </w:r>
                  <w:r w:rsidR="00137DF0">
                    <w:rPr>
                      <w:rFonts w:ascii="Times New Roman" w:hAnsi="Times New Roman" w:cs="Times New Roman"/>
                      <w:sz w:val="24"/>
                      <w:szCs w:val="24"/>
                    </w:rPr>
                    <w:t xml:space="preserve">Sequences of </w:t>
                  </w:r>
                  <w:proofErr w:type="spellStart"/>
                  <w:r w:rsidR="0070423F" w:rsidRPr="00361053">
                    <w:rPr>
                      <w:rFonts w:ascii="Times New Roman" w:hAnsi="Times New Roman" w:cs="Times New Roman"/>
                      <w:sz w:val="24"/>
                      <w:szCs w:val="24"/>
                    </w:rPr>
                    <w:t>AnNVA</w:t>
                  </w:r>
                  <w:proofErr w:type="spellEnd"/>
                  <w:r w:rsidR="00137DF0">
                    <w:rPr>
                      <w:rFonts w:ascii="Times New Roman" w:hAnsi="Times New Roman" w:cs="Times New Roman"/>
                      <w:sz w:val="24"/>
                      <w:szCs w:val="24"/>
                    </w:rPr>
                    <w:t xml:space="preserve"> i</w:t>
                  </w:r>
                  <w:r w:rsidR="00361053" w:rsidRPr="00361053">
                    <w:rPr>
                      <w:rFonts w:ascii="Times New Roman" w:hAnsi="Times New Roman" w:cs="Times New Roman"/>
                      <w:sz w:val="24"/>
                      <w:szCs w:val="24"/>
                    </w:rPr>
                    <w:t xml:space="preserve">solate Won </w:t>
                  </w:r>
                  <w:r w:rsidR="00137DF0">
                    <w:rPr>
                      <w:rFonts w:ascii="Times New Roman" w:hAnsi="Times New Roman" w:cs="Times New Roman"/>
                      <w:sz w:val="24"/>
                      <w:szCs w:val="24"/>
                    </w:rPr>
                    <w:t xml:space="preserve">were deposited in NCBI </w:t>
                  </w:r>
                  <w:r w:rsidR="00DD2F93">
                    <w:rPr>
                      <w:rFonts w:ascii="Times New Roman" w:hAnsi="Times New Roman" w:cs="Times New Roman"/>
                      <w:sz w:val="24"/>
                      <w:szCs w:val="24"/>
                    </w:rPr>
                    <w:t xml:space="preserve">in 2018 </w:t>
                  </w:r>
                  <w:r w:rsidR="00137DF0">
                    <w:rPr>
                      <w:rFonts w:ascii="Times New Roman" w:hAnsi="Times New Roman" w:cs="Times New Roman"/>
                      <w:sz w:val="24"/>
                      <w:szCs w:val="24"/>
                    </w:rPr>
                    <w:t xml:space="preserve">as accession numbers </w:t>
                  </w:r>
                  <w:r w:rsidR="005C2956" w:rsidRPr="00361053">
                    <w:rPr>
                      <w:rFonts w:ascii="Times New Roman" w:hAnsi="Times New Roman" w:cs="Times New Roman"/>
                      <w:sz w:val="24"/>
                      <w:szCs w:val="24"/>
                    </w:rPr>
                    <w:t xml:space="preserve">MH898479 for RNA1 </w:t>
                  </w:r>
                  <w:r w:rsidR="00361053" w:rsidRPr="00361053">
                    <w:rPr>
                      <w:rFonts w:ascii="Times New Roman" w:hAnsi="Times New Roman" w:cs="Times New Roman"/>
                      <w:sz w:val="24"/>
                      <w:szCs w:val="24"/>
                    </w:rPr>
                    <w:t xml:space="preserve">(7,680 </w:t>
                  </w:r>
                  <w:proofErr w:type="spellStart"/>
                  <w:r w:rsidR="00361053" w:rsidRPr="00361053">
                    <w:rPr>
                      <w:rFonts w:ascii="Times New Roman" w:hAnsi="Times New Roman" w:cs="Times New Roman"/>
                      <w:sz w:val="24"/>
                      <w:szCs w:val="24"/>
                    </w:rPr>
                    <w:t>nt</w:t>
                  </w:r>
                  <w:proofErr w:type="spellEnd"/>
                  <w:r w:rsidR="00361053" w:rsidRPr="00361053">
                    <w:rPr>
                      <w:rFonts w:ascii="Times New Roman" w:hAnsi="Times New Roman" w:cs="Times New Roman"/>
                      <w:sz w:val="24"/>
                      <w:szCs w:val="24"/>
                    </w:rPr>
                    <w:t xml:space="preserve">) </w:t>
                  </w:r>
                  <w:r w:rsidR="005C2956" w:rsidRPr="00361053">
                    <w:rPr>
                      <w:rFonts w:ascii="Times New Roman" w:hAnsi="Times New Roman" w:cs="Times New Roman"/>
                      <w:sz w:val="24"/>
                      <w:szCs w:val="24"/>
                    </w:rPr>
                    <w:t xml:space="preserve">and </w:t>
                  </w:r>
                  <w:r w:rsidR="00361053" w:rsidRPr="00361053">
                    <w:rPr>
                      <w:rFonts w:ascii="Times New Roman" w:hAnsi="Times New Roman" w:cs="Times New Roman"/>
                      <w:sz w:val="24"/>
                      <w:szCs w:val="24"/>
                    </w:rPr>
                    <w:t>MH898478</w:t>
                  </w:r>
                  <w:r w:rsidR="005C2956" w:rsidRPr="00361053">
                    <w:rPr>
                      <w:rFonts w:ascii="Times New Roman" w:hAnsi="Times New Roman" w:cs="Times New Roman"/>
                      <w:sz w:val="24"/>
                      <w:szCs w:val="24"/>
                    </w:rPr>
                    <w:t xml:space="preserve"> for RNA2</w:t>
                  </w:r>
                  <w:r w:rsidR="00361053" w:rsidRPr="00361053">
                    <w:rPr>
                      <w:rFonts w:ascii="Times New Roman" w:hAnsi="Times New Roman" w:cs="Times New Roman"/>
                      <w:sz w:val="24"/>
                      <w:szCs w:val="24"/>
                    </w:rPr>
                    <w:t xml:space="preserve"> (6,854 </w:t>
                  </w:r>
                  <w:proofErr w:type="spellStart"/>
                  <w:r w:rsidR="00361053" w:rsidRPr="00361053">
                    <w:rPr>
                      <w:rFonts w:ascii="Times New Roman" w:hAnsi="Times New Roman" w:cs="Times New Roman"/>
                      <w:sz w:val="24"/>
                      <w:szCs w:val="24"/>
                    </w:rPr>
                    <w:t>nt</w:t>
                  </w:r>
                  <w:proofErr w:type="spellEnd"/>
                  <w:r w:rsidR="00361053" w:rsidRPr="00361053">
                    <w:rPr>
                      <w:rFonts w:ascii="Times New Roman" w:hAnsi="Times New Roman" w:cs="Times New Roman"/>
                      <w:sz w:val="24"/>
                      <w:szCs w:val="24"/>
                    </w:rPr>
                    <w:t>)</w:t>
                  </w:r>
                  <w:r w:rsidR="005C2956" w:rsidRPr="00361053">
                    <w:rPr>
                      <w:rFonts w:ascii="Times New Roman" w:hAnsi="Times New Roman" w:cs="Times New Roman"/>
                      <w:sz w:val="24"/>
                      <w:szCs w:val="24"/>
                    </w:rPr>
                    <w:t>.</w:t>
                  </w:r>
                  <w:r w:rsidR="00361053" w:rsidRPr="00361053">
                    <w:rPr>
                      <w:rFonts w:ascii="Times New Roman" w:hAnsi="Times New Roman" w:cs="Times New Roman"/>
                      <w:color w:val="000000" w:themeColor="text1"/>
                      <w:sz w:val="24"/>
                      <w:szCs w:val="24"/>
                    </w:rPr>
                    <w:t xml:space="preserve"> No record of </w:t>
                  </w:r>
                  <w:proofErr w:type="spellStart"/>
                  <w:r w:rsidR="00361053" w:rsidRPr="00D61717">
                    <w:rPr>
                      <w:rFonts w:ascii="Times New Roman" w:hAnsi="Times New Roman" w:cs="Times New Roman"/>
                      <w:color w:val="000000" w:themeColor="text1"/>
                      <w:sz w:val="24"/>
                      <w:szCs w:val="24"/>
                    </w:rPr>
                    <w:t>AnNVA</w:t>
                  </w:r>
                  <w:proofErr w:type="spellEnd"/>
                  <w:r w:rsidR="00361053" w:rsidRPr="00D61717">
                    <w:rPr>
                      <w:rFonts w:ascii="Times New Roman" w:hAnsi="Times New Roman" w:cs="Times New Roman"/>
                      <w:color w:val="000000" w:themeColor="text1"/>
                      <w:sz w:val="24"/>
                      <w:szCs w:val="24"/>
                    </w:rPr>
                    <w:t xml:space="preserve"> is available in the literature. The genome organization of </w:t>
                  </w:r>
                  <w:proofErr w:type="spellStart"/>
                  <w:r w:rsidR="00361053" w:rsidRPr="00D61717">
                    <w:rPr>
                      <w:rFonts w:ascii="Times New Roman" w:hAnsi="Times New Roman" w:cs="Times New Roman"/>
                      <w:color w:val="000000" w:themeColor="text1"/>
                      <w:sz w:val="24"/>
                      <w:szCs w:val="24"/>
                    </w:rPr>
                    <w:t>AnNVA</w:t>
                  </w:r>
                  <w:proofErr w:type="spellEnd"/>
                  <w:r w:rsidR="00361053" w:rsidRPr="00D61717">
                    <w:rPr>
                      <w:rFonts w:ascii="Times New Roman" w:hAnsi="Times New Roman" w:cs="Times New Roman"/>
                      <w:color w:val="000000" w:themeColor="text1"/>
                      <w:sz w:val="24"/>
                      <w:szCs w:val="24"/>
                    </w:rPr>
                    <w:t xml:space="preserve"> is </w:t>
                  </w:r>
                  <w:proofErr w:type="gramStart"/>
                  <w:r w:rsidR="004D62EE">
                    <w:rPr>
                      <w:rFonts w:ascii="Times New Roman" w:hAnsi="Times New Roman" w:cs="Times New Roman"/>
                      <w:color w:val="000000" w:themeColor="text1"/>
                      <w:sz w:val="24"/>
                      <w:szCs w:val="24"/>
                    </w:rPr>
                    <w:t>similar</w:t>
                  </w:r>
                  <w:r w:rsidR="004D62EE" w:rsidRPr="00D61717">
                    <w:rPr>
                      <w:rFonts w:ascii="Times New Roman" w:hAnsi="Times New Roman" w:cs="Times New Roman"/>
                      <w:color w:val="000000" w:themeColor="text1"/>
                      <w:sz w:val="24"/>
                      <w:szCs w:val="24"/>
                    </w:rPr>
                    <w:t xml:space="preserve"> </w:t>
                  </w:r>
                  <w:r w:rsidR="00361053" w:rsidRPr="00D61717">
                    <w:rPr>
                      <w:rFonts w:ascii="Times New Roman" w:hAnsi="Times New Roman" w:cs="Times New Roman"/>
                      <w:color w:val="000000" w:themeColor="text1"/>
                      <w:sz w:val="24"/>
                      <w:szCs w:val="24"/>
                    </w:rPr>
                    <w:t>to</w:t>
                  </w:r>
                  <w:proofErr w:type="gramEnd"/>
                  <w:r w:rsidR="00361053" w:rsidRPr="00D61717">
                    <w:rPr>
                      <w:rFonts w:ascii="Times New Roman" w:hAnsi="Times New Roman" w:cs="Times New Roman"/>
                      <w:color w:val="000000" w:themeColor="text1"/>
                      <w:sz w:val="24"/>
                      <w:szCs w:val="24"/>
                    </w:rPr>
                    <w:t xml:space="preserve"> that of </w:t>
                  </w:r>
                  <w:r w:rsidR="00D61717" w:rsidRPr="00D61717">
                    <w:rPr>
                      <w:rFonts w:ascii="Times New Roman" w:hAnsi="Times New Roman" w:cs="Times New Roman"/>
                      <w:color w:val="000000" w:themeColor="text1"/>
                      <w:sz w:val="24"/>
                      <w:szCs w:val="24"/>
                    </w:rPr>
                    <w:t xml:space="preserve">members of </w:t>
                  </w:r>
                  <w:r w:rsidR="00443666">
                    <w:rPr>
                      <w:rFonts w:ascii="Times New Roman" w:hAnsi="Times New Roman" w:cs="Times New Roman"/>
                      <w:color w:val="000000" w:themeColor="text1"/>
                      <w:sz w:val="24"/>
                      <w:szCs w:val="24"/>
                    </w:rPr>
                    <w:t xml:space="preserve">the </w:t>
                  </w:r>
                  <w:r w:rsidR="00D61717" w:rsidRPr="00D61717">
                    <w:rPr>
                      <w:rFonts w:ascii="Times New Roman" w:hAnsi="Times New Roman" w:cs="Times New Roman"/>
                      <w:color w:val="000000" w:themeColor="text1"/>
                      <w:sz w:val="24"/>
                      <w:szCs w:val="24"/>
                    </w:rPr>
                    <w:t xml:space="preserve">genus </w:t>
                  </w:r>
                  <w:proofErr w:type="spellStart"/>
                  <w:r w:rsidR="00D61717" w:rsidRPr="00D61717">
                    <w:rPr>
                      <w:rFonts w:ascii="Times New Roman" w:hAnsi="Times New Roman" w:cs="Times New Roman"/>
                      <w:i/>
                      <w:iCs/>
                      <w:color w:val="000000" w:themeColor="text1"/>
                      <w:sz w:val="24"/>
                      <w:szCs w:val="24"/>
                    </w:rPr>
                    <w:t>Nepovirus</w:t>
                  </w:r>
                  <w:proofErr w:type="spellEnd"/>
                  <w:r w:rsidR="00D61717" w:rsidRPr="00D61717">
                    <w:rPr>
                      <w:rFonts w:ascii="Times New Roman" w:hAnsi="Times New Roman" w:cs="Times New Roman"/>
                      <w:color w:val="000000" w:themeColor="text1"/>
                      <w:sz w:val="24"/>
                      <w:szCs w:val="24"/>
                    </w:rPr>
                    <w:t xml:space="preserve">, particularly of member belonging to the subgroup C, in the family </w:t>
                  </w:r>
                  <w:proofErr w:type="spellStart"/>
                  <w:r w:rsidR="00D61717" w:rsidRPr="00D61717">
                    <w:rPr>
                      <w:rFonts w:ascii="Times New Roman" w:hAnsi="Times New Roman" w:cs="Times New Roman"/>
                      <w:i/>
                      <w:iCs/>
                      <w:color w:val="000000" w:themeColor="text1"/>
                      <w:sz w:val="24"/>
                      <w:szCs w:val="24"/>
                    </w:rPr>
                    <w:t>Secoviridae</w:t>
                  </w:r>
                  <w:proofErr w:type="spellEnd"/>
                  <w:r w:rsidR="002645B4">
                    <w:rPr>
                      <w:rFonts w:ascii="Times New Roman" w:hAnsi="Times New Roman" w:cs="Times New Roman"/>
                      <w:color w:val="000000" w:themeColor="text1"/>
                      <w:sz w:val="24"/>
                      <w:szCs w:val="24"/>
                    </w:rPr>
                    <w:t xml:space="preserve"> (Figure 1)</w:t>
                  </w:r>
                  <w:r w:rsidR="00361053" w:rsidRPr="00361053">
                    <w:rPr>
                      <w:rFonts w:ascii="Times New Roman" w:hAnsi="Times New Roman" w:cs="Times New Roman"/>
                      <w:color w:val="000000" w:themeColor="text1"/>
                      <w:sz w:val="24"/>
                      <w:szCs w:val="24"/>
                    </w:rPr>
                    <w:t xml:space="preserve">. Sequence analyses </w:t>
                  </w:r>
                  <w:r w:rsidR="00DD2F93">
                    <w:rPr>
                      <w:rFonts w:ascii="Times New Roman" w:hAnsi="Times New Roman" w:cs="Times New Roman"/>
                      <w:color w:val="000000" w:themeColor="text1"/>
                      <w:sz w:val="24"/>
                      <w:szCs w:val="24"/>
                    </w:rPr>
                    <w:t>suggested</w:t>
                  </w:r>
                  <w:r w:rsidR="00361053" w:rsidRPr="00361053">
                    <w:rPr>
                      <w:rFonts w:ascii="Times New Roman" w:hAnsi="Times New Roman" w:cs="Times New Roman"/>
                      <w:color w:val="000000" w:themeColor="text1"/>
                      <w:sz w:val="24"/>
                      <w:szCs w:val="24"/>
                    </w:rPr>
                    <w:t xml:space="preserve"> that the </w:t>
                  </w:r>
                  <w:proofErr w:type="spellStart"/>
                  <w:r w:rsidR="00361053" w:rsidRPr="00361053">
                    <w:rPr>
                      <w:rFonts w:ascii="Times New Roman" w:hAnsi="Times New Roman" w:cs="Times New Roman"/>
                      <w:color w:val="000000" w:themeColor="text1"/>
                      <w:sz w:val="24"/>
                      <w:szCs w:val="24"/>
                    </w:rPr>
                    <w:t>AnNVA</w:t>
                  </w:r>
                  <w:proofErr w:type="spellEnd"/>
                  <w:r w:rsidR="00361053" w:rsidRPr="00361053">
                    <w:rPr>
                      <w:rFonts w:ascii="Times New Roman" w:hAnsi="Times New Roman" w:cs="Times New Roman"/>
                      <w:color w:val="000000" w:themeColor="text1"/>
                      <w:sz w:val="24"/>
                      <w:szCs w:val="24"/>
                    </w:rPr>
                    <w:t xml:space="preserve"> RNA1 polyprotein is processed </w:t>
                  </w:r>
                  <w:r w:rsidR="00361053" w:rsidRPr="00361053">
                    <w:rPr>
                      <w:rFonts w:ascii="Times New Roman" w:hAnsi="Times New Roman" w:cs="Times New Roman"/>
                      <w:i/>
                      <w:iCs/>
                      <w:color w:val="000000" w:themeColor="text1"/>
                      <w:sz w:val="24"/>
                      <w:szCs w:val="24"/>
                    </w:rPr>
                    <w:t>in cis</w:t>
                  </w:r>
                  <w:r w:rsidR="00361053" w:rsidRPr="00361053">
                    <w:rPr>
                      <w:rFonts w:ascii="Times New Roman" w:hAnsi="Times New Roman" w:cs="Times New Roman"/>
                      <w:color w:val="000000" w:themeColor="text1"/>
                      <w:sz w:val="24"/>
                      <w:szCs w:val="24"/>
                    </w:rPr>
                    <w:t xml:space="preserve"> by the proteinase at putative </w:t>
                  </w:r>
                  <w:r w:rsidR="006B7C35">
                    <w:rPr>
                      <w:rFonts w:ascii="Times New Roman" w:hAnsi="Times New Roman" w:cs="Times New Roman"/>
                      <w:color w:val="000000" w:themeColor="text1"/>
                      <w:sz w:val="24"/>
                      <w:szCs w:val="24"/>
                    </w:rPr>
                    <w:t>Q/G</w:t>
                  </w:r>
                  <w:r w:rsidR="00733AD8">
                    <w:rPr>
                      <w:rFonts w:ascii="Times New Roman" w:hAnsi="Times New Roman" w:cs="Times New Roman"/>
                      <w:color w:val="000000" w:themeColor="text1"/>
                      <w:sz w:val="24"/>
                      <w:szCs w:val="24"/>
                    </w:rPr>
                    <w:t xml:space="preserve"> and</w:t>
                  </w:r>
                  <w:r w:rsidR="006B7C35">
                    <w:rPr>
                      <w:rFonts w:ascii="Times New Roman" w:hAnsi="Times New Roman" w:cs="Times New Roman"/>
                      <w:color w:val="000000" w:themeColor="text1"/>
                      <w:sz w:val="24"/>
                      <w:szCs w:val="24"/>
                    </w:rPr>
                    <w:t xml:space="preserve"> Q/S</w:t>
                  </w:r>
                  <w:r w:rsidR="00733AD8">
                    <w:rPr>
                      <w:rFonts w:ascii="Times New Roman" w:hAnsi="Times New Roman" w:cs="Times New Roman"/>
                      <w:color w:val="000000" w:themeColor="text1"/>
                      <w:sz w:val="24"/>
                      <w:szCs w:val="24"/>
                    </w:rPr>
                    <w:t xml:space="preserve"> </w:t>
                  </w:r>
                  <w:r w:rsidR="00361053" w:rsidRPr="00361053">
                    <w:rPr>
                      <w:rFonts w:ascii="Times New Roman" w:hAnsi="Times New Roman" w:cs="Times New Roman"/>
                      <w:color w:val="000000" w:themeColor="text1"/>
                      <w:sz w:val="24"/>
                      <w:szCs w:val="24"/>
                    </w:rPr>
                    <w:t xml:space="preserve">cleavage sites to produce a X1 protein of unknown function, </w:t>
                  </w:r>
                  <w:r w:rsidR="00E446F5">
                    <w:rPr>
                      <w:rFonts w:ascii="Times New Roman" w:hAnsi="Times New Roman" w:cs="Times New Roman"/>
                      <w:color w:val="000000" w:themeColor="text1"/>
                      <w:sz w:val="24"/>
                      <w:szCs w:val="24"/>
                    </w:rPr>
                    <w:t xml:space="preserve">the </w:t>
                  </w:r>
                  <w:r w:rsidR="00361053" w:rsidRPr="00361053">
                    <w:rPr>
                      <w:rFonts w:ascii="Times New Roman" w:hAnsi="Times New Roman" w:cs="Times New Roman"/>
                      <w:color w:val="000000" w:themeColor="text1"/>
                      <w:sz w:val="24"/>
                      <w:szCs w:val="24"/>
                    </w:rPr>
                    <w:t>X2 protein</w:t>
                  </w:r>
                  <w:r w:rsidR="006C75A8">
                    <w:rPr>
                      <w:rFonts w:ascii="Times New Roman" w:hAnsi="Times New Roman" w:cs="Times New Roman"/>
                      <w:color w:val="000000" w:themeColor="text1"/>
                      <w:sz w:val="24"/>
                      <w:szCs w:val="24"/>
                    </w:rPr>
                    <w:t>,</w:t>
                  </w:r>
                  <w:r w:rsidR="00361053" w:rsidRPr="00361053">
                    <w:rPr>
                      <w:rFonts w:ascii="Times New Roman" w:hAnsi="Times New Roman" w:cs="Times New Roman"/>
                      <w:color w:val="000000" w:themeColor="text1"/>
                      <w:sz w:val="24"/>
                      <w:szCs w:val="24"/>
                    </w:rPr>
                    <w:t xml:space="preserve"> an NTP-binding domain, a </w:t>
                  </w:r>
                  <w:proofErr w:type="spellStart"/>
                  <w:r w:rsidR="00361053" w:rsidRPr="00361053">
                    <w:rPr>
                      <w:rFonts w:ascii="Times New Roman" w:hAnsi="Times New Roman" w:cs="Times New Roman"/>
                      <w:color w:val="000000" w:themeColor="text1"/>
                      <w:sz w:val="24"/>
                      <w:szCs w:val="24"/>
                    </w:rPr>
                    <w:t>VPg</w:t>
                  </w:r>
                  <w:proofErr w:type="spellEnd"/>
                  <w:r w:rsidR="00361053" w:rsidRPr="00361053">
                    <w:rPr>
                      <w:rFonts w:ascii="Times New Roman" w:hAnsi="Times New Roman" w:cs="Times New Roman"/>
                      <w:color w:val="000000" w:themeColor="text1"/>
                      <w:sz w:val="24"/>
                      <w:szCs w:val="24"/>
                    </w:rPr>
                    <w:t>, a cysteine protease</w:t>
                  </w:r>
                  <w:r w:rsidR="006C75A8">
                    <w:rPr>
                      <w:rFonts w:ascii="Times New Roman" w:hAnsi="Times New Roman" w:cs="Times New Roman"/>
                      <w:color w:val="000000" w:themeColor="text1"/>
                      <w:sz w:val="24"/>
                      <w:szCs w:val="24"/>
                    </w:rPr>
                    <w:t>,</w:t>
                  </w:r>
                  <w:r w:rsidR="00361053" w:rsidRPr="00361053">
                    <w:rPr>
                      <w:rFonts w:ascii="Times New Roman" w:hAnsi="Times New Roman" w:cs="Times New Roman"/>
                      <w:color w:val="000000" w:themeColor="text1"/>
                      <w:sz w:val="24"/>
                      <w:szCs w:val="24"/>
                    </w:rPr>
                    <w:t xml:space="preserve"> and an RNA-dependent RNA polymerase. The RNA2 polyprotein is </w:t>
                  </w:r>
                  <w:r w:rsidR="00DD2F93">
                    <w:rPr>
                      <w:rFonts w:ascii="Times New Roman" w:hAnsi="Times New Roman" w:cs="Times New Roman"/>
                      <w:color w:val="000000" w:themeColor="text1"/>
                      <w:sz w:val="24"/>
                      <w:szCs w:val="24"/>
                    </w:rPr>
                    <w:t xml:space="preserve">hypothetically </w:t>
                  </w:r>
                  <w:r w:rsidR="00361053" w:rsidRPr="00361053">
                    <w:rPr>
                      <w:rFonts w:ascii="Times New Roman" w:hAnsi="Times New Roman" w:cs="Times New Roman"/>
                      <w:color w:val="000000" w:themeColor="text1"/>
                      <w:sz w:val="24"/>
                      <w:szCs w:val="24"/>
                    </w:rPr>
                    <w:t xml:space="preserve">processed </w:t>
                  </w:r>
                  <w:r w:rsidR="00361053" w:rsidRPr="00361053">
                    <w:rPr>
                      <w:rFonts w:ascii="Times New Roman" w:hAnsi="Times New Roman" w:cs="Times New Roman"/>
                      <w:i/>
                      <w:iCs/>
                      <w:color w:val="000000" w:themeColor="text1"/>
                      <w:sz w:val="24"/>
                      <w:szCs w:val="24"/>
                    </w:rPr>
                    <w:t>in trans</w:t>
                  </w:r>
                  <w:r w:rsidR="00361053" w:rsidRPr="00361053">
                    <w:rPr>
                      <w:rFonts w:ascii="Times New Roman" w:hAnsi="Times New Roman" w:cs="Times New Roman"/>
                      <w:color w:val="000000" w:themeColor="text1"/>
                      <w:sz w:val="24"/>
                      <w:szCs w:val="24"/>
                    </w:rPr>
                    <w:t xml:space="preserve"> by the proteinase at putative </w:t>
                  </w:r>
                  <w:r w:rsidR="00733AD8">
                    <w:rPr>
                      <w:rFonts w:ascii="Times New Roman" w:hAnsi="Times New Roman" w:cs="Times New Roman"/>
                      <w:color w:val="000000" w:themeColor="text1"/>
                      <w:sz w:val="24"/>
                      <w:szCs w:val="24"/>
                    </w:rPr>
                    <w:t>Q</w:t>
                  </w:r>
                  <w:r w:rsidR="00361053" w:rsidRPr="00733AD8">
                    <w:rPr>
                      <w:rFonts w:ascii="Times New Roman" w:hAnsi="Times New Roman" w:cs="Times New Roman"/>
                      <w:color w:val="000000" w:themeColor="text1"/>
                      <w:sz w:val="24"/>
                      <w:szCs w:val="24"/>
                    </w:rPr>
                    <w:t>/S cleavage sites</w:t>
                  </w:r>
                  <w:r w:rsidR="00361053" w:rsidRPr="00361053">
                    <w:rPr>
                      <w:rFonts w:ascii="Times New Roman" w:hAnsi="Times New Roman" w:cs="Times New Roman"/>
                      <w:color w:val="000000" w:themeColor="text1"/>
                      <w:sz w:val="24"/>
                      <w:szCs w:val="24"/>
                    </w:rPr>
                    <w:t xml:space="preserve"> to produce a X</w:t>
                  </w:r>
                  <w:r w:rsidR="009138E2">
                    <w:rPr>
                      <w:rFonts w:ascii="Times New Roman" w:hAnsi="Times New Roman" w:cs="Times New Roman"/>
                      <w:color w:val="000000" w:themeColor="text1"/>
                      <w:sz w:val="24"/>
                      <w:szCs w:val="24"/>
                    </w:rPr>
                    <w:t>3</w:t>
                  </w:r>
                  <w:r w:rsidR="00361053" w:rsidRPr="00361053">
                    <w:rPr>
                      <w:rFonts w:ascii="Times New Roman" w:hAnsi="Times New Roman" w:cs="Times New Roman"/>
                      <w:color w:val="000000" w:themeColor="text1"/>
                      <w:sz w:val="24"/>
                      <w:szCs w:val="24"/>
                    </w:rPr>
                    <w:t xml:space="preserve"> protein of unknown function, a X</w:t>
                  </w:r>
                  <w:r w:rsidR="009138E2">
                    <w:rPr>
                      <w:rFonts w:ascii="Times New Roman" w:hAnsi="Times New Roman" w:cs="Times New Roman"/>
                      <w:color w:val="000000" w:themeColor="text1"/>
                      <w:sz w:val="24"/>
                      <w:szCs w:val="24"/>
                    </w:rPr>
                    <w:t>4</w:t>
                  </w:r>
                  <w:r w:rsidR="00361053" w:rsidRPr="00361053">
                    <w:rPr>
                      <w:rFonts w:ascii="Times New Roman" w:hAnsi="Times New Roman" w:cs="Times New Roman"/>
                      <w:color w:val="000000" w:themeColor="text1"/>
                      <w:sz w:val="24"/>
                      <w:szCs w:val="24"/>
                    </w:rPr>
                    <w:t xml:space="preserve"> protein of unknown function, the movement protein, and the coat protein. Sequence comparisons and phylogenetic analyses of aa sequences of the CP </w:t>
                  </w:r>
                  <w:r w:rsidR="00F11F68">
                    <w:rPr>
                      <w:rFonts w:ascii="Times New Roman" w:hAnsi="Times New Roman" w:cs="Times New Roman"/>
                      <w:color w:val="000000" w:themeColor="text1"/>
                      <w:sz w:val="24"/>
                      <w:szCs w:val="24"/>
                    </w:rPr>
                    <w:t xml:space="preserve">(Figure 2) </w:t>
                  </w:r>
                  <w:r w:rsidR="00361053" w:rsidRPr="00361053">
                    <w:rPr>
                      <w:rFonts w:ascii="Times New Roman" w:hAnsi="Times New Roman" w:cs="Times New Roman"/>
                      <w:color w:val="000000" w:themeColor="text1"/>
                      <w:sz w:val="24"/>
                      <w:szCs w:val="24"/>
                    </w:rPr>
                    <w:t xml:space="preserve">and conserved Pro-Pol region </w:t>
                  </w:r>
                  <w:r w:rsidR="00F11F68">
                    <w:rPr>
                      <w:rFonts w:ascii="Times New Roman" w:hAnsi="Times New Roman" w:cs="Times New Roman"/>
                      <w:color w:val="000000" w:themeColor="text1"/>
                      <w:sz w:val="24"/>
                      <w:szCs w:val="24"/>
                    </w:rPr>
                    <w:t xml:space="preserve">(Figure 3) </w:t>
                  </w:r>
                  <w:r w:rsidR="00361053" w:rsidRPr="00361053">
                    <w:rPr>
                      <w:rFonts w:ascii="Times New Roman" w:hAnsi="Times New Roman" w:cs="Times New Roman"/>
                      <w:color w:val="000000" w:themeColor="text1"/>
                      <w:sz w:val="24"/>
                      <w:szCs w:val="24"/>
                    </w:rPr>
                    <w:t xml:space="preserve">grouped </w:t>
                  </w:r>
                  <w:proofErr w:type="spellStart"/>
                  <w:r w:rsidR="0070423F">
                    <w:rPr>
                      <w:rFonts w:ascii="Times New Roman" w:hAnsi="Times New Roman" w:cs="Times New Roman"/>
                      <w:color w:val="000000" w:themeColor="text1"/>
                      <w:sz w:val="24"/>
                      <w:szCs w:val="24"/>
                    </w:rPr>
                    <w:t>AnNVA</w:t>
                  </w:r>
                  <w:proofErr w:type="spellEnd"/>
                  <w:r w:rsidR="00361053" w:rsidRPr="00361053">
                    <w:rPr>
                      <w:rFonts w:ascii="Times New Roman" w:hAnsi="Times New Roman" w:cs="Times New Roman"/>
                      <w:color w:val="000000" w:themeColor="text1"/>
                      <w:sz w:val="24"/>
                      <w:szCs w:val="24"/>
                    </w:rPr>
                    <w:t xml:space="preserve"> into subgroup C </w:t>
                  </w:r>
                  <w:proofErr w:type="spellStart"/>
                  <w:r w:rsidR="00361053" w:rsidRPr="00361053">
                    <w:rPr>
                      <w:rFonts w:ascii="Times New Roman" w:hAnsi="Times New Roman" w:cs="Times New Roman"/>
                      <w:color w:val="000000" w:themeColor="text1"/>
                      <w:sz w:val="24"/>
                      <w:szCs w:val="24"/>
                    </w:rPr>
                    <w:t>nepoviruses</w:t>
                  </w:r>
                  <w:proofErr w:type="spellEnd"/>
                  <w:r w:rsidR="00361053" w:rsidRPr="00361053">
                    <w:rPr>
                      <w:rFonts w:ascii="Times New Roman" w:hAnsi="Times New Roman" w:cs="Times New Roman"/>
                      <w:color w:val="000000" w:themeColor="text1"/>
                      <w:sz w:val="24"/>
                      <w:szCs w:val="24"/>
                    </w:rPr>
                    <w:t xml:space="preserve"> with </w:t>
                  </w:r>
                  <w:r w:rsidR="0070423F">
                    <w:rPr>
                      <w:rFonts w:ascii="Times New Roman" w:hAnsi="Times New Roman" w:cs="Times New Roman"/>
                      <w:color w:val="000000" w:themeColor="text1"/>
                      <w:sz w:val="24"/>
                      <w:szCs w:val="24"/>
                    </w:rPr>
                    <w:t xml:space="preserve">tomato ringspot virus </w:t>
                  </w:r>
                  <w:r w:rsidR="00361053" w:rsidRPr="00361053">
                    <w:rPr>
                      <w:rFonts w:ascii="Times New Roman" w:hAnsi="Times New Roman" w:cs="Times New Roman"/>
                      <w:color w:val="000000" w:themeColor="text1"/>
                      <w:sz w:val="24"/>
                      <w:szCs w:val="24"/>
                    </w:rPr>
                    <w:t>(</w:t>
                  </w:r>
                  <w:proofErr w:type="spellStart"/>
                  <w:r w:rsidR="0070423F">
                    <w:rPr>
                      <w:rFonts w:ascii="Times New Roman" w:hAnsi="Times New Roman" w:cs="Times New Roman"/>
                      <w:color w:val="000000" w:themeColor="text1"/>
                      <w:sz w:val="24"/>
                      <w:szCs w:val="24"/>
                    </w:rPr>
                    <w:t>ToRSV</w:t>
                  </w:r>
                  <w:proofErr w:type="spellEnd"/>
                  <w:r w:rsidR="00361053" w:rsidRPr="00361053">
                    <w:rPr>
                      <w:rFonts w:ascii="Times New Roman" w:hAnsi="Times New Roman" w:cs="Times New Roman"/>
                      <w:color w:val="000000" w:themeColor="text1"/>
                      <w:sz w:val="24"/>
                      <w:szCs w:val="24"/>
                    </w:rPr>
                    <w:t>) as a closely related virus.</w:t>
                  </w:r>
                  <w:r w:rsidR="0070423F">
                    <w:rPr>
                      <w:rFonts w:ascii="Times New Roman" w:hAnsi="Times New Roman" w:cs="Times New Roman"/>
                      <w:color w:val="000000" w:themeColor="text1"/>
                      <w:sz w:val="24"/>
                      <w:szCs w:val="24"/>
                    </w:rPr>
                    <w:t xml:space="preserve"> </w:t>
                  </w:r>
                  <w:r w:rsidR="005E356C" w:rsidRPr="005E356C">
                    <w:rPr>
                      <w:rFonts w:ascii="Times New Roman" w:hAnsi="Times New Roman" w:cs="Times New Roman"/>
                      <w:color w:val="000000" w:themeColor="text1"/>
                      <w:sz w:val="24"/>
                      <w:szCs w:val="24"/>
                    </w:rPr>
                    <w:t xml:space="preserve">The aa sequence identity </w:t>
                  </w:r>
                  <w:r w:rsidR="005E356C" w:rsidRPr="0096155E">
                    <w:rPr>
                      <w:rFonts w:ascii="Times New Roman" w:hAnsi="Times New Roman" w:cs="Times New Roman"/>
                      <w:color w:val="000000" w:themeColor="text1"/>
                      <w:sz w:val="24"/>
                      <w:szCs w:val="24"/>
                    </w:rPr>
                    <w:t xml:space="preserve">between </w:t>
                  </w:r>
                  <w:proofErr w:type="spellStart"/>
                  <w:r w:rsidR="005E356C" w:rsidRPr="0096155E">
                    <w:rPr>
                      <w:rFonts w:ascii="Times New Roman" w:hAnsi="Times New Roman" w:cs="Times New Roman"/>
                      <w:color w:val="000000" w:themeColor="text1"/>
                      <w:sz w:val="24"/>
                      <w:szCs w:val="24"/>
                    </w:rPr>
                    <w:t>AnNVA</w:t>
                  </w:r>
                  <w:proofErr w:type="spellEnd"/>
                  <w:r w:rsidR="005E356C" w:rsidRPr="0096155E">
                    <w:rPr>
                      <w:rFonts w:ascii="Times New Roman" w:hAnsi="Times New Roman" w:cs="Times New Roman"/>
                      <w:color w:val="000000" w:themeColor="text1"/>
                      <w:sz w:val="24"/>
                      <w:szCs w:val="24"/>
                    </w:rPr>
                    <w:t xml:space="preserve"> and </w:t>
                  </w:r>
                  <w:proofErr w:type="spellStart"/>
                  <w:r w:rsidR="005E356C" w:rsidRPr="0096155E">
                    <w:rPr>
                      <w:rFonts w:ascii="Times New Roman" w:hAnsi="Times New Roman" w:cs="Times New Roman"/>
                      <w:color w:val="000000" w:themeColor="text1"/>
                      <w:sz w:val="24"/>
                      <w:szCs w:val="24"/>
                    </w:rPr>
                    <w:t>ToRSV</w:t>
                  </w:r>
                  <w:proofErr w:type="spellEnd"/>
                  <w:r w:rsidR="005E356C" w:rsidRPr="0096155E">
                    <w:rPr>
                      <w:rFonts w:ascii="Times New Roman" w:hAnsi="Times New Roman" w:cs="Times New Roman"/>
                      <w:color w:val="000000" w:themeColor="text1"/>
                      <w:sz w:val="24"/>
                      <w:szCs w:val="24"/>
                    </w:rPr>
                    <w:t xml:space="preserve"> </w:t>
                  </w:r>
                  <w:r w:rsidR="005E356C" w:rsidRPr="0096155E">
                    <w:rPr>
                      <w:rFonts w:ascii="Times New Roman" w:hAnsi="Times New Roman" w:cs="Times New Roman"/>
                      <w:color w:val="000000" w:themeColor="text1"/>
                      <w:sz w:val="24"/>
                      <w:szCs w:val="24"/>
                    </w:rPr>
                    <w:lastRenderedPageBreak/>
                    <w:t xml:space="preserve">is </w:t>
                  </w:r>
                  <w:r w:rsidR="0096155E" w:rsidRPr="0096155E">
                    <w:rPr>
                      <w:rFonts w:ascii="Times New Roman" w:hAnsi="Times New Roman" w:cs="Times New Roman"/>
                      <w:color w:val="000000" w:themeColor="text1"/>
                      <w:sz w:val="24"/>
                      <w:szCs w:val="24"/>
                    </w:rPr>
                    <w:t>64.4</w:t>
                  </w:r>
                  <w:r w:rsidR="005E356C" w:rsidRPr="0096155E">
                    <w:rPr>
                      <w:rFonts w:ascii="Times New Roman" w:hAnsi="Times New Roman" w:cs="Times New Roman"/>
                      <w:color w:val="000000" w:themeColor="text1"/>
                      <w:sz w:val="24"/>
                      <w:szCs w:val="24"/>
                    </w:rPr>
                    <w:t xml:space="preserve">% for </w:t>
                  </w:r>
                  <w:r w:rsidR="0096155E" w:rsidRPr="0096155E">
                    <w:rPr>
                      <w:rFonts w:ascii="Times New Roman" w:hAnsi="Times New Roman" w:cs="Times New Roman"/>
                      <w:color w:val="000000" w:themeColor="text1"/>
                      <w:sz w:val="24"/>
                      <w:szCs w:val="24"/>
                    </w:rPr>
                    <w:t xml:space="preserve">conserved </w:t>
                  </w:r>
                  <w:r w:rsidR="005E356C" w:rsidRPr="0096155E">
                    <w:rPr>
                      <w:rFonts w:ascii="Times New Roman" w:hAnsi="Times New Roman" w:cs="Times New Roman"/>
                      <w:color w:val="000000" w:themeColor="text1"/>
                      <w:sz w:val="24"/>
                      <w:szCs w:val="24"/>
                    </w:rPr>
                    <w:t>the Pro-Pol region and</w:t>
                  </w:r>
                  <w:r w:rsidR="0096155E" w:rsidRPr="0096155E">
                    <w:rPr>
                      <w:rFonts w:ascii="Times New Roman" w:hAnsi="Times New Roman" w:cs="Times New Roman"/>
                      <w:color w:val="000000" w:themeColor="text1"/>
                      <w:sz w:val="24"/>
                      <w:szCs w:val="24"/>
                    </w:rPr>
                    <w:t xml:space="preserve"> 42.8</w:t>
                  </w:r>
                  <w:r w:rsidR="005E356C" w:rsidRPr="0096155E">
                    <w:rPr>
                      <w:rFonts w:ascii="Times New Roman" w:hAnsi="Times New Roman" w:cs="Times New Roman"/>
                      <w:color w:val="000000" w:themeColor="text1"/>
                      <w:sz w:val="24"/>
                      <w:szCs w:val="24"/>
                    </w:rPr>
                    <w:t xml:space="preserve">% for the CP region. </w:t>
                  </w:r>
                  <w:r w:rsidRPr="0096155E">
                    <w:rPr>
                      <w:rFonts w:ascii="Times New Roman" w:hAnsi="Times New Roman" w:cs="Times New Roman"/>
                      <w:color w:val="000000" w:themeColor="text1"/>
                      <w:sz w:val="24"/>
                      <w:szCs w:val="24"/>
                    </w:rPr>
                    <w:t xml:space="preserve">Considering the species demarcation criteria for the family </w:t>
                  </w:r>
                  <w:proofErr w:type="spellStart"/>
                  <w:r w:rsidRPr="0096155E">
                    <w:rPr>
                      <w:rFonts w:ascii="Times New Roman" w:hAnsi="Times New Roman" w:cs="Times New Roman"/>
                      <w:i/>
                      <w:iCs/>
                      <w:color w:val="000000" w:themeColor="text1"/>
                      <w:sz w:val="24"/>
                      <w:szCs w:val="24"/>
                    </w:rPr>
                    <w:t>Secoviridae</w:t>
                  </w:r>
                  <w:proofErr w:type="spellEnd"/>
                  <w:r w:rsidRPr="0096155E">
                    <w:rPr>
                      <w:rFonts w:ascii="Times New Roman" w:hAnsi="Times New Roman" w:cs="Times New Roman"/>
                      <w:i/>
                      <w:iCs/>
                      <w:color w:val="000000" w:themeColor="text1"/>
                      <w:sz w:val="24"/>
                      <w:szCs w:val="24"/>
                    </w:rPr>
                    <w:t xml:space="preserve"> </w:t>
                  </w:r>
                  <w:r w:rsidR="0070423F" w:rsidRPr="0096155E">
                    <w:rPr>
                      <w:rFonts w:ascii="Times New Roman" w:hAnsi="Times New Roman" w:cs="Times New Roman"/>
                      <w:color w:val="000000" w:themeColor="text1"/>
                      <w:sz w:val="24"/>
                      <w:szCs w:val="24"/>
                    </w:rPr>
                    <w:t xml:space="preserve">of </w:t>
                  </w:r>
                  <w:r w:rsidRPr="0096155E">
                    <w:rPr>
                      <w:rFonts w:ascii="Times New Roman" w:hAnsi="Times New Roman" w:cs="Times New Roman"/>
                      <w:color w:val="000000" w:themeColor="text1"/>
                      <w:sz w:val="24"/>
                      <w:szCs w:val="24"/>
                    </w:rPr>
                    <w:t>less than 75% amino</w:t>
                  </w:r>
                  <w:r w:rsidRPr="00361053">
                    <w:rPr>
                      <w:rFonts w:ascii="Times New Roman" w:hAnsi="Times New Roman" w:cs="Times New Roman"/>
                      <w:color w:val="000000" w:themeColor="text1"/>
                      <w:sz w:val="24"/>
                      <w:szCs w:val="24"/>
                    </w:rPr>
                    <w:t xml:space="preserve"> acid sequence in the CP and</w:t>
                  </w:r>
                  <w:r w:rsidR="004D62EE">
                    <w:rPr>
                      <w:rFonts w:ascii="Times New Roman" w:hAnsi="Times New Roman" w:cs="Times New Roman"/>
                      <w:color w:val="000000" w:themeColor="text1"/>
                      <w:sz w:val="24"/>
                      <w:szCs w:val="24"/>
                    </w:rPr>
                    <w:t>/or</w:t>
                  </w:r>
                  <w:r w:rsidRPr="00361053">
                    <w:rPr>
                      <w:rFonts w:ascii="Times New Roman" w:hAnsi="Times New Roman" w:cs="Times New Roman"/>
                      <w:color w:val="000000" w:themeColor="text1"/>
                      <w:sz w:val="24"/>
                      <w:szCs w:val="24"/>
                    </w:rPr>
                    <w:t xml:space="preserve"> less than 80% amino acid sequence in the conserved Pro-Pol region</w:t>
                  </w:r>
                  <w:r w:rsidR="0070423F">
                    <w:rPr>
                      <w:rFonts w:ascii="Times New Roman" w:hAnsi="Times New Roman" w:cs="Times New Roman"/>
                      <w:color w:val="000000" w:themeColor="text1"/>
                      <w:sz w:val="24"/>
                      <w:szCs w:val="24"/>
                    </w:rPr>
                    <w:t xml:space="preserve"> </w:t>
                  </w:r>
                  <w:r w:rsidRPr="00361053">
                    <w:rPr>
                      <w:rFonts w:ascii="Times New Roman" w:hAnsi="Times New Roman" w:cs="Times New Roman"/>
                      <w:color w:val="000000" w:themeColor="text1"/>
                      <w:sz w:val="24"/>
                      <w:szCs w:val="24"/>
                    </w:rPr>
                    <w:t xml:space="preserve">(Karasev et al. 2019, </w:t>
                  </w:r>
                  <w:proofErr w:type="spellStart"/>
                  <w:r w:rsidRPr="00361053">
                    <w:rPr>
                      <w:rFonts w:ascii="Times New Roman" w:hAnsi="Times New Roman" w:cs="Times New Roman"/>
                      <w:color w:val="000000" w:themeColor="text1"/>
                      <w:sz w:val="24"/>
                      <w:szCs w:val="24"/>
                    </w:rPr>
                    <w:t>Sanfaçon</w:t>
                  </w:r>
                  <w:proofErr w:type="spellEnd"/>
                  <w:r w:rsidRPr="00361053">
                    <w:rPr>
                      <w:rFonts w:ascii="Times New Roman" w:hAnsi="Times New Roman" w:cs="Times New Roman"/>
                      <w:color w:val="000000" w:themeColor="text1"/>
                      <w:sz w:val="24"/>
                      <w:szCs w:val="24"/>
                    </w:rPr>
                    <w:t xml:space="preserve"> et al. 2019, Thompson et al. 2017), we propose to classify </w:t>
                  </w:r>
                  <w:r w:rsidR="0070423F" w:rsidRPr="00361053">
                    <w:rPr>
                      <w:rFonts w:ascii="Times New Roman" w:hAnsi="Times New Roman" w:cs="Times New Roman"/>
                      <w:sz w:val="24"/>
                      <w:szCs w:val="24"/>
                    </w:rPr>
                    <w:t xml:space="preserve">anemone </w:t>
                  </w:r>
                  <w:proofErr w:type="spellStart"/>
                  <w:r w:rsidR="0070423F" w:rsidRPr="00361053">
                    <w:rPr>
                      <w:rFonts w:ascii="Times New Roman" w:hAnsi="Times New Roman" w:cs="Times New Roman"/>
                      <w:sz w:val="24"/>
                      <w:szCs w:val="24"/>
                    </w:rPr>
                    <w:t>nepovirus</w:t>
                  </w:r>
                  <w:proofErr w:type="spellEnd"/>
                  <w:r w:rsidR="0070423F" w:rsidRPr="00361053">
                    <w:rPr>
                      <w:rFonts w:ascii="Times New Roman" w:hAnsi="Times New Roman" w:cs="Times New Roman"/>
                      <w:sz w:val="24"/>
                      <w:szCs w:val="24"/>
                    </w:rPr>
                    <w:t xml:space="preserve"> A (</w:t>
                  </w:r>
                  <w:proofErr w:type="spellStart"/>
                  <w:r w:rsidR="0070423F" w:rsidRPr="00361053">
                    <w:rPr>
                      <w:rFonts w:ascii="Times New Roman" w:hAnsi="Times New Roman" w:cs="Times New Roman"/>
                      <w:sz w:val="24"/>
                      <w:szCs w:val="24"/>
                    </w:rPr>
                    <w:t>AnNVA</w:t>
                  </w:r>
                  <w:proofErr w:type="spellEnd"/>
                  <w:r w:rsidR="0070423F" w:rsidRPr="00361053">
                    <w:rPr>
                      <w:rFonts w:ascii="Times New Roman" w:hAnsi="Times New Roman" w:cs="Times New Roman"/>
                      <w:sz w:val="24"/>
                      <w:szCs w:val="24"/>
                    </w:rPr>
                    <w:t xml:space="preserve">) </w:t>
                  </w:r>
                  <w:r w:rsidRPr="00361053">
                    <w:rPr>
                      <w:rFonts w:ascii="Times New Roman" w:hAnsi="Times New Roman" w:cs="Times New Roman"/>
                      <w:color w:val="000000" w:themeColor="text1"/>
                      <w:sz w:val="24"/>
                      <w:szCs w:val="24"/>
                    </w:rPr>
                    <w:t xml:space="preserve">as a member of a novel species named </w:t>
                  </w:r>
                  <w:proofErr w:type="spellStart"/>
                  <w:r w:rsidRPr="00361053">
                    <w:rPr>
                      <w:rFonts w:ascii="Times New Roman" w:hAnsi="Times New Roman" w:cs="Times New Roman"/>
                      <w:i/>
                      <w:iCs/>
                      <w:color w:val="000000" w:themeColor="text1"/>
                      <w:sz w:val="24"/>
                      <w:szCs w:val="24"/>
                    </w:rPr>
                    <w:t>Nepovirus</w:t>
                  </w:r>
                  <w:proofErr w:type="spellEnd"/>
                  <w:r w:rsidRPr="00361053">
                    <w:rPr>
                      <w:rFonts w:ascii="Times New Roman" w:hAnsi="Times New Roman" w:cs="Times New Roman"/>
                      <w:i/>
                      <w:iCs/>
                      <w:color w:val="000000" w:themeColor="text1"/>
                      <w:sz w:val="24"/>
                      <w:szCs w:val="24"/>
                    </w:rPr>
                    <w:t xml:space="preserve"> </w:t>
                  </w:r>
                  <w:r w:rsidR="0070423F">
                    <w:rPr>
                      <w:rFonts w:ascii="Times New Roman" w:hAnsi="Times New Roman" w:cs="Times New Roman"/>
                      <w:i/>
                      <w:iCs/>
                      <w:color w:val="000000" w:themeColor="text1"/>
                      <w:sz w:val="24"/>
                      <w:szCs w:val="24"/>
                    </w:rPr>
                    <w:t>anemon</w:t>
                  </w:r>
                  <w:r w:rsidR="00524D62">
                    <w:rPr>
                      <w:rFonts w:ascii="Times New Roman" w:hAnsi="Times New Roman" w:cs="Times New Roman"/>
                      <w:i/>
                      <w:iCs/>
                      <w:color w:val="000000" w:themeColor="text1"/>
                      <w:sz w:val="24"/>
                      <w:szCs w:val="24"/>
                    </w:rPr>
                    <w:t>es</w:t>
                  </w:r>
                  <w:r w:rsidRPr="00361053">
                    <w:rPr>
                      <w:rFonts w:ascii="Times New Roman" w:hAnsi="Times New Roman" w:cs="Times New Roman"/>
                      <w:i/>
                      <w:iCs/>
                      <w:color w:val="000000" w:themeColor="text1"/>
                      <w:sz w:val="24"/>
                      <w:szCs w:val="24"/>
                    </w:rPr>
                    <w:t xml:space="preserve"> </w:t>
                  </w:r>
                  <w:r w:rsidRPr="00361053">
                    <w:rPr>
                      <w:rFonts w:ascii="Times New Roman" w:hAnsi="Times New Roman" w:cs="Times New Roman"/>
                      <w:color w:val="000000" w:themeColor="text1"/>
                      <w:sz w:val="24"/>
                      <w:szCs w:val="24"/>
                    </w:rPr>
                    <w:t xml:space="preserve">in the genus </w:t>
                  </w:r>
                  <w:proofErr w:type="spellStart"/>
                  <w:r w:rsidRPr="00361053">
                    <w:rPr>
                      <w:rFonts w:ascii="Times New Roman" w:hAnsi="Times New Roman" w:cs="Times New Roman"/>
                      <w:i/>
                      <w:iCs/>
                      <w:color w:val="000000" w:themeColor="text1"/>
                      <w:sz w:val="24"/>
                      <w:szCs w:val="24"/>
                    </w:rPr>
                    <w:t>Nepovirus</w:t>
                  </w:r>
                  <w:proofErr w:type="spellEnd"/>
                  <w:r w:rsidRPr="00361053">
                    <w:rPr>
                      <w:rFonts w:ascii="Times New Roman" w:hAnsi="Times New Roman" w:cs="Times New Roman"/>
                      <w:color w:val="000000" w:themeColor="text1"/>
                      <w:sz w:val="24"/>
                      <w:szCs w:val="24"/>
                    </w:rPr>
                    <w:t xml:space="preserve"> of the family</w:t>
                  </w:r>
                  <w:r w:rsidRPr="00361053">
                    <w:rPr>
                      <w:rFonts w:ascii="Times New Roman" w:hAnsi="Times New Roman" w:cs="Times New Roman"/>
                      <w:i/>
                      <w:iCs/>
                      <w:color w:val="000000" w:themeColor="text1"/>
                      <w:sz w:val="24"/>
                      <w:szCs w:val="24"/>
                    </w:rPr>
                    <w:t xml:space="preserve"> </w:t>
                  </w:r>
                  <w:proofErr w:type="spellStart"/>
                  <w:r w:rsidRPr="00361053">
                    <w:rPr>
                      <w:rFonts w:ascii="Times New Roman" w:hAnsi="Times New Roman" w:cs="Times New Roman"/>
                      <w:i/>
                      <w:iCs/>
                      <w:color w:val="000000" w:themeColor="text1"/>
                      <w:sz w:val="24"/>
                      <w:szCs w:val="24"/>
                    </w:rPr>
                    <w:t>Secoviridae</w:t>
                  </w:r>
                  <w:proofErr w:type="spellEnd"/>
                  <w:r w:rsidR="00EC528A">
                    <w:rPr>
                      <w:rFonts w:ascii="Times New Roman" w:hAnsi="Times New Roman" w:cs="Times New Roman"/>
                      <w:i/>
                      <w:iCs/>
                      <w:color w:val="000000" w:themeColor="text1"/>
                      <w:sz w:val="24"/>
                      <w:szCs w:val="24"/>
                    </w:rPr>
                    <w:t xml:space="preserve"> </w:t>
                  </w:r>
                  <w:r w:rsidR="00EC528A">
                    <w:rPr>
                      <w:rFonts w:ascii="Times New Roman" w:hAnsi="Times New Roman" w:cs="Times New Roman"/>
                      <w:color w:val="000000" w:themeColor="text1"/>
                      <w:sz w:val="24"/>
                      <w:szCs w:val="24"/>
                    </w:rPr>
                    <w:t>(Table 1).</w:t>
                  </w:r>
                </w:p>
                <w:p w14:paraId="50C7DD56" w14:textId="77777777" w:rsidR="005E5E0D" w:rsidRPr="00361053" w:rsidRDefault="005E5E0D">
                  <w:pPr>
                    <w:rPr>
                      <w:color w:val="0000FF"/>
                    </w:rPr>
                  </w:pPr>
                </w:p>
                <w:p w14:paraId="57C3FE03" w14:textId="5DD5897D" w:rsidR="0042104F" w:rsidRPr="00361053" w:rsidRDefault="00D56677" w:rsidP="0042104F">
                  <w:pPr>
                    <w:rPr>
                      <w:color w:val="0000FF"/>
                    </w:rPr>
                  </w:pPr>
                  <w:r w:rsidRPr="00361053">
                    <w:rPr>
                      <w:b/>
                      <w:bCs/>
                      <w:color w:val="000000" w:themeColor="text1"/>
                    </w:rPr>
                    <w:t xml:space="preserve">Creation of a </w:t>
                  </w:r>
                  <w:r w:rsidR="00137DF0">
                    <w:rPr>
                      <w:b/>
                      <w:bCs/>
                      <w:color w:val="000000" w:themeColor="text1"/>
                    </w:rPr>
                    <w:t>first</w:t>
                  </w:r>
                  <w:r w:rsidRPr="00361053">
                    <w:rPr>
                      <w:b/>
                      <w:bCs/>
                      <w:color w:val="000000" w:themeColor="text1"/>
                    </w:rPr>
                    <w:t xml:space="preserve"> novel species in the genus </w:t>
                  </w:r>
                  <w:proofErr w:type="spellStart"/>
                  <w:r w:rsidRPr="00361053">
                    <w:rPr>
                      <w:b/>
                      <w:bCs/>
                      <w:i/>
                      <w:iCs/>
                      <w:color w:val="000000" w:themeColor="text1"/>
                    </w:rPr>
                    <w:t>Sadwavirus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361053">
                    <w:rPr>
                      <w:b/>
                      <w:bCs/>
                      <w:color w:val="000000" w:themeColor="text1"/>
                    </w:rPr>
                    <w:t>.</w:t>
                  </w:r>
                  <w:r w:rsidR="009D2529" w:rsidRPr="00361053">
                    <w:rPr>
                      <w:color w:val="000000" w:themeColor="text1"/>
                    </w:rPr>
                    <w:t xml:space="preserve"> The genome sequence of a new </w:t>
                  </w:r>
                  <w:proofErr w:type="spellStart"/>
                  <w:r w:rsidR="002645B4">
                    <w:rPr>
                      <w:color w:val="000000" w:themeColor="text1"/>
                    </w:rPr>
                    <w:t>sadwavirus</w:t>
                  </w:r>
                  <w:proofErr w:type="spellEnd"/>
                  <w:r w:rsidR="002645B4">
                    <w:rPr>
                      <w:color w:val="000000" w:themeColor="text1"/>
                    </w:rPr>
                    <w:t xml:space="preserve"> </w:t>
                  </w:r>
                  <w:r w:rsidR="009D2529" w:rsidRPr="00361053">
                    <w:rPr>
                      <w:color w:val="000000" w:themeColor="text1"/>
                    </w:rPr>
                    <w:t>from pineapple (</w:t>
                  </w:r>
                  <w:r w:rsidR="009D2529" w:rsidRPr="00361053">
                    <w:rPr>
                      <w:i/>
                      <w:iCs/>
                      <w:color w:val="000000" w:themeColor="text1"/>
                    </w:rPr>
                    <w:t>Ananas comosus</w:t>
                  </w:r>
                  <w:r w:rsidR="009D2529" w:rsidRPr="00361053">
                    <w:rPr>
                      <w:color w:val="000000" w:themeColor="text1"/>
                    </w:rPr>
                    <w:t xml:space="preserve">) was described in Hawaii, USA </w:t>
                  </w:r>
                  <w:r w:rsidR="002645B4">
                    <w:rPr>
                      <w:color w:val="000000" w:themeColor="text1"/>
                    </w:rPr>
                    <w:t xml:space="preserve">by high-throughput sequencing </w:t>
                  </w:r>
                  <w:r w:rsidR="009D2529" w:rsidRPr="00361053">
                    <w:rPr>
                      <w:color w:val="000000" w:themeColor="text1"/>
                    </w:rPr>
                    <w:t xml:space="preserve">(Larrea-Sarmiento et al. 2022). The virus was tentatively named pineapple </w:t>
                  </w:r>
                  <w:proofErr w:type="spellStart"/>
                  <w:r w:rsidR="009D2529" w:rsidRPr="00361053">
                    <w:rPr>
                      <w:color w:val="000000" w:themeColor="text1"/>
                    </w:rPr>
                    <w:t>secovirus</w:t>
                  </w:r>
                  <w:proofErr w:type="spellEnd"/>
                  <w:r w:rsidR="009D2529" w:rsidRPr="00361053">
                    <w:rPr>
                      <w:color w:val="000000" w:themeColor="text1"/>
                    </w:rPr>
                    <w:t xml:space="preserve"> B (PSVB). </w:t>
                  </w:r>
                  <w:r w:rsidR="002645B4" w:rsidRPr="00361053">
                    <w:rPr>
                      <w:color w:val="000000" w:themeColor="text1"/>
                    </w:rPr>
                    <w:t xml:space="preserve">The genome organization of </w:t>
                  </w:r>
                  <w:r w:rsidR="002645B4">
                    <w:rPr>
                      <w:color w:val="000000" w:themeColor="text1"/>
                    </w:rPr>
                    <w:t xml:space="preserve">PSVB </w:t>
                  </w:r>
                  <w:r w:rsidR="002645B4" w:rsidRPr="00361053">
                    <w:rPr>
                      <w:color w:val="000000" w:themeColor="text1"/>
                    </w:rPr>
                    <w:t xml:space="preserve">is identical to that of </w:t>
                  </w:r>
                  <w:r w:rsidR="002645B4">
                    <w:rPr>
                      <w:color w:val="000000" w:themeColor="text1"/>
                    </w:rPr>
                    <w:t>members of the genus</w:t>
                  </w:r>
                  <w:r w:rsidR="002645B4" w:rsidRPr="002645B4">
                    <w:rPr>
                      <w:i/>
                      <w:iCs/>
                      <w:color w:val="000000" w:themeColor="text1"/>
                    </w:rPr>
                    <w:t xml:space="preserve"> </w:t>
                  </w:r>
                  <w:proofErr w:type="spellStart"/>
                  <w:r w:rsidR="002645B4" w:rsidRPr="002645B4">
                    <w:rPr>
                      <w:i/>
                      <w:iCs/>
                      <w:color w:val="000000" w:themeColor="text1"/>
                    </w:rPr>
                    <w:t>Sadwavirus</w:t>
                  </w:r>
                  <w:proofErr w:type="spellEnd"/>
                  <w:r w:rsidR="00E446F5">
                    <w:rPr>
                      <w:color w:val="000000" w:themeColor="text1"/>
                    </w:rPr>
                    <w:t xml:space="preserve">, subgenus </w:t>
                  </w:r>
                  <w:proofErr w:type="spellStart"/>
                  <w:r w:rsidR="00E446F5" w:rsidRPr="006A381F">
                    <w:rPr>
                      <w:i/>
                      <w:color w:val="000000" w:themeColor="text1"/>
                    </w:rPr>
                    <w:t>Cholivirus</w:t>
                  </w:r>
                  <w:proofErr w:type="spellEnd"/>
                  <w:r w:rsidR="00E446F5">
                    <w:rPr>
                      <w:color w:val="000000" w:themeColor="text1"/>
                    </w:rPr>
                    <w:t xml:space="preserve"> </w:t>
                  </w:r>
                  <w:r w:rsidR="00EB6BAD" w:rsidRPr="00D61717">
                    <w:rPr>
                      <w:color w:val="000000" w:themeColor="text1"/>
                    </w:rPr>
                    <w:t xml:space="preserve">in the family </w:t>
                  </w:r>
                  <w:proofErr w:type="spellStart"/>
                  <w:r w:rsidR="00EB6BAD" w:rsidRPr="00D61717">
                    <w:rPr>
                      <w:i/>
                      <w:iCs/>
                      <w:color w:val="000000" w:themeColor="text1"/>
                    </w:rPr>
                    <w:t>Secoviridae</w:t>
                  </w:r>
                  <w:proofErr w:type="spellEnd"/>
                  <w:r w:rsidR="00EB6BAD">
                    <w:rPr>
                      <w:color w:val="000000" w:themeColor="text1"/>
                    </w:rPr>
                    <w:t xml:space="preserve"> </w:t>
                  </w:r>
                  <w:r w:rsidR="002645B4">
                    <w:rPr>
                      <w:color w:val="000000" w:themeColor="text1"/>
                    </w:rPr>
                    <w:t>(Figure 1)</w:t>
                  </w:r>
                  <w:r w:rsidR="002645B4" w:rsidRPr="00361053">
                    <w:rPr>
                      <w:color w:val="000000" w:themeColor="text1"/>
                    </w:rPr>
                    <w:t xml:space="preserve">. </w:t>
                  </w:r>
                  <w:r w:rsidR="009D2529" w:rsidRPr="00361053">
                    <w:rPr>
                      <w:color w:val="000000" w:themeColor="text1"/>
                    </w:rPr>
                    <w:t xml:space="preserve">The genome comprised two RNA molecules of 5,956 </w:t>
                  </w:r>
                  <w:proofErr w:type="spellStart"/>
                  <w:r w:rsidR="009D2529" w:rsidRPr="00361053">
                    <w:rPr>
                      <w:color w:val="000000" w:themeColor="text1"/>
                    </w:rPr>
                    <w:t>nt</w:t>
                  </w:r>
                  <w:proofErr w:type="spellEnd"/>
                  <w:r w:rsidR="009D2529" w:rsidRPr="00361053">
                    <w:rPr>
                      <w:color w:val="000000" w:themeColor="text1"/>
                    </w:rPr>
                    <w:t xml:space="preserve"> and 3,808 </w:t>
                  </w:r>
                  <w:proofErr w:type="spellStart"/>
                  <w:r w:rsidR="009D2529" w:rsidRPr="00361053">
                    <w:rPr>
                      <w:color w:val="000000" w:themeColor="text1"/>
                    </w:rPr>
                    <w:t>nt</w:t>
                  </w:r>
                  <w:proofErr w:type="spellEnd"/>
                  <w:r w:rsidR="009D2529" w:rsidRPr="00361053">
                    <w:rPr>
                      <w:color w:val="000000" w:themeColor="text1"/>
                    </w:rPr>
                    <w:t xml:space="preserve"> in length, excluding the poly(A) tails</w:t>
                  </w:r>
                  <w:r w:rsidR="00A90CAA" w:rsidRPr="00361053">
                    <w:rPr>
                      <w:color w:val="000000" w:themeColor="text1"/>
                    </w:rPr>
                    <w:t xml:space="preserve"> (Larrea-Sarmiento et al. 2022)</w:t>
                  </w:r>
                  <w:r w:rsidR="009D2529" w:rsidRPr="00361053">
                    <w:rPr>
                      <w:color w:val="000000" w:themeColor="text1"/>
                    </w:rPr>
                    <w:t xml:space="preserve">. The 5’ and 3’ UTR sequences were determined by RACE. The RNA1 polyprotein contains five conserved domains, including a protease cofactor, a helicase, a </w:t>
                  </w:r>
                  <w:proofErr w:type="spellStart"/>
                  <w:r w:rsidR="009D2529" w:rsidRPr="00361053">
                    <w:rPr>
                      <w:color w:val="000000" w:themeColor="text1"/>
                    </w:rPr>
                    <w:t>VPg</w:t>
                  </w:r>
                  <w:proofErr w:type="spellEnd"/>
                  <w:r w:rsidR="009D2529" w:rsidRPr="00361053">
                    <w:rPr>
                      <w:color w:val="000000" w:themeColor="text1"/>
                    </w:rPr>
                    <w:t>, a protease</w:t>
                  </w:r>
                  <w:r w:rsidR="006C75A8">
                    <w:rPr>
                      <w:color w:val="000000" w:themeColor="text1"/>
                    </w:rPr>
                    <w:t>,</w:t>
                  </w:r>
                  <w:r w:rsidR="009D2529" w:rsidRPr="00361053">
                    <w:rPr>
                      <w:color w:val="000000" w:themeColor="text1"/>
                    </w:rPr>
                    <w:t xml:space="preserve"> and an RNA-dependent RNA polymerase, and the RNA2 polyprotein contains the movement and coat proteins. The predicted cleavage sites were Q/S and E/G dipeptides. Sequence comparisons and phylogenetic analyses of aa sequences of the CP </w:t>
                  </w:r>
                  <w:r w:rsidR="00F11F68">
                    <w:rPr>
                      <w:color w:val="000000" w:themeColor="text1"/>
                    </w:rPr>
                    <w:t xml:space="preserve">(Figure 2) </w:t>
                  </w:r>
                  <w:r w:rsidR="009D2529" w:rsidRPr="00361053">
                    <w:rPr>
                      <w:color w:val="000000" w:themeColor="text1"/>
                    </w:rPr>
                    <w:t xml:space="preserve">and conserved Pro-Pol region </w:t>
                  </w:r>
                  <w:r w:rsidR="00F11F68">
                    <w:rPr>
                      <w:color w:val="000000" w:themeColor="text1"/>
                    </w:rPr>
                    <w:t xml:space="preserve">(Figure 3) </w:t>
                  </w:r>
                  <w:r w:rsidR="009D2529" w:rsidRPr="00361053">
                    <w:rPr>
                      <w:color w:val="000000" w:themeColor="text1"/>
                    </w:rPr>
                    <w:t xml:space="preserve">grouped PSVB with other members of the subgenus </w:t>
                  </w:r>
                  <w:proofErr w:type="spellStart"/>
                  <w:r w:rsidR="009D2529" w:rsidRPr="00361053">
                    <w:rPr>
                      <w:i/>
                      <w:iCs/>
                      <w:color w:val="000000" w:themeColor="text1"/>
                    </w:rPr>
                    <w:t>Cholivirus</w:t>
                  </w:r>
                  <w:proofErr w:type="spellEnd"/>
                  <w:r w:rsidR="009D2529" w:rsidRPr="00361053">
                    <w:rPr>
                      <w:i/>
                      <w:iCs/>
                      <w:color w:val="000000" w:themeColor="text1"/>
                    </w:rPr>
                    <w:t xml:space="preserve"> </w:t>
                  </w:r>
                  <w:r w:rsidR="009D2529" w:rsidRPr="00361053">
                    <w:rPr>
                      <w:color w:val="000000" w:themeColor="text1"/>
                    </w:rPr>
                    <w:t xml:space="preserve">in the genus </w:t>
                  </w:r>
                  <w:proofErr w:type="spellStart"/>
                  <w:r w:rsidR="009D2529" w:rsidRPr="00361053">
                    <w:rPr>
                      <w:i/>
                      <w:iCs/>
                      <w:color w:val="000000" w:themeColor="text1"/>
                    </w:rPr>
                    <w:t>Sadwavirus</w:t>
                  </w:r>
                  <w:proofErr w:type="spellEnd"/>
                  <w:r w:rsidR="009D2529" w:rsidRPr="00361053">
                    <w:rPr>
                      <w:i/>
                      <w:iCs/>
                      <w:color w:val="000000" w:themeColor="text1"/>
                    </w:rPr>
                    <w:t xml:space="preserve">, </w:t>
                  </w:r>
                  <w:r w:rsidR="009D2529" w:rsidRPr="00361053">
                    <w:rPr>
                      <w:color w:val="000000" w:themeColor="text1"/>
                    </w:rPr>
                    <w:t>including the close</w:t>
                  </w:r>
                  <w:r w:rsidR="00E446F5">
                    <w:rPr>
                      <w:color w:val="000000" w:themeColor="text1"/>
                    </w:rPr>
                    <w:t>ly</w:t>
                  </w:r>
                  <w:r w:rsidR="009D2529" w:rsidRPr="00361053">
                    <w:rPr>
                      <w:color w:val="000000" w:themeColor="text1"/>
                    </w:rPr>
                    <w:t xml:space="preserve"> related </w:t>
                  </w:r>
                  <w:r w:rsidR="007E101A">
                    <w:rPr>
                      <w:color w:val="000000" w:themeColor="text1"/>
                    </w:rPr>
                    <w:t xml:space="preserve">pineapple </w:t>
                  </w:r>
                  <w:proofErr w:type="spellStart"/>
                  <w:r w:rsidR="007E101A">
                    <w:rPr>
                      <w:color w:val="000000" w:themeColor="text1"/>
                    </w:rPr>
                    <w:t>sadwavirus</w:t>
                  </w:r>
                  <w:proofErr w:type="spellEnd"/>
                  <w:r w:rsidR="007E101A">
                    <w:rPr>
                      <w:color w:val="000000" w:themeColor="text1"/>
                    </w:rPr>
                    <w:t xml:space="preserve"> A (</w:t>
                  </w:r>
                  <w:r w:rsidR="009D2529" w:rsidRPr="00361053">
                    <w:rPr>
                      <w:color w:val="000000" w:themeColor="text1"/>
                    </w:rPr>
                    <w:t>PSVA</w:t>
                  </w:r>
                  <w:r w:rsidR="007E101A">
                    <w:rPr>
                      <w:color w:val="000000" w:themeColor="text1"/>
                    </w:rPr>
                    <w:t>)</w:t>
                  </w:r>
                  <w:r w:rsidR="00A90CAA" w:rsidRPr="00361053">
                    <w:rPr>
                      <w:color w:val="000000" w:themeColor="text1"/>
                    </w:rPr>
                    <w:t xml:space="preserve"> (Larrea-Sarmiento et al. 2022)</w:t>
                  </w:r>
                  <w:r w:rsidR="009D2529" w:rsidRPr="00361053">
                    <w:rPr>
                      <w:color w:val="000000" w:themeColor="text1"/>
                    </w:rPr>
                    <w:t>.</w:t>
                  </w:r>
                  <w:r w:rsidR="009D2529" w:rsidRPr="00361053">
                    <w:rPr>
                      <w:i/>
                      <w:iCs/>
                      <w:color w:val="000000" w:themeColor="text1"/>
                    </w:rPr>
                    <w:t xml:space="preserve"> </w:t>
                  </w:r>
                  <w:r w:rsidR="009D2529" w:rsidRPr="00361053">
                    <w:rPr>
                      <w:color w:val="000000" w:themeColor="text1"/>
                    </w:rPr>
                    <w:t xml:space="preserve">Sequence identities of 45.1% </w:t>
                  </w:r>
                  <w:r w:rsidR="001E0D60" w:rsidRPr="00361053">
                    <w:rPr>
                      <w:color w:val="000000" w:themeColor="text1"/>
                    </w:rPr>
                    <w:t xml:space="preserve">and </w:t>
                  </w:r>
                  <w:r w:rsidR="00904B46" w:rsidRPr="00361053">
                    <w:rPr>
                      <w:color w:val="000000" w:themeColor="text1"/>
                    </w:rPr>
                    <w:t>23.6</w:t>
                  </w:r>
                  <w:r w:rsidR="001E0D60" w:rsidRPr="00361053">
                    <w:rPr>
                      <w:color w:val="000000" w:themeColor="text1"/>
                    </w:rPr>
                    <w:t xml:space="preserve">% </w:t>
                  </w:r>
                  <w:r w:rsidR="009D2529" w:rsidRPr="00361053">
                    <w:rPr>
                      <w:color w:val="000000" w:themeColor="text1"/>
                    </w:rPr>
                    <w:t>were obtained in the conserved Pro-Pol region</w:t>
                  </w:r>
                  <w:r w:rsidR="009D2529" w:rsidRPr="00361053">
                    <w:rPr>
                      <w:i/>
                      <w:iCs/>
                      <w:color w:val="000000" w:themeColor="text1"/>
                    </w:rPr>
                    <w:t xml:space="preserve"> </w:t>
                  </w:r>
                  <w:r w:rsidR="001E0D60" w:rsidRPr="00361053">
                    <w:rPr>
                      <w:color w:val="000000" w:themeColor="text1"/>
                    </w:rPr>
                    <w:t>and CP</w:t>
                  </w:r>
                  <w:r w:rsidR="001E0D60" w:rsidRPr="00361053">
                    <w:rPr>
                      <w:i/>
                      <w:iCs/>
                      <w:color w:val="000000" w:themeColor="text1"/>
                    </w:rPr>
                    <w:t xml:space="preserve"> </w:t>
                  </w:r>
                  <w:r w:rsidR="009D2529" w:rsidRPr="00361053">
                    <w:rPr>
                      <w:color w:val="000000" w:themeColor="text1"/>
                    </w:rPr>
                    <w:t xml:space="preserve">of </w:t>
                  </w:r>
                  <w:r w:rsidR="001E0D60" w:rsidRPr="00361053">
                    <w:rPr>
                      <w:color w:val="000000" w:themeColor="text1"/>
                    </w:rPr>
                    <w:t>P</w:t>
                  </w:r>
                  <w:r w:rsidR="009D2529" w:rsidRPr="00361053">
                    <w:rPr>
                      <w:color w:val="000000" w:themeColor="text1"/>
                    </w:rPr>
                    <w:t>SVB and PSVA</w:t>
                  </w:r>
                  <w:r w:rsidR="001E0D60" w:rsidRPr="00361053">
                    <w:rPr>
                      <w:color w:val="000000" w:themeColor="text1"/>
                    </w:rPr>
                    <w:t>, respectively</w:t>
                  </w:r>
                  <w:r w:rsidR="009D2529" w:rsidRPr="00361053">
                    <w:rPr>
                      <w:color w:val="000000" w:themeColor="text1"/>
                    </w:rPr>
                    <w:t xml:space="preserve">. </w:t>
                  </w:r>
                  <w:r w:rsidR="00924AC3" w:rsidRPr="00361053">
                    <w:rPr>
                      <w:color w:val="000000" w:themeColor="text1"/>
                    </w:rPr>
                    <w:t>A diagnostic RT-PC</w:t>
                  </w:r>
                  <w:r w:rsidR="008D433A" w:rsidRPr="00361053">
                    <w:rPr>
                      <w:color w:val="000000" w:themeColor="text1"/>
                    </w:rPr>
                    <w:t>R</w:t>
                  </w:r>
                  <w:r w:rsidR="00924AC3" w:rsidRPr="00361053">
                    <w:rPr>
                      <w:color w:val="000000" w:themeColor="text1"/>
                    </w:rPr>
                    <w:t xml:space="preserve"> with primers designed in the </w:t>
                  </w:r>
                  <w:proofErr w:type="spellStart"/>
                  <w:r w:rsidR="00924AC3" w:rsidRPr="00361053">
                    <w:rPr>
                      <w:color w:val="000000" w:themeColor="text1"/>
                    </w:rPr>
                    <w:t>RdRP</w:t>
                  </w:r>
                  <w:proofErr w:type="spellEnd"/>
                  <w:r w:rsidR="00924AC3" w:rsidRPr="00361053">
                    <w:rPr>
                      <w:color w:val="000000" w:themeColor="text1"/>
                    </w:rPr>
                    <w:t xml:space="preserve"> and CP coding regions identified PSVB in 30% (4 of 12) of the pineapple trees tested. No information is available on the role of PSVB in the etiology of mealybug wil</w:t>
                  </w:r>
                  <w:r w:rsidR="00A81899">
                    <w:rPr>
                      <w:color w:val="000000" w:themeColor="text1"/>
                    </w:rPr>
                    <w:t>t</w:t>
                  </w:r>
                  <w:r w:rsidR="00924AC3" w:rsidRPr="00361053">
                    <w:rPr>
                      <w:color w:val="000000" w:themeColor="text1"/>
                    </w:rPr>
                    <w:t xml:space="preserve"> of pineapple</w:t>
                  </w:r>
                  <w:r w:rsidR="00A90CAA" w:rsidRPr="00361053">
                    <w:rPr>
                      <w:color w:val="000000" w:themeColor="text1"/>
                    </w:rPr>
                    <w:t xml:space="preserve"> (Larrea-Sarmiento et al. 2022)</w:t>
                  </w:r>
                  <w:r w:rsidR="00924AC3" w:rsidRPr="00361053">
                    <w:rPr>
                      <w:color w:val="000000" w:themeColor="text1"/>
                    </w:rPr>
                    <w:t>.</w:t>
                  </w:r>
                  <w:r w:rsidR="001E0D60" w:rsidRPr="00361053">
                    <w:rPr>
                      <w:color w:val="000000" w:themeColor="text1"/>
                    </w:rPr>
                    <w:t xml:space="preserve"> </w:t>
                  </w:r>
                  <w:r w:rsidR="0042104F" w:rsidRPr="00361053">
                    <w:rPr>
                      <w:color w:val="000000" w:themeColor="text1"/>
                    </w:rPr>
                    <w:t xml:space="preserve">Considering the species demarcation criteria for the family </w:t>
                  </w:r>
                  <w:proofErr w:type="spellStart"/>
                  <w:r w:rsidR="0042104F" w:rsidRPr="00361053">
                    <w:rPr>
                      <w:i/>
                      <w:iCs/>
                      <w:color w:val="000000" w:themeColor="text1"/>
                    </w:rPr>
                    <w:t>Secoviridae</w:t>
                  </w:r>
                  <w:proofErr w:type="spellEnd"/>
                  <w:r w:rsidR="0042104F" w:rsidRPr="00361053">
                    <w:rPr>
                      <w:i/>
                      <w:iCs/>
                      <w:color w:val="000000" w:themeColor="text1"/>
                    </w:rPr>
                    <w:t xml:space="preserve"> </w:t>
                  </w:r>
                  <w:r w:rsidR="001E0D60" w:rsidRPr="00361053">
                    <w:rPr>
                      <w:color w:val="000000" w:themeColor="text1"/>
                    </w:rPr>
                    <w:t xml:space="preserve">of </w:t>
                  </w:r>
                  <w:r w:rsidR="0042104F" w:rsidRPr="00361053">
                    <w:rPr>
                      <w:color w:val="000000" w:themeColor="text1"/>
                    </w:rPr>
                    <w:t>less than 75% amino acid sequence in the CP and</w:t>
                  </w:r>
                  <w:r w:rsidR="004D62EE">
                    <w:rPr>
                      <w:color w:val="000000" w:themeColor="text1"/>
                    </w:rPr>
                    <w:t>/or</w:t>
                  </w:r>
                  <w:r w:rsidR="0042104F" w:rsidRPr="00361053">
                    <w:rPr>
                      <w:color w:val="000000" w:themeColor="text1"/>
                    </w:rPr>
                    <w:t xml:space="preserve"> less than 80% amino acid sequence in the conserved Pro-Pol region) (Karasev et al. 2019, </w:t>
                  </w:r>
                  <w:proofErr w:type="spellStart"/>
                  <w:r w:rsidR="0042104F" w:rsidRPr="00361053">
                    <w:rPr>
                      <w:color w:val="000000" w:themeColor="text1"/>
                    </w:rPr>
                    <w:t>Sanfaçon</w:t>
                  </w:r>
                  <w:proofErr w:type="spellEnd"/>
                  <w:r w:rsidR="0042104F" w:rsidRPr="00361053">
                    <w:rPr>
                      <w:color w:val="000000" w:themeColor="text1"/>
                    </w:rPr>
                    <w:t xml:space="preserve"> et al. 2019, Thompson et al. 2017), we propose to classify </w:t>
                  </w:r>
                  <w:r w:rsidR="001E0D60" w:rsidRPr="00361053">
                    <w:rPr>
                      <w:color w:val="000000" w:themeColor="text1"/>
                    </w:rPr>
                    <w:t xml:space="preserve">pineapple </w:t>
                  </w:r>
                  <w:proofErr w:type="spellStart"/>
                  <w:r w:rsidR="001E0D60" w:rsidRPr="00361053">
                    <w:rPr>
                      <w:color w:val="000000" w:themeColor="text1"/>
                    </w:rPr>
                    <w:t>secovirus</w:t>
                  </w:r>
                  <w:proofErr w:type="spellEnd"/>
                  <w:r w:rsidR="001E0D60" w:rsidRPr="00361053">
                    <w:rPr>
                      <w:color w:val="000000" w:themeColor="text1"/>
                    </w:rPr>
                    <w:t xml:space="preserve"> B (PSVB) </w:t>
                  </w:r>
                  <w:r w:rsidR="0042104F" w:rsidRPr="00361053">
                    <w:rPr>
                      <w:color w:val="000000" w:themeColor="text1"/>
                    </w:rPr>
                    <w:t xml:space="preserve">as a member of a novel species named </w:t>
                  </w:r>
                  <w:proofErr w:type="spellStart"/>
                  <w:r w:rsidR="001E0D60" w:rsidRPr="00E8491A">
                    <w:rPr>
                      <w:i/>
                      <w:iCs/>
                      <w:color w:val="000000" w:themeColor="text1"/>
                    </w:rPr>
                    <w:t>Sadwavirus</w:t>
                  </w:r>
                  <w:proofErr w:type="spellEnd"/>
                  <w:r w:rsidR="001E0D60" w:rsidRPr="00E8491A">
                    <w:rPr>
                      <w:i/>
                      <w:iCs/>
                      <w:color w:val="000000" w:themeColor="text1"/>
                    </w:rPr>
                    <w:t xml:space="preserve"> </w:t>
                  </w:r>
                  <w:proofErr w:type="spellStart"/>
                  <w:r w:rsidR="002D7C13" w:rsidRPr="00E8491A">
                    <w:rPr>
                      <w:i/>
                      <w:iCs/>
                      <w:color w:val="000000" w:themeColor="text1"/>
                    </w:rPr>
                    <w:t>bet</w:t>
                  </w:r>
                  <w:r w:rsidR="001E0D60" w:rsidRPr="00E8491A">
                    <w:rPr>
                      <w:i/>
                      <w:iCs/>
                      <w:color w:val="000000" w:themeColor="text1"/>
                    </w:rPr>
                    <w:t>ananas</w:t>
                  </w:r>
                  <w:proofErr w:type="spellEnd"/>
                  <w:r w:rsidR="001E0D60" w:rsidRPr="00361053">
                    <w:rPr>
                      <w:i/>
                      <w:iCs/>
                      <w:color w:val="000000" w:themeColor="text1"/>
                    </w:rPr>
                    <w:t xml:space="preserve"> </w:t>
                  </w:r>
                  <w:r w:rsidR="0042104F" w:rsidRPr="00361053">
                    <w:rPr>
                      <w:color w:val="000000" w:themeColor="text1"/>
                    </w:rPr>
                    <w:t xml:space="preserve">in the genus </w:t>
                  </w:r>
                  <w:proofErr w:type="spellStart"/>
                  <w:r w:rsidR="001E0D60" w:rsidRPr="00361053">
                    <w:rPr>
                      <w:i/>
                      <w:iCs/>
                      <w:color w:val="000000" w:themeColor="text1"/>
                    </w:rPr>
                    <w:t>Sadwa</w:t>
                  </w:r>
                  <w:r w:rsidR="0042104F" w:rsidRPr="00361053">
                    <w:rPr>
                      <w:i/>
                      <w:iCs/>
                      <w:color w:val="000000" w:themeColor="text1"/>
                    </w:rPr>
                    <w:t>virus</w:t>
                  </w:r>
                  <w:proofErr w:type="spellEnd"/>
                  <w:r w:rsidR="00E446F5">
                    <w:rPr>
                      <w:color w:val="000000" w:themeColor="text1"/>
                    </w:rPr>
                    <w:t xml:space="preserve">, subgenus </w:t>
                  </w:r>
                  <w:proofErr w:type="spellStart"/>
                  <w:r w:rsidR="00E446F5" w:rsidRPr="006A381F">
                    <w:rPr>
                      <w:i/>
                      <w:color w:val="000000" w:themeColor="text1"/>
                    </w:rPr>
                    <w:t>Cholivirus</w:t>
                  </w:r>
                  <w:proofErr w:type="spellEnd"/>
                  <w:r w:rsidR="00E446F5">
                    <w:rPr>
                      <w:color w:val="000000" w:themeColor="text1"/>
                    </w:rPr>
                    <w:t xml:space="preserve"> </w:t>
                  </w:r>
                  <w:r w:rsidR="0042104F" w:rsidRPr="00361053">
                    <w:rPr>
                      <w:color w:val="000000" w:themeColor="text1"/>
                    </w:rPr>
                    <w:t>of the family</w:t>
                  </w:r>
                  <w:r w:rsidR="0042104F" w:rsidRPr="00361053">
                    <w:rPr>
                      <w:i/>
                      <w:iCs/>
                      <w:color w:val="000000" w:themeColor="text1"/>
                    </w:rPr>
                    <w:t xml:space="preserve"> </w:t>
                  </w:r>
                  <w:proofErr w:type="spellStart"/>
                  <w:r w:rsidR="0042104F" w:rsidRPr="00361053">
                    <w:rPr>
                      <w:i/>
                      <w:iCs/>
                      <w:color w:val="000000" w:themeColor="text1"/>
                    </w:rPr>
                    <w:t>Secoviridae</w:t>
                  </w:r>
                  <w:proofErr w:type="spellEnd"/>
                  <w:r w:rsidR="00EC528A">
                    <w:rPr>
                      <w:i/>
                      <w:iCs/>
                      <w:color w:val="000000" w:themeColor="text1"/>
                    </w:rPr>
                    <w:t xml:space="preserve"> </w:t>
                  </w:r>
                  <w:r w:rsidR="00EC528A">
                    <w:rPr>
                      <w:color w:val="000000" w:themeColor="text1"/>
                    </w:rPr>
                    <w:t>(Table 1).</w:t>
                  </w:r>
                </w:p>
                <w:p w14:paraId="1B92AF7A" w14:textId="77777777" w:rsidR="00137DF0" w:rsidRPr="00361053" w:rsidRDefault="00137DF0" w:rsidP="00137DF0">
                  <w:pPr>
                    <w:rPr>
                      <w:color w:val="000000" w:themeColor="text1"/>
                    </w:rPr>
                  </w:pPr>
                </w:p>
                <w:p w14:paraId="7F03845D" w14:textId="0E828F29" w:rsidR="00137DF0" w:rsidRPr="00B0406A" w:rsidRDefault="00137DF0" w:rsidP="00137DF0">
                  <w:pPr>
                    <w:rPr>
                      <w:b/>
                      <w:bCs/>
                      <w:color w:val="000000" w:themeColor="text1"/>
                    </w:rPr>
                  </w:pPr>
                  <w:r w:rsidRPr="00C44DCF">
                    <w:rPr>
                      <w:b/>
                      <w:bCs/>
                      <w:color w:val="000000" w:themeColor="text1"/>
                    </w:rPr>
                    <w:t xml:space="preserve">Creation of a second novel species in the genus </w:t>
                  </w:r>
                  <w:proofErr w:type="spellStart"/>
                  <w:r w:rsidRPr="00C44DCF">
                    <w:rPr>
                      <w:b/>
                      <w:bCs/>
                      <w:i/>
                      <w:iCs/>
                      <w:color w:val="000000" w:themeColor="text1"/>
                    </w:rPr>
                    <w:t>Sadwavirus</w:t>
                  </w:r>
                  <w:proofErr w:type="spellEnd"/>
                  <w:r w:rsidRPr="00C44DCF">
                    <w:rPr>
                      <w:b/>
                      <w:bCs/>
                      <w:i/>
                      <w:iCs/>
                      <w:color w:val="000000" w:themeColor="text1"/>
                    </w:rPr>
                    <w:t xml:space="preserve"> </w:t>
                  </w:r>
                  <w:r w:rsidRPr="00C44DCF">
                    <w:rPr>
                      <w:b/>
                      <w:bCs/>
                      <w:color w:val="000000" w:themeColor="text1"/>
                    </w:rPr>
                    <w:t xml:space="preserve">of the family </w:t>
                  </w:r>
                  <w:proofErr w:type="spellStart"/>
                  <w:r w:rsidRPr="00C44DCF">
                    <w:rPr>
                      <w:b/>
                      <w:bCs/>
                      <w:i/>
                      <w:iCs/>
                      <w:color w:val="000000" w:themeColor="text1"/>
                    </w:rPr>
                    <w:t>Secoviridae</w:t>
                  </w:r>
                  <w:proofErr w:type="spellEnd"/>
                  <w:r w:rsidRPr="00C44DCF">
                    <w:rPr>
                      <w:b/>
                      <w:bCs/>
                      <w:color w:val="000000" w:themeColor="text1"/>
                    </w:rPr>
                    <w:t>.</w:t>
                  </w:r>
                  <w:r w:rsidR="00C44DCF" w:rsidRPr="00C44DCF">
                    <w:rPr>
                      <w:b/>
                      <w:bCs/>
                      <w:color w:val="000000" w:themeColor="text1"/>
                    </w:rPr>
                    <w:t xml:space="preserve"> </w:t>
                  </w:r>
                  <w:r w:rsidR="00C44DCF" w:rsidRPr="00DE5D21">
                    <w:rPr>
                      <w:color w:val="000000" w:themeColor="text1"/>
                    </w:rPr>
                    <w:t>The genome sequence of a novel virus</w:t>
                  </w:r>
                  <w:r w:rsidR="00C44DCF" w:rsidRPr="00C44DCF">
                    <w:rPr>
                      <w:color w:val="000000" w:themeColor="text1"/>
                    </w:rPr>
                    <w:t xml:space="preserve"> tentatively named s</w:t>
                  </w:r>
                  <w:r w:rsidR="00C44DCF" w:rsidRPr="00C44DCF">
                    <w:rPr>
                      <w:iCs/>
                    </w:rPr>
                    <w:t xml:space="preserve">urrounding non-legume associated </w:t>
                  </w:r>
                  <w:proofErr w:type="spellStart"/>
                  <w:r w:rsidR="00C44DCF" w:rsidRPr="00C44DCF">
                    <w:rPr>
                      <w:iCs/>
                    </w:rPr>
                    <w:t>secovirus</w:t>
                  </w:r>
                  <w:proofErr w:type="spellEnd"/>
                  <w:r w:rsidR="00C44DCF" w:rsidRPr="00C44DCF">
                    <w:rPr>
                      <w:iCs/>
                    </w:rPr>
                    <w:t xml:space="preserve"> (</w:t>
                  </w:r>
                  <w:proofErr w:type="spellStart"/>
                  <w:r w:rsidR="00C44DCF" w:rsidRPr="00C44DCF">
                    <w:rPr>
                      <w:iCs/>
                    </w:rPr>
                    <w:t>SnLaSV</w:t>
                  </w:r>
                  <w:proofErr w:type="spellEnd"/>
                  <w:r w:rsidR="00C44DCF" w:rsidRPr="00C44DCF">
                    <w:rPr>
                      <w:iCs/>
                    </w:rPr>
                    <w:t xml:space="preserve">) was characterized from an unidentified weed species growing in proximity to pea plants in Germany </w:t>
                  </w:r>
                  <w:r w:rsidR="00C44DCF">
                    <w:rPr>
                      <w:iCs/>
                    </w:rPr>
                    <w:t xml:space="preserve">by high-throughput sequencing </w:t>
                  </w:r>
                  <w:r w:rsidR="00C44DCF" w:rsidRPr="00C44DCF">
                    <w:rPr>
                      <w:iCs/>
                    </w:rPr>
                    <w:t>(</w:t>
                  </w:r>
                  <w:proofErr w:type="spellStart"/>
                  <w:r w:rsidR="00C44DCF" w:rsidRPr="00C44DCF">
                    <w:rPr>
                      <w:iCs/>
                    </w:rPr>
                    <w:t>Gaafar</w:t>
                  </w:r>
                  <w:proofErr w:type="spellEnd"/>
                  <w:r w:rsidR="00C44DCF" w:rsidRPr="00C44DCF">
                    <w:rPr>
                      <w:iCs/>
                    </w:rPr>
                    <w:t xml:space="preserve"> et </w:t>
                  </w:r>
                  <w:r w:rsidR="00C44DCF" w:rsidRPr="000664C9">
                    <w:rPr>
                      <w:iCs/>
                    </w:rPr>
                    <w:t>al. 2020).</w:t>
                  </w:r>
                  <w:r w:rsidR="00C44DCF" w:rsidRPr="000664C9">
                    <w:rPr>
                      <w:color w:val="000000" w:themeColor="text1"/>
                    </w:rPr>
                    <w:t xml:space="preserve"> The genome of </w:t>
                  </w:r>
                  <w:proofErr w:type="spellStart"/>
                  <w:r w:rsidR="00C44DCF" w:rsidRPr="000664C9">
                    <w:rPr>
                      <w:color w:val="000000" w:themeColor="text1"/>
                    </w:rPr>
                    <w:t>SnLaSV</w:t>
                  </w:r>
                  <w:proofErr w:type="spellEnd"/>
                  <w:r w:rsidR="00C44DCF" w:rsidRPr="000664C9">
                    <w:rPr>
                      <w:color w:val="000000" w:themeColor="text1"/>
                    </w:rPr>
                    <w:t xml:space="preserve"> </w:t>
                  </w:r>
                  <w:r w:rsidR="000664C9" w:rsidRPr="000664C9">
                    <w:rPr>
                      <w:color w:val="000000" w:themeColor="text1"/>
                    </w:rPr>
                    <w:t xml:space="preserve">isolate Muenster_17 </w:t>
                  </w:r>
                  <w:r w:rsidR="00C44DCF" w:rsidRPr="000664C9">
                    <w:rPr>
                      <w:color w:val="000000" w:themeColor="text1"/>
                    </w:rPr>
                    <w:t xml:space="preserve">comprised two RNA molecules of 6,775 </w:t>
                  </w:r>
                  <w:proofErr w:type="spellStart"/>
                  <w:r w:rsidR="00C44DCF" w:rsidRPr="000664C9">
                    <w:rPr>
                      <w:color w:val="000000" w:themeColor="text1"/>
                    </w:rPr>
                    <w:t>nt</w:t>
                  </w:r>
                  <w:proofErr w:type="spellEnd"/>
                  <w:r w:rsidR="00C44DCF" w:rsidRPr="000664C9">
                    <w:rPr>
                      <w:color w:val="000000" w:themeColor="text1"/>
                    </w:rPr>
                    <w:t xml:space="preserve"> </w:t>
                  </w:r>
                  <w:r w:rsidR="000664C9" w:rsidRPr="000664C9">
                    <w:rPr>
                      <w:color w:val="000000" w:themeColor="text1"/>
                    </w:rPr>
                    <w:t>(</w:t>
                  </w:r>
                  <w:r w:rsidR="000664C9">
                    <w:rPr>
                      <w:color w:val="000000" w:themeColor="text1"/>
                    </w:rPr>
                    <w:t xml:space="preserve">RNA1, </w:t>
                  </w:r>
                  <w:r w:rsidR="000664C9" w:rsidRPr="000664C9">
                    <w:rPr>
                      <w:color w:val="000000" w:themeColor="text1"/>
                    </w:rPr>
                    <w:t xml:space="preserve">GenBank accession number </w:t>
                  </w:r>
                  <w:r w:rsidR="000664C9" w:rsidRPr="000664C9">
                    <w:rPr>
                      <w:iCs/>
                    </w:rPr>
                    <w:t xml:space="preserve">MN412739) </w:t>
                  </w:r>
                  <w:r w:rsidR="00C44DCF" w:rsidRPr="000664C9">
                    <w:rPr>
                      <w:color w:val="000000" w:themeColor="text1"/>
                    </w:rPr>
                    <w:t xml:space="preserve">and </w:t>
                  </w:r>
                  <w:r w:rsidR="000664C9" w:rsidRPr="000664C9">
                    <w:rPr>
                      <w:color w:val="000000" w:themeColor="text1"/>
                    </w:rPr>
                    <w:t>5</w:t>
                  </w:r>
                  <w:r w:rsidR="00C44DCF" w:rsidRPr="000664C9">
                    <w:rPr>
                      <w:color w:val="000000" w:themeColor="text1"/>
                    </w:rPr>
                    <w:t>,</w:t>
                  </w:r>
                  <w:r w:rsidR="000664C9" w:rsidRPr="000664C9">
                    <w:rPr>
                      <w:color w:val="000000" w:themeColor="text1"/>
                    </w:rPr>
                    <w:t>291</w:t>
                  </w:r>
                  <w:r w:rsidR="00C44DCF" w:rsidRPr="000664C9">
                    <w:rPr>
                      <w:color w:val="000000" w:themeColor="text1"/>
                    </w:rPr>
                    <w:t xml:space="preserve"> </w:t>
                  </w:r>
                  <w:proofErr w:type="spellStart"/>
                  <w:r w:rsidR="00C44DCF" w:rsidRPr="000664C9">
                    <w:rPr>
                      <w:color w:val="000000" w:themeColor="text1"/>
                    </w:rPr>
                    <w:t>nt</w:t>
                  </w:r>
                  <w:proofErr w:type="spellEnd"/>
                  <w:r w:rsidR="00C44DCF" w:rsidRPr="000664C9">
                    <w:rPr>
                      <w:color w:val="000000" w:themeColor="text1"/>
                    </w:rPr>
                    <w:t xml:space="preserve"> </w:t>
                  </w:r>
                  <w:r w:rsidR="000664C9" w:rsidRPr="000664C9">
                    <w:rPr>
                      <w:color w:val="000000" w:themeColor="text1"/>
                    </w:rPr>
                    <w:t>(</w:t>
                  </w:r>
                  <w:r w:rsidR="000664C9">
                    <w:rPr>
                      <w:color w:val="000000" w:themeColor="text1"/>
                    </w:rPr>
                    <w:t xml:space="preserve">RNA2, </w:t>
                  </w:r>
                  <w:r w:rsidR="000664C9" w:rsidRPr="000664C9">
                    <w:rPr>
                      <w:color w:val="000000" w:themeColor="text1"/>
                    </w:rPr>
                    <w:t xml:space="preserve">GenBank accession number </w:t>
                  </w:r>
                  <w:r w:rsidR="000664C9" w:rsidRPr="000664C9">
                    <w:rPr>
                      <w:iCs/>
                    </w:rPr>
                    <w:t xml:space="preserve">MN412740) </w:t>
                  </w:r>
                  <w:r w:rsidR="00C44DCF" w:rsidRPr="000664C9">
                    <w:rPr>
                      <w:color w:val="000000" w:themeColor="text1"/>
                    </w:rPr>
                    <w:t>in length, excluding the poly(A) tails.</w:t>
                  </w:r>
                  <w:r w:rsidR="000664C9">
                    <w:rPr>
                      <w:color w:val="000000" w:themeColor="text1"/>
                    </w:rPr>
                    <w:t xml:space="preserve"> </w:t>
                  </w:r>
                  <w:r w:rsidR="00EB6BAD" w:rsidRPr="00361053">
                    <w:rPr>
                      <w:color w:val="000000" w:themeColor="text1"/>
                    </w:rPr>
                    <w:t xml:space="preserve">The genome organization of </w:t>
                  </w:r>
                  <w:proofErr w:type="spellStart"/>
                  <w:r w:rsidR="00EB6BAD">
                    <w:rPr>
                      <w:color w:val="000000" w:themeColor="text1"/>
                    </w:rPr>
                    <w:t>SnLaSV</w:t>
                  </w:r>
                  <w:proofErr w:type="spellEnd"/>
                  <w:r w:rsidR="00EB6BAD">
                    <w:rPr>
                      <w:color w:val="000000" w:themeColor="text1"/>
                    </w:rPr>
                    <w:t xml:space="preserve"> </w:t>
                  </w:r>
                  <w:r w:rsidR="00EB6BAD" w:rsidRPr="00361053">
                    <w:rPr>
                      <w:color w:val="000000" w:themeColor="text1"/>
                    </w:rPr>
                    <w:t xml:space="preserve">is identical to that of </w:t>
                  </w:r>
                  <w:r w:rsidR="00EB6BAD">
                    <w:rPr>
                      <w:color w:val="000000" w:themeColor="text1"/>
                    </w:rPr>
                    <w:t>members of the genus</w:t>
                  </w:r>
                  <w:r w:rsidR="00EB6BAD" w:rsidRPr="002645B4">
                    <w:rPr>
                      <w:i/>
                      <w:iCs/>
                      <w:color w:val="000000" w:themeColor="text1"/>
                    </w:rPr>
                    <w:t xml:space="preserve"> </w:t>
                  </w:r>
                  <w:proofErr w:type="spellStart"/>
                  <w:r w:rsidR="00EB6BAD" w:rsidRPr="002645B4">
                    <w:rPr>
                      <w:i/>
                      <w:iCs/>
                      <w:color w:val="000000" w:themeColor="text1"/>
                    </w:rPr>
                    <w:t>Sadwavirus</w:t>
                  </w:r>
                  <w:proofErr w:type="spellEnd"/>
                  <w:r w:rsidR="004D62EE">
                    <w:rPr>
                      <w:color w:val="000000" w:themeColor="text1"/>
                    </w:rPr>
                    <w:t xml:space="preserve">, subgenus </w:t>
                  </w:r>
                  <w:proofErr w:type="spellStart"/>
                  <w:r w:rsidR="004D62EE" w:rsidRPr="006A381F">
                    <w:rPr>
                      <w:i/>
                      <w:color w:val="000000" w:themeColor="text1"/>
                    </w:rPr>
                    <w:t>Stramovirus</w:t>
                  </w:r>
                  <w:proofErr w:type="spellEnd"/>
                  <w:r w:rsidR="004D62EE">
                    <w:rPr>
                      <w:color w:val="000000" w:themeColor="text1"/>
                    </w:rPr>
                    <w:t xml:space="preserve"> </w:t>
                  </w:r>
                  <w:r w:rsidR="00EB6BAD" w:rsidRPr="00D61717">
                    <w:rPr>
                      <w:color w:val="000000" w:themeColor="text1"/>
                    </w:rPr>
                    <w:t xml:space="preserve">in the family </w:t>
                  </w:r>
                  <w:proofErr w:type="spellStart"/>
                  <w:r w:rsidR="00EB6BAD" w:rsidRPr="00D61717">
                    <w:rPr>
                      <w:i/>
                      <w:iCs/>
                      <w:color w:val="000000" w:themeColor="text1"/>
                    </w:rPr>
                    <w:t>Secoviridae</w:t>
                  </w:r>
                  <w:proofErr w:type="spellEnd"/>
                  <w:r w:rsidR="00EB6BAD">
                    <w:rPr>
                      <w:color w:val="000000" w:themeColor="text1"/>
                    </w:rPr>
                    <w:t xml:space="preserve"> (Figure 1)</w:t>
                  </w:r>
                  <w:r w:rsidR="00EB6BAD" w:rsidRPr="00361053">
                    <w:rPr>
                      <w:color w:val="000000" w:themeColor="text1"/>
                    </w:rPr>
                    <w:t xml:space="preserve">. </w:t>
                  </w:r>
                  <w:r w:rsidR="000664C9">
                    <w:rPr>
                      <w:color w:val="000000" w:themeColor="text1"/>
                    </w:rPr>
                    <w:t xml:space="preserve">Subsequently, </w:t>
                  </w:r>
                  <w:proofErr w:type="spellStart"/>
                  <w:r w:rsidR="000664C9">
                    <w:rPr>
                      <w:color w:val="000000" w:themeColor="text1"/>
                    </w:rPr>
                    <w:t>SnLaSV</w:t>
                  </w:r>
                  <w:proofErr w:type="spellEnd"/>
                  <w:r w:rsidR="000664C9">
                    <w:rPr>
                      <w:color w:val="000000" w:themeColor="text1"/>
                    </w:rPr>
                    <w:t xml:space="preserve"> was described in mountain celery (</w:t>
                  </w:r>
                  <w:r w:rsidR="000664C9" w:rsidRPr="000664C9">
                    <w:rPr>
                      <w:i/>
                      <w:iCs/>
                      <w:color w:val="000000" w:themeColor="text1"/>
                    </w:rPr>
                    <w:t xml:space="preserve">Heracleum </w:t>
                  </w:r>
                  <w:proofErr w:type="spellStart"/>
                  <w:r w:rsidR="000664C9" w:rsidRPr="000664C9">
                    <w:rPr>
                      <w:i/>
                      <w:iCs/>
                      <w:color w:val="000000" w:themeColor="text1"/>
                    </w:rPr>
                    <w:t>moellendorfii</w:t>
                  </w:r>
                  <w:proofErr w:type="spellEnd"/>
                  <w:r w:rsidR="000664C9">
                    <w:rPr>
                      <w:color w:val="000000" w:themeColor="text1"/>
                    </w:rPr>
                    <w:t>)</w:t>
                  </w:r>
                  <w:r w:rsidR="00E900A9">
                    <w:rPr>
                      <w:color w:val="000000" w:themeColor="text1"/>
                    </w:rPr>
                    <w:t>, a perennial herb,</w:t>
                  </w:r>
                  <w:r w:rsidR="000664C9">
                    <w:rPr>
                      <w:color w:val="000000" w:themeColor="text1"/>
                    </w:rPr>
                    <w:t xml:space="preserve"> </w:t>
                  </w:r>
                  <w:r w:rsidR="00E900A9">
                    <w:rPr>
                      <w:color w:val="000000" w:themeColor="text1"/>
                    </w:rPr>
                    <w:t xml:space="preserve">exhibiting </w:t>
                  </w:r>
                  <w:r w:rsidR="00B0406A">
                    <w:rPr>
                      <w:color w:val="000000" w:themeColor="text1"/>
                    </w:rPr>
                    <w:t xml:space="preserve">chlorotic spot </w:t>
                  </w:r>
                  <w:r w:rsidR="00E900A9">
                    <w:rPr>
                      <w:color w:val="000000" w:themeColor="text1"/>
                    </w:rPr>
                    <w:t xml:space="preserve">symptoms </w:t>
                  </w:r>
                  <w:r w:rsidR="000664C9">
                    <w:rPr>
                      <w:color w:val="000000" w:themeColor="text1"/>
                    </w:rPr>
                    <w:t xml:space="preserve">in China </w:t>
                  </w:r>
                  <w:r w:rsidR="00E900A9">
                    <w:rPr>
                      <w:color w:val="000000" w:themeColor="text1"/>
                    </w:rPr>
                    <w:t xml:space="preserve">by high throughput sequencing </w:t>
                  </w:r>
                  <w:r w:rsidR="000664C9">
                    <w:rPr>
                      <w:color w:val="000000" w:themeColor="text1"/>
                    </w:rPr>
                    <w:t xml:space="preserve">(Luan et al. 2021). </w:t>
                  </w:r>
                  <w:r w:rsidR="00E900A9">
                    <w:rPr>
                      <w:color w:val="000000" w:themeColor="text1"/>
                    </w:rPr>
                    <w:t xml:space="preserve">Its genome was determined by RT-PCR and RACE and shown to consist of a 6.616 </w:t>
                  </w:r>
                  <w:proofErr w:type="spellStart"/>
                  <w:r w:rsidR="00E900A9">
                    <w:rPr>
                      <w:color w:val="000000" w:themeColor="text1"/>
                    </w:rPr>
                    <w:t>nt</w:t>
                  </w:r>
                  <w:proofErr w:type="spellEnd"/>
                  <w:r w:rsidR="00E900A9">
                    <w:rPr>
                      <w:color w:val="000000" w:themeColor="text1"/>
                    </w:rPr>
                    <w:t xml:space="preserve"> long RNA1 and a 5,356 </w:t>
                  </w:r>
                  <w:proofErr w:type="spellStart"/>
                  <w:r w:rsidR="00E900A9">
                    <w:rPr>
                      <w:color w:val="000000" w:themeColor="text1"/>
                    </w:rPr>
                    <w:t>nt</w:t>
                  </w:r>
                  <w:proofErr w:type="spellEnd"/>
                  <w:r w:rsidR="00E900A9">
                    <w:rPr>
                      <w:color w:val="000000" w:themeColor="text1"/>
                    </w:rPr>
                    <w:t xml:space="preserve"> long RNA2, excluding the poly(A) tails</w:t>
                  </w:r>
                  <w:r w:rsidR="00DE5D21">
                    <w:rPr>
                      <w:color w:val="000000" w:themeColor="text1"/>
                    </w:rPr>
                    <w:t xml:space="preserve"> (Luan et al. 2021)</w:t>
                  </w:r>
                  <w:r w:rsidR="00E900A9">
                    <w:rPr>
                      <w:color w:val="000000" w:themeColor="text1"/>
                    </w:rPr>
                    <w:t xml:space="preserve">. Sequence analyses showed at 82% and 92% </w:t>
                  </w:r>
                  <w:proofErr w:type="spellStart"/>
                  <w:r w:rsidR="00E900A9">
                    <w:rPr>
                      <w:color w:val="000000" w:themeColor="text1"/>
                    </w:rPr>
                    <w:t>nt</w:t>
                  </w:r>
                  <w:proofErr w:type="spellEnd"/>
                  <w:r w:rsidR="00E900A9">
                    <w:rPr>
                      <w:color w:val="000000" w:themeColor="text1"/>
                    </w:rPr>
                    <w:t xml:space="preserve"> and aa sequence identity with the RNA1 and RNA2 of </w:t>
                  </w:r>
                  <w:proofErr w:type="spellStart"/>
                  <w:r w:rsidR="00E900A9">
                    <w:rPr>
                      <w:color w:val="000000" w:themeColor="text1"/>
                    </w:rPr>
                    <w:t>SnLa</w:t>
                  </w:r>
                  <w:r w:rsidR="00B0406A">
                    <w:rPr>
                      <w:color w:val="000000" w:themeColor="text1"/>
                    </w:rPr>
                    <w:t>S</w:t>
                  </w:r>
                  <w:r w:rsidR="00E900A9">
                    <w:rPr>
                      <w:color w:val="000000" w:themeColor="text1"/>
                    </w:rPr>
                    <w:t>V</w:t>
                  </w:r>
                  <w:proofErr w:type="spellEnd"/>
                  <w:r w:rsidR="00E900A9">
                    <w:rPr>
                      <w:color w:val="000000" w:themeColor="text1"/>
                    </w:rPr>
                    <w:t xml:space="preserve"> sequences previously determined</w:t>
                  </w:r>
                  <w:r w:rsidR="00C67120">
                    <w:rPr>
                      <w:color w:val="000000" w:themeColor="text1"/>
                    </w:rPr>
                    <w:t xml:space="preserve">, indicating that the virus from mountain celery is a strain of </w:t>
                  </w:r>
                  <w:proofErr w:type="spellStart"/>
                  <w:r w:rsidR="00C67120">
                    <w:rPr>
                      <w:color w:val="000000" w:themeColor="text1"/>
                    </w:rPr>
                    <w:t>SnLaSV</w:t>
                  </w:r>
                  <w:proofErr w:type="spellEnd"/>
                  <w:r w:rsidR="00E900A9">
                    <w:rPr>
                      <w:color w:val="000000" w:themeColor="text1"/>
                    </w:rPr>
                    <w:t xml:space="preserve">. Phylogenetic analyses </w:t>
                  </w:r>
                  <w:r w:rsidR="00F11F68">
                    <w:rPr>
                      <w:color w:val="000000" w:themeColor="text1"/>
                    </w:rPr>
                    <w:t xml:space="preserve">of the aa sequences of the CP (Figure 2) and conserved Pro-Pol region (figure 3) </w:t>
                  </w:r>
                  <w:r w:rsidR="00E900A9">
                    <w:rPr>
                      <w:color w:val="000000" w:themeColor="text1"/>
                    </w:rPr>
                    <w:t xml:space="preserve">grouped </w:t>
                  </w:r>
                  <w:proofErr w:type="spellStart"/>
                  <w:r w:rsidR="00E900A9" w:rsidRPr="006E56AE">
                    <w:rPr>
                      <w:color w:val="000000" w:themeColor="text1"/>
                    </w:rPr>
                    <w:t>SnLa</w:t>
                  </w:r>
                  <w:r w:rsidR="00B0406A" w:rsidRPr="006E56AE">
                    <w:rPr>
                      <w:color w:val="000000" w:themeColor="text1"/>
                    </w:rPr>
                    <w:t>S</w:t>
                  </w:r>
                  <w:r w:rsidR="00E900A9" w:rsidRPr="006E56AE">
                    <w:rPr>
                      <w:color w:val="000000" w:themeColor="text1"/>
                    </w:rPr>
                    <w:t>V</w:t>
                  </w:r>
                  <w:proofErr w:type="spellEnd"/>
                  <w:r w:rsidR="00E900A9" w:rsidRPr="006E56AE">
                    <w:rPr>
                      <w:color w:val="000000" w:themeColor="text1"/>
                    </w:rPr>
                    <w:t xml:space="preserve"> from China and </w:t>
                  </w:r>
                  <w:r w:rsidR="007E101A">
                    <w:rPr>
                      <w:color w:val="000000" w:themeColor="text1"/>
                    </w:rPr>
                    <w:t>Germany</w:t>
                  </w:r>
                  <w:r w:rsidR="00E900A9" w:rsidRPr="006E56AE">
                    <w:rPr>
                      <w:color w:val="000000" w:themeColor="text1"/>
                    </w:rPr>
                    <w:t xml:space="preserve"> with</w:t>
                  </w:r>
                  <w:r w:rsidR="00B0406A" w:rsidRPr="006E56AE">
                    <w:rPr>
                      <w:color w:val="000000" w:themeColor="text1"/>
                    </w:rPr>
                    <w:t xml:space="preserve"> lettuce </w:t>
                  </w:r>
                  <w:proofErr w:type="spellStart"/>
                  <w:r w:rsidR="00B0406A" w:rsidRPr="006E56AE">
                    <w:rPr>
                      <w:color w:val="000000" w:themeColor="text1"/>
                    </w:rPr>
                    <w:t>secovirus</w:t>
                  </w:r>
                  <w:proofErr w:type="spellEnd"/>
                  <w:r w:rsidR="00B0406A" w:rsidRPr="006E56AE">
                    <w:rPr>
                      <w:color w:val="000000" w:themeColor="text1"/>
                    </w:rPr>
                    <w:t xml:space="preserve"> </w:t>
                  </w:r>
                  <w:r w:rsidR="00B0406A" w:rsidRPr="006E56AE">
                    <w:rPr>
                      <w:color w:val="000000" w:themeColor="text1"/>
                    </w:rPr>
                    <w:lastRenderedPageBreak/>
                    <w:t xml:space="preserve">1 </w:t>
                  </w:r>
                  <w:r w:rsidR="00E900A9" w:rsidRPr="006E56AE">
                    <w:rPr>
                      <w:color w:val="000000" w:themeColor="text1"/>
                    </w:rPr>
                    <w:t xml:space="preserve">(LSV1) in a separate branch in the subgenus </w:t>
                  </w:r>
                  <w:proofErr w:type="spellStart"/>
                  <w:r w:rsidR="00E900A9" w:rsidRPr="006E56AE">
                    <w:rPr>
                      <w:i/>
                      <w:iCs/>
                      <w:color w:val="000000" w:themeColor="text1"/>
                    </w:rPr>
                    <w:t>Stramovirus</w:t>
                  </w:r>
                  <w:proofErr w:type="spellEnd"/>
                  <w:r w:rsidR="00E900A9" w:rsidRPr="006E56AE">
                    <w:rPr>
                      <w:color w:val="000000" w:themeColor="text1"/>
                    </w:rPr>
                    <w:t xml:space="preserve"> in the genus </w:t>
                  </w:r>
                  <w:proofErr w:type="spellStart"/>
                  <w:r w:rsidR="00E900A9" w:rsidRPr="006E56AE">
                    <w:rPr>
                      <w:i/>
                      <w:iCs/>
                      <w:color w:val="000000" w:themeColor="text1"/>
                    </w:rPr>
                    <w:t>Sadwavirus</w:t>
                  </w:r>
                  <w:proofErr w:type="spellEnd"/>
                  <w:r w:rsidR="00DE5D21">
                    <w:rPr>
                      <w:i/>
                      <w:iCs/>
                      <w:color w:val="000000" w:themeColor="text1"/>
                    </w:rPr>
                    <w:t xml:space="preserve"> </w:t>
                  </w:r>
                  <w:r w:rsidR="00DE5D21">
                    <w:rPr>
                      <w:color w:val="000000" w:themeColor="text1"/>
                    </w:rPr>
                    <w:t>(Luan et al. 2021)</w:t>
                  </w:r>
                  <w:r w:rsidR="00E900A9" w:rsidRPr="006E56AE">
                    <w:rPr>
                      <w:color w:val="000000" w:themeColor="text1"/>
                    </w:rPr>
                    <w:t>.</w:t>
                  </w:r>
                  <w:r w:rsidR="00B0406A" w:rsidRPr="006E56AE">
                    <w:rPr>
                      <w:color w:val="000000" w:themeColor="text1"/>
                    </w:rPr>
                    <w:t xml:space="preserve"> A diagnostic RT-PCR showed the presence</w:t>
                  </w:r>
                  <w:r w:rsidR="00B0406A">
                    <w:rPr>
                      <w:color w:val="000000" w:themeColor="text1"/>
                    </w:rPr>
                    <w:t xml:space="preserve"> of </w:t>
                  </w:r>
                  <w:proofErr w:type="spellStart"/>
                  <w:r w:rsidR="00B0406A" w:rsidRPr="0096155E">
                    <w:rPr>
                      <w:color w:val="000000" w:themeColor="text1"/>
                    </w:rPr>
                    <w:t>SnLaSV</w:t>
                  </w:r>
                  <w:proofErr w:type="spellEnd"/>
                  <w:r w:rsidR="00B0406A" w:rsidRPr="0096155E">
                    <w:rPr>
                      <w:color w:val="000000" w:themeColor="text1"/>
                    </w:rPr>
                    <w:t xml:space="preserve"> in 48% (11 of 23) of the mountain celeries with chlorotic spots but no in asymptomatic plants from the same field</w:t>
                  </w:r>
                  <w:r w:rsidR="00DE5D21" w:rsidRPr="0096155E">
                    <w:rPr>
                      <w:color w:val="000000" w:themeColor="text1"/>
                    </w:rPr>
                    <w:t xml:space="preserve"> (Luan et al. 2021)</w:t>
                  </w:r>
                  <w:r w:rsidR="00B0406A" w:rsidRPr="0096155E">
                    <w:rPr>
                      <w:color w:val="000000" w:themeColor="text1"/>
                    </w:rPr>
                    <w:t xml:space="preserve">. </w:t>
                  </w:r>
                  <w:r w:rsidR="005E356C" w:rsidRPr="0096155E">
                    <w:rPr>
                      <w:color w:val="000000" w:themeColor="text1"/>
                    </w:rPr>
                    <w:t xml:space="preserve">The aa sequence identity between </w:t>
                  </w:r>
                  <w:proofErr w:type="spellStart"/>
                  <w:r w:rsidR="005E356C" w:rsidRPr="0096155E">
                    <w:rPr>
                      <w:color w:val="000000" w:themeColor="text1"/>
                    </w:rPr>
                    <w:t>SnLaSV</w:t>
                  </w:r>
                  <w:proofErr w:type="spellEnd"/>
                  <w:r w:rsidR="005E356C" w:rsidRPr="0096155E">
                    <w:rPr>
                      <w:color w:val="000000" w:themeColor="text1"/>
                    </w:rPr>
                    <w:t xml:space="preserve"> and LSV1 is </w:t>
                  </w:r>
                  <w:r w:rsidR="0096155E" w:rsidRPr="0096155E">
                    <w:rPr>
                      <w:color w:val="000000" w:themeColor="text1"/>
                    </w:rPr>
                    <w:t>67.4</w:t>
                  </w:r>
                  <w:r w:rsidR="005E356C" w:rsidRPr="0096155E">
                    <w:rPr>
                      <w:color w:val="000000" w:themeColor="text1"/>
                    </w:rPr>
                    <w:t xml:space="preserve">% for the </w:t>
                  </w:r>
                  <w:r w:rsidR="0096155E" w:rsidRPr="0096155E">
                    <w:rPr>
                      <w:color w:val="000000" w:themeColor="text1"/>
                    </w:rPr>
                    <w:t xml:space="preserve">conserved </w:t>
                  </w:r>
                  <w:r w:rsidR="005E356C" w:rsidRPr="0096155E">
                    <w:rPr>
                      <w:color w:val="000000" w:themeColor="text1"/>
                    </w:rPr>
                    <w:t>Pro-Pol region and</w:t>
                  </w:r>
                  <w:r w:rsidR="0096155E" w:rsidRPr="0096155E">
                    <w:rPr>
                      <w:color w:val="000000" w:themeColor="text1"/>
                    </w:rPr>
                    <w:t xml:space="preserve"> 42.8</w:t>
                  </w:r>
                  <w:r w:rsidR="005E356C" w:rsidRPr="0096155E">
                    <w:rPr>
                      <w:color w:val="000000" w:themeColor="text1"/>
                    </w:rPr>
                    <w:t xml:space="preserve">% for the CP region. </w:t>
                  </w:r>
                  <w:r w:rsidRPr="0096155E">
                    <w:rPr>
                      <w:color w:val="000000" w:themeColor="text1"/>
                    </w:rPr>
                    <w:t>Considering</w:t>
                  </w:r>
                  <w:r w:rsidRPr="00361053">
                    <w:rPr>
                      <w:color w:val="000000" w:themeColor="text1"/>
                    </w:rPr>
                    <w:t xml:space="preserve"> the species demarcation criteria for the family </w:t>
                  </w:r>
                  <w:proofErr w:type="spellStart"/>
                  <w:r w:rsidRPr="00361053">
                    <w:rPr>
                      <w:i/>
                      <w:iCs/>
                      <w:color w:val="000000" w:themeColor="text1"/>
                    </w:rPr>
                    <w:t>Secoviridae</w:t>
                  </w:r>
                  <w:proofErr w:type="spellEnd"/>
                  <w:r w:rsidRPr="00361053">
                    <w:rPr>
                      <w:i/>
                      <w:iCs/>
                      <w:color w:val="000000" w:themeColor="text1"/>
                    </w:rPr>
                    <w:t xml:space="preserve"> </w:t>
                  </w:r>
                  <w:r w:rsidR="006E56AE">
                    <w:rPr>
                      <w:color w:val="000000" w:themeColor="text1"/>
                    </w:rPr>
                    <w:t xml:space="preserve">of </w:t>
                  </w:r>
                  <w:r w:rsidRPr="00361053">
                    <w:rPr>
                      <w:color w:val="000000" w:themeColor="text1"/>
                    </w:rPr>
                    <w:t>less than 75% amino acid sequence in the CP and</w:t>
                  </w:r>
                  <w:r w:rsidR="004D62EE">
                    <w:rPr>
                      <w:color w:val="000000" w:themeColor="text1"/>
                    </w:rPr>
                    <w:t>/or</w:t>
                  </w:r>
                  <w:r w:rsidRPr="00361053">
                    <w:rPr>
                      <w:color w:val="000000" w:themeColor="text1"/>
                    </w:rPr>
                    <w:t xml:space="preserve"> less than 80% amino acid sequence in the conserved Pro-Pol region</w:t>
                  </w:r>
                  <w:r w:rsidR="006E56AE">
                    <w:rPr>
                      <w:color w:val="000000" w:themeColor="text1"/>
                    </w:rPr>
                    <w:t xml:space="preserve"> </w:t>
                  </w:r>
                  <w:r w:rsidRPr="00361053">
                    <w:rPr>
                      <w:color w:val="000000" w:themeColor="text1"/>
                    </w:rPr>
                    <w:t xml:space="preserve">met (Karasev et al. 2019, </w:t>
                  </w:r>
                  <w:proofErr w:type="spellStart"/>
                  <w:r w:rsidRPr="00361053">
                    <w:rPr>
                      <w:color w:val="000000" w:themeColor="text1"/>
                    </w:rPr>
                    <w:t>Sanfaçon</w:t>
                  </w:r>
                  <w:proofErr w:type="spellEnd"/>
                  <w:r w:rsidRPr="00361053">
                    <w:rPr>
                      <w:color w:val="000000" w:themeColor="text1"/>
                    </w:rPr>
                    <w:t xml:space="preserve"> et al. 2019, Thompson et al. 2017), we propose to classify </w:t>
                  </w:r>
                  <w:r w:rsidR="00B0406A" w:rsidRPr="00C44DCF">
                    <w:rPr>
                      <w:iCs/>
                    </w:rPr>
                    <w:t xml:space="preserve">non-legume associated </w:t>
                  </w:r>
                  <w:proofErr w:type="spellStart"/>
                  <w:r w:rsidR="00B0406A" w:rsidRPr="00C44DCF">
                    <w:rPr>
                      <w:iCs/>
                    </w:rPr>
                    <w:t>secovirus</w:t>
                  </w:r>
                  <w:proofErr w:type="spellEnd"/>
                  <w:r w:rsidR="00B0406A" w:rsidRPr="00C44DCF">
                    <w:rPr>
                      <w:iCs/>
                    </w:rPr>
                    <w:t xml:space="preserve"> (</w:t>
                  </w:r>
                  <w:proofErr w:type="spellStart"/>
                  <w:r w:rsidR="00B0406A" w:rsidRPr="00C44DCF">
                    <w:rPr>
                      <w:iCs/>
                    </w:rPr>
                    <w:t>SnLaSV</w:t>
                  </w:r>
                  <w:proofErr w:type="spellEnd"/>
                  <w:r w:rsidR="00B0406A" w:rsidRPr="00C44DCF">
                    <w:rPr>
                      <w:iCs/>
                    </w:rPr>
                    <w:t xml:space="preserve">) </w:t>
                  </w:r>
                  <w:r w:rsidRPr="00361053">
                    <w:rPr>
                      <w:color w:val="000000" w:themeColor="text1"/>
                    </w:rPr>
                    <w:t>as a member of a novel species nam</w:t>
                  </w:r>
                  <w:r w:rsidRPr="006E56AE">
                    <w:rPr>
                      <w:color w:val="000000" w:themeColor="text1"/>
                    </w:rPr>
                    <w:t xml:space="preserve">ed </w:t>
                  </w:r>
                  <w:proofErr w:type="spellStart"/>
                  <w:r w:rsidR="00B0406A" w:rsidRPr="006E56AE">
                    <w:rPr>
                      <w:i/>
                      <w:color w:val="000000" w:themeColor="text1"/>
                    </w:rPr>
                    <w:t>Sadwavirus</w:t>
                  </w:r>
                  <w:proofErr w:type="spellEnd"/>
                  <w:r w:rsidR="00B0406A" w:rsidRPr="006E56AE">
                    <w:rPr>
                      <w:i/>
                      <w:color w:val="000000" w:themeColor="text1"/>
                    </w:rPr>
                    <w:t xml:space="preserve"> </w:t>
                  </w:r>
                  <w:proofErr w:type="spellStart"/>
                  <w:r w:rsidR="00B0406A" w:rsidRPr="006E56AE">
                    <w:rPr>
                      <w:i/>
                      <w:color w:val="000000" w:themeColor="text1"/>
                    </w:rPr>
                    <w:t>ac</w:t>
                  </w:r>
                  <w:r w:rsidR="00524D62">
                    <w:rPr>
                      <w:i/>
                      <w:color w:val="000000" w:themeColor="text1"/>
                    </w:rPr>
                    <w:t>i</w:t>
                  </w:r>
                  <w:r w:rsidR="00B0406A" w:rsidRPr="006E56AE">
                    <w:rPr>
                      <w:i/>
                      <w:color w:val="000000" w:themeColor="text1"/>
                    </w:rPr>
                    <w:t>ph</w:t>
                  </w:r>
                  <w:r w:rsidR="00524D62">
                    <w:rPr>
                      <w:i/>
                      <w:color w:val="000000" w:themeColor="text1"/>
                    </w:rPr>
                    <w:t>yl</w:t>
                  </w:r>
                  <w:r w:rsidR="00B0406A" w:rsidRPr="006E56AE">
                    <w:rPr>
                      <w:i/>
                      <w:color w:val="000000" w:themeColor="text1"/>
                    </w:rPr>
                    <w:t>la</w:t>
                  </w:r>
                  <w:r w:rsidR="00524D62">
                    <w:rPr>
                      <w:i/>
                      <w:color w:val="000000" w:themeColor="text1"/>
                    </w:rPr>
                    <w:t>e</w:t>
                  </w:r>
                  <w:proofErr w:type="spellEnd"/>
                  <w:r w:rsidR="00B0406A" w:rsidRPr="006E56AE">
                    <w:rPr>
                      <w:iCs/>
                      <w:color w:val="000000" w:themeColor="text1"/>
                    </w:rPr>
                    <w:t xml:space="preserve"> in the genus </w:t>
                  </w:r>
                  <w:proofErr w:type="spellStart"/>
                  <w:r w:rsidR="00B0406A" w:rsidRPr="006E56AE">
                    <w:rPr>
                      <w:i/>
                      <w:color w:val="000000" w:themeColor="text1"/>
                    </w:rPr>
                    <w:t>Sadwavirus</w:t>
                  </w:r>
                  <w:proofErr w:type="spellEnd"/>
                  <w:r w:rsidR="004D62EE">
                    <w:rPr>
                      <w:color w:val="000000" w:themeColor="text1"/>
                    </w:rPr>
                    <w:t xml:space="preserve">, subgenus </w:t>
                  </w:r>
                  <w:proofErr w:type="spellStart"/>
                  <w:r w:rsidR="004D62EE" w:rsidRPr="006A381F">
                    <w:rPr>
                      <w:i/>
                      <w:color w:val="000000" w:themeColor="text1"/>
                    </w:rPr>
                    <w:t>Stramovirus</w:t>
                  </w:r>
                  <w:proofErr w:type="spellEnd"/>
                  <w:r w:rsidR="00B0406A" w:rsidRPr="006E56AE">
                    <w:rPr>
                      <w:i/>
                      <w:color w:val="000000" w:themeColor="text1"/>
                    </w:rPr>
                    <w:t xml:space="preserve"> </w:t>
                  </w:r>
                  <w:r w:rsidRPr="006E56AE">
                    <w:rPr>
                      <w:color w:val="000000" w:themeColor="text1"/>
                    </w:rPr>
                    <w:t>of the family</w:t>
                  </w:r>
                  <w:r w:rsidRPr="006E56AE">
                    <w:rPr>
                      <w:i/>
                      <w:iCs/>
                      <w:color w:val="000000" w:themeColor="text1"/>
                    </w:rPr>
                    <w:t xml:space="preserve"> </w:t>
                  </w:r>
                  <w:proofErr w:type="spellStart"/>
                  <w:r w:rsidRPr="006E56AE">
                    <w:rPr>
                      <w:i/>
                      <w:iCs/>
                      <w:color w:val="000000" w:themeColor="text1"/>
                    </w:rPr>
                    <w:t>Secoviridae</w:t>
                  </w:r>
                  <w:proofErr w:type="spellEnd"/>
                  <w:r w:rsidR="00EC528A">
                    <w:rPr>
                      <w:i/>
                      <w:iCs/>
                      <w:color w:val="000000" w:themeColor="text1"/>
                    </w:rPr>
                    <w:t xml:space="preserve"> </w:t>
                  </w:r>
                  <w:r w:rsidR="00EC528A">
                    <w:rPr>
                      <w:color w:val="000000" w:themeColor="text1"/>
                    </w:rPr>
                    <w:t>(Table 1).</w:t>
                  </w:r>
                </w:p>
                <w:p w14:paraId="42BA6680" w14:textId="77777777" w:rsidR="00137DF0" w:rsidRPr="00361053" w:rsidRDefault="00137DF0" w:rsidP="00137DF0">
                  <w:pPr>
                    <w:rPr>
                      <w:color w:val="000000" w:themeColor="text1"/>
                    </w:rPr>
                  </w:pPr>
                </w:p>
                <w:p w14:paraId="14F49867" w14:textId="5728272C" w:rsidR="0042104F" w:rsidRPr="00361053" w:rsidRDefault="00D56677" w:rsidP="0042104F">
                  <w:pPr>
                    <w:rPr>
                      <w:color w:val="000000" w:themeColor="text1"/>
                    </w:rPr>
                  </w:pPr>
                  <w:r w:rsidRPr="00361053">
                    <w:rPr>
                      <w:b/>
                      <w:bCs/>
                      <w:color w:val="000000" w:themeColor="text1"/>
                    </w:rPr>
                    <w:t xml:space="preserve">Creation of a first novel species in the genus </w:t>
                  </w:r>
                  <w:proofErr w:type="spellStart"/>
                  <w:r w:rsidRPr="00361053">
                    <w:rPr>
                      <w:b/>
                      <w:bCs/>
                      <w:i/>
                      <w:iCs/>
                      <w:color w:val="000000" w:themeColor="text1"/>
                    </w:rPr>
                    <w:t>Torradovirus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361053">
                    <w:rPr>
                      <w:b/>
                      <w:bCs/>
                      <w:color w:val="000000" w:themeColor="text1"/>
                    </w:rPr>
                    <w:t>.</w:t>
                  </w:r>
                  <w:r w:rsidR="00DE5D21" w:rsidRPr="00DE5D21">
                    <w:rPr>
                      <w:color w:val="000000" w:themeColor="text1"/>
                    </w:rPr>
                    <w:t xml:space="preserve"> The genome sequence of a novel virus</w:t>
                  </w:r>
                  <w:r w:rsidR="00DE5D21" w:rsidRPr="00C44DCF">
                    <w:rPr>
                      <w:color w:val="000000" w:themeColor="text1"/>
                    </w:rPr>
                    <w:t xml:space="preserve"> tentatively named </w:t>
                  </w:r>
                  <w:r w:rsidR="00DE5D21">
                    <w:rPr>
                      <w:iCs/>
                    </w:rPr>
                    <w:t xml:space="preserve">cassava </w:t>
                  </w:r>
                  <w:proofErr w:type="spellStart"/>
                  <w:r w:rsidR="00DE5D21">
                    <w:rPr>
                      <w:iCs/>
                    </w:rPr>
                    <w:t>torrado</w:t>
                  </w:r>
                  <w:proofErr w:type="spellEnd"/>
                  <w:r w:rsidR="00DE5D21">
                    <w:rPr>
                      <w:iCs/>
                    </w:rPr>
                    <w:t>-like virus (</w:t>
                  </w:r>
                  <w:proofErr w:type="spellStart"/>
                  <w:r w:rsidR="00DE5D21">
                    <w:rPr>
                      <w:iCs/>
                    </w:rPr>
                    <w:t>CsTLV</w:t>
                  </w:r>
                  <w:proofErr w:type="spellEnd"/>
                  <w:r w:rsidR="00DE5D21">
                    <w:rPr>
                      <w:iCs/>
                    </w:rPr>
                    <w:t>)</w:t>
                  </w:r>
                  <w:r w:rsidR="00DE5D21" w:rsidRPr="00C44DCF">
                    <w:rPr>
                      <w:iCs/>
                    </w:rPr>
                    <w:t xml:space="preserve"> was characterized </w:t>
                  </w:r>
                  <w:r w:rsidR="006828BF">
                    <w:rPr>
                      <w:iCs/>
                    </w:rPr>
                    <w:t>from cassava (</w:t>
                  </w:r>
                  <w:r w:rsidR="006828BF" w:rsidRPr="009138E2">
                    <w:rPr>
                      <w:i/>
                    </w:rPr>
                    <w:t>Manihot esculenta</w:t>
                  </w:r>
                  <w:r w:rsidR="006828BF">
                    <w:rPr>
                      <w:iCs/>
                    </w:rPr>
                    <w:t xml:space="preserve">) plants exhibiting root symptoms of cassava </w:t>
                  </w:r>
                  <w:proofErr w:type="spellStart"/>
                  <w:r w:rsidR="006828BF">
                    <w:rPr>
                      <w:iCs/>
                    </w:rPr>
                    <w:t>frogskin</w:t>
                  </w:r>
                  <w:proofErr w:type="spellEnd"/>
                  <w:r w:rsidR="006828BF">
                    <w:rPr>
                      <w:iCs/>
                    </w:rPr>
                    <w:t xml:space="preserve"> disease </w:t>
                  </w:r>
                  <w:r w:rsidR="00DE5D21" w:rsidRPr="00C44DCF">
                    <w:rPr>
                      <w:iCs/>
                    </w:rPr>
                    <w:t xml:space="preserve">in </w:t>
                  </w:r>
                  <w:r w:rsidR="006828BF">
                    <w:rPr>
                      <w:iCs/>
                    </w:rPr>
                    <w:t>Colombia</w:t>
                  </w:r>
                  <w:r w:rsidR="00DE5D21" w:rsidRPr="00C44DCF">
                    <w:rPr>
                      <w:iCs/>
                    </w:rPr>
                    <w:t xml:space="preserve"> </w:t>
                  </w:r>
                  <w:r w:rsidR="00DE5D21">
                    <w:rPr>
                      <w:iCs/>
                    </w:rPr>
                    <w:t xml:space="preserve">by high-throughput sequencing on an Oxford Nanopore technology platform </w:t>
                  </w:r>
                  <w:r w:rsidR="00DE5D21" w:rsidRPr="00C44DCF">
                    <w:rPr>
                      <w:iCs/>
                    </w:rPr>
                    <w:t>(</w:t>
                  </w:r>
                  <w:proofErr w:type="spellStart"/>
                  <w:r w:rsidR="009E46F7">
                    <w:rPr>
                      <w:iCs/>
                    </w:rPr>
                    <w:t>Leiva</w:t>
                  </w:r>
                  <w:proofErr w:type="spellEnd"/>
                  <w:r w:rsidR="00DE5D21" w:rsidRPr="00C44DCF">
                    <w:rPr>
                      <w:iCs/>
                    </w:rPr>
                    <w:t xml:space="preserve"> et </w:t>
                  </w:r>
                  <w:r w:rsidR="00DE5D21" w:rsidRPr="000664C9">
                    <w:rPr>
                      <w:iCs/>
                    </w:rPr>
                    <w:t>al. 202</w:t>
                  </w:r>
                  <w:r w:rsidR="009E46F7">
                    <w:rPr>
                      <w:iCs/>
                    </w:rPr>
                    <w:t>2</w:t>
                  </w:r>
                  <w:r w:rsidR="00DE5D21" w:rsidRPr="000664C9">
                    <w:rPr>
                      <w:iCs/>
                    </w:rPr>
                    <w:t>).</w:t>
                  </w:r>
                  <w:r w:rsidR="00DE5D21">
                    <w:rPr>
                      <w:iCs/>
                    </w:rPr>
                    <w:t xml:space="preserve"> The 5’ and 3’ ends were determined by RACE. </w:t>
                  </w:r>
                  <w:r w:rsidR="004428C7">
                    <w:rPr>
                      <w:iCs/>
                    </w:rPr>
                    <w:t xml:space="preserve">The genome organization of </w:t>
                  </w:r>
                  <w:proofErr w:type="spellStart"/>
                  <w:r w:rsidR="004428C7">
                    <w:rPr>
                      <w:iCs/>
                    </w:rPr>
                    <w:t>CsTLV</w:t>
                  </w:r>
                  <w:proofErr w:type="spellEnd"/>
                  <w:r w:rsidR="004428C7">
                    <w:rPr>
                      <w:iCs/>
                    </w:rPr>
                    <w:t xml:space="preserve"> is typical of members of the genus </w:t>
                  </w:r>
                  <w:proofErr w:type="spellStart"/>
                  <w:r w:rsidR="004428C7" w:rsidRPr="004428C7">
                    <w:rPr>
                      <w:i/>
                    </w:rPr>
                    <w:t>Torradovirus</w:t>
                  </w:r>
                  <w:proofErr w:type="spellEnd"/>
                  <w:r w:rsidR="00EB6BAD">
                    <w:rPr>
                      <w:i/>
                    </w:rPr>
                    <w:t xml:space="preserve"> </w:t>
                  </w:r>
                  <w:r w:rsidR="00EB6BAD">
                    <w:rPr>
                      <w:iCs/>
                    </w:rPr>
                    <w:t xml:space="preserve">in the family </w:t>
                  </w:r>
                  <w:proofErr w:type="spellStart"/>
                  <w:r w:rsidR="00EB6BAD" w:rsidRPr="00EB6BAD">
                    <w:rPr>
                      <w:i/>
                    </w:rPr>
                    <w:t>Secoviridae</w:t>
                  </w:r>
                  <w:proofErr w:type="spellEnd"/>
                  <w:r w:rsidR="00EB6BAD">
                    <w:rPr>
                      <w:i/>
                    </w:rPr>
                    <w:t xml:space="preserve"> </w:t>
                  </w:r>
                  <w:r w:rsidR="00EB6BAD" w:rsidRPr="00EB6BAD">
                    <w:rPr>
                      <w:iCs/>
                    </w:rPr>
                    <w:t>(Figure 1).</w:t>
                  </w:r>
                  <w:r w:rsidR="00EB6BAD">
                    <w:rPr>
                      <w:iCs/>
                    </w:rPr>
                    <w:t xml:space="preserve"> T</w:t>
                  </w:r>
                  <w:r w:rsidR="00DE5D21">
                    <w:rPr>
                      <w:iCs/>
                    </w:rPr>
                    <w:t xml:space="preserve">he RNA1 of </w:t>
                  </w:r>
                  <w:proofErr w:type="spellStart"/>
                  <w:r w:rsidR="00DE5D21">
                    <w:rPr>
                      <w:iCs/>
                    </w:rPr>
                    <w:t>CsTLV</w:t>
                  </w:r>
                  <w:proofErr w:type="spellEnd"/>
                  <w:r w:rsidR="00DE5D21">
                    <w:rPr>
                      <w:iCs/>
                    </w:rPr>
                    <w:t xml:space="preserve"> is 7,252 </w:t>
                  </w:r>
                  <w:proofErr w:type="spellStart"/>
                  <w:r w:rsidR="00DE5D21">
                    <w:rPr>
                      <w:iCs/>
                    </w:rPr>
                    <w:t>nt</w:t>
                  </w:r>
                  <w:proofErr w:type="spellEnd"/>
                  <w:r w:rsidR="00DE5D21">
                    <w:rPr>
                      <w:iCs/>
                    </w:rPr>
                    <w:t xml:space="preserve"> l</w:t>
                  </w:r>
                  <w:r w:rsidR="00824794">
                    <w:rPr>
                      <w:iCs/>
                    </w:rPr>
                    <w:t>o</w:t>
                  </w:r>
                  <w:r w:rsidR="00DE5D21">
                    <w:rPr>
                      <w:iCs/>
                    </w:rPr>
                    <w:t>ng and en</w:t>
                  </w:r>
                  <w:r w:rsidR="00824794">
                    <w:rPr>
                      <w:iCs/>
                    </w:rPr>
                    <w:t>c</w:t>
                  </w:r>
                  <w:r w:rsidR="00DE5D21">
                    <w:rPr>
                      <w:iCs/>
                    </w:rPr>
                    <w:t>o</w:t>
                  </w:r>
                  <w:r w:rsidR="00824794">
                    <w:rPr>
                      <w:iCs/>
                    </w:rPr>
                    <w:t>d</w:t>
                  </w:r>
                  <w:r w:rsidR="00DE5D21">
                    <w:rPr>
                      <w:iCs/>
                    </w:rPr>
                    <w:t>es a polyprotein with typical conserved replication</w:t>
                  </w:r>
                  <w:r w:rsidR="004428C7">
                    <w:rPr>
                      <w:iCs/>
                    </w:rPr>
                    <w:t xml:space="preserve"> </w:t>
                  </w:r>
                  <w:proofErr w:type="spellStart"/>
                  <w:r w:rsidR="004428C7">
                    <w:rPr>
                      <w:iCs/>
                    </w:rPr>
                    <w:t>torradovirus</w:t>
                  </w:r>
                  <w:proofErr w:type="spellEnd"/>
                  <w:r w:rsidR="004428C7">
                    <w:rPr>
                      <w:iCs/>
                    </w:rPr>
                    <w:t xml:space="preserve"> motifs, inclu</w:t>
                  </w:r>
                  <w:r w:rsidR="00824794">
                    <w:rPr>
                      <w:iCs/>
                    </w:rPr>
                    <w:t>d</w:t>
                  </w:r>
                  <w:r w:rsidR="004428C7">
                    <w:rPr>
                      <w:iCs/>
                    </w:rPr>
                    <w:t xml:space="preserve">ing a </w:t>
                  </w:r>
                  <w:proofErr w:type="spellStart"/>
                  <w:r w:rsidR="004428C7">
                    <w:rPr>
                      <w:iCs/>
                    </w:rPr>
                    <w:t>Maf</w:t>
                  </w:r>
                  <w:proofErr w:type="spellEnd"/>
                  <w:r w:rsidR="004428C7">
                    <w:rPr>
                      <w:iCs/>
                    </w:rPr>
                    <w:t>/Ham1 domain</w:t>
                  </w:r>
                  <w:r w:rsidR="009E46F7">
                    <w:rPr>
                      <w:iCs/>
                    </w:rPr>
                    <w:t xml:space="preserve"> </w:t>
                  </w:r>
                  <w:r w:rsidR="009E46F7" w:rsidRPr="00C44DCF">
                    <w:rPr>
                      <w:iCs/>
                    </w:rPr>
                    <w:t>(</w:t>
                  </w:r>
                  <w:proofErr w:type="spellStart"/>
                  <w:r w:rsidR="009E46F7">
                    <w:rPr>
                      <w:iCs/>
                    </w:rPr>
                    <w:t>Leiva</w:t>
                  </w:r>
                  <w:proofErr w:type="spellEnd"/>
                  <w:r w:rsidR="009E46F7" w:rsidRPr="00C44DCF">
                    <w:rPr>
                      <w:iCs/>
                    </w:rPr>
                    <w:t xml:space="preserve"> et </w:t>
                  </w:r>
                  <w:r w:rsidR="009E46F7" w:rsidRPr="000664C9">
                    <w:rPr>
                      <w:iCs/>
                    </w:rPr>
                    <w:t>al. 202</w:t>
                  </w:r>
                  <w:r w:rsidR="009E46F7">
                    <w:rPr>
                      <w:iCs/>
                    </w:rPr>
                    <w:t>2</w:t>
                  </w:r>
                  <w:r w:rsidR="009E46F7" w:rsidRPr="000664C9">
                    <w:rPr>
                      <w:iCs/>
                    </w:rPr>
                    <w:t>)</w:t>
                  </w:r>
                  <w:r w:rsidR="004428C7">
                    <w:rPr>
                      <w:iCs/>
                    </w:rPr>
                    <w:t xml:space="preserve">. The RNA2 of </w:t>
                  </w:r>
                  <w:proofErr w:type="spellStart"/>
                  <w:r w:rsidR="004428C7">
                    <w:rPr>
                      <w:iCs/>
                    </w:rPr>
                    <w:t>CsTLV</w:t>
                  </w:r>
                  <w:proofErr w:type="spellEnd"/>
                  <w:r w:rsidR="004428C7">
                    <w:rPr>
                      <w:iCs/>
                    </w:rPr>
                    <w:t xml:space="preserve"> is 4,469 </w:t>
                  </w:r>
                  <w:proofErr w:type="spellStart"/>
                  <w:r w:rsidR="004428C7">
                    <w:rPr>
                      <w:iCs/>
                    </w:rPr>
                    <w:t>nt</w:t>
                  </w:r>
                  <w:proofErr w:type="spellEnd"/>
                  <w:r w:rsidR="004428C7">
                    <w:rPr>
                      <w:iCs/>
                    </w:rPr>
                    <w:t xml:space="preserve"> long and contains two overlapping open reading frames</w:t>
                  </w:r>
                  <w:r w:rsidR="006828BF">
                    <w:rPr>
                      <w:iCs/>
                    </w:rPr>
                    <w:t xml:space="preserve"> coding </w:t>
                  </w:r>
                  <w:r w:rsidR="00333EA1">
                    <w:rPr>
                      <w:iCs/>
                    </w:rPr>
                    <w:t xml:space="preserve">a protein of unknown function, </w:t>
                  </w:r>
                  <w:r w:rsidR="006828BF">
                    <w:rPr>
                      <w:iCs/>
                    </w:rPr>
                    <w:t>the movement protein, and three coat protein domains</w:t>
                  </w:r>
                  <w:r w:rsidR="009E46F7">
                    <w:rPr>
                      <w:iCs/>
                    </w:rPr>
                    <w:t xml:space="preserve"> </w:t>
                  </w:r>
                  <w:r w:rsidR="009E46F7" w:rsidRPr="00C44DCF">
                    <w:rPr>
                      <w:iCs/>
                    </w:rPr>
                    <w:t>(</w:t>
                  </w:r>
                  <w:proofErr w:type="spellStart"/>
                  <w:r w:rsidR="009E46F7">
                    <w:rPr>
                      <w:iCs/>
                    </w:rPr>
                    <w:t>Leiva</w:t>
                  </w:r>
                  <w:proofErr w:type="spellEnd"/>
                  <w:r w:rsidR="009E46F7" w:rsidRPr="00C44DCF">
                    <w:rPr>
                      <w:iCs/>
                    </w:rPr>
                    <w:t xml:space="preserve"> et </w:t>
                  </w:r>
                  <w:r w:rsidR="009E46F7" w:rsidRPr="000664C9">
                    <w:rPr>
                      <w:iCs/>
                    </w:rPr>
                    <w:t>al. 202</w:t>
                  </w:r>
                  <w:r w:rsidR="009E46F7">
                    <w:rPr>
                      <w:iCs/>
                    </w:rPr>
                    <w:t>2</w:t>
                  </w:r>
                  <w:r w:rsidR="009E46F7" w:rsidRPr="000664C9">
                    <w:rPr>
                      <w:iCs/>
                    </w:rPr>
                    <w:t>)</w:t>
                  </w:r>
                  <w:r w:rsidR="004428C7">
                    <w:rPr>
                      <w:iCs/>
                    </w:rPr>
                    <w:t>.</w:t>
                  </w:r>
                  <w:r w:rsidR="006828BF">
                    <w:rPr>
                      <w:iCs/>
                    </w:rPr>
                    <w:t xml:space="preserve"> Sequence comparisons</w:t>
                  </w:r>
                  <w:r w:rsidR="00333EA1">
                    <w:rPr>
                      <w:iCs/>
                    </w:rPr>
                    <w:t xml:space="preserve"> revealed</w:t>
                  </w:r>
                  <w:r w:rsidR="006828BF">
                    <w:rPr>
                      <w:iCs/>
                    </w:rPr>
                    <w:t xml:space="preserve"> the highest aa sequence identity to squash chlorotic leaf spot virus </w:t>
                  </w:r>
                  <w:r w:rsidR="00333EA1">
                    <w:rPr>
                      <w:iCs/>
                    </w:rPr>
                    <w:t xml:space="preserve">(SCLSV) </w:t>
                  </w:r>
                  <w:r w:rsidR="006828BF">
                    <w:rPr>
                      <w:iCs/>
                    </w:rPr>
                    <w:t xml:space="preserve">with </w:t>
                  </w:r>
                  <w:r w:rsidR="00333EA1">
                    <w:rPr>
                      <w:iCs/>
                    </w:rPr>
                    <w:t xml:space="preserve">37.8% identity for RNA1 and 45.5% identity for RNA2. For the CP and conserved Pro-Pol coding regions, the aa sequence identity </w:t>
                  </w:r>
                  <w:r w:rsidR="00333EA1" w:rsidRPr="00A56E16">
                    <w:rPr>
                      <w:iCs/>
                    </w:rPr>
                    <w:t xml:space="preserve">was </w:t>
                  </w:r>
                  <w:r w:rsidR="00A56E16" w:rsidRPr="00A56E16">
                    <w:rPr>
                      <w:iCs/>
                    </w:rPr>
                    <w:t>46.6</w:t>
                  </w:r>
                  <w:r w:rsidR="00333EA1" w:rsidRPr="00A56E16">
                    <w:rPr>
                      <w:iCs/>
                    </w:rPr>
                    <w:t xml:space="preserve">% and </w:t>
                  </w:r>
                  <w:r w:rsidR="00A56E16" w:rsidRPr="00A56E16">
                    <w:rPr>
                      <w:iCs/>
                    </w:rPr>
                    <w:t>53.6</w:t>
                  </w:r>
                  <w:r w:rsidR="00333EA1" w:rsidRPr="00A56E16">
                    <w:rPr>
                      <w:iCs/>
                    </w:rPr>
                    <w:t>% between</w:t>
                  </w:r>
                  <w:r w:rsidR="00333EA1">
                    <w:rPr>
                      <w:iCs/>
                    </w:rPr>
                    <w:t xml:space="preserve"> </w:t>
                  </w:r>
                  <w:proofErr w:type="spellStart"/>
                  <w:r w:rsidR="00333EA1">
                    <w:rPr>
                      <w:iCs/>
                    </w:rPr>
                    <w:t>CsTLV</w:t>
                  </w:r>
                  <w:proofErr w:type="spellEnd"/>
                  <w:r w:rsidR="00333EA1">
                    <w:rPr>
                      <w:iCs/>
                    </w:rPr>
                    <w:t xml:space="preserve"> and SCLSV. Phylogenetic analyses </w:t>
                  </w:r>
                  <w:r w:rsidR="00F11F68">
                    <w:rPr>
                      <w:iCs/>
                    </w:rPr>
                    <w:t>of the CP (Figure 2) and Pol-Pol</w:t>
                  </w:r>
                  <w:r w:rsidR="004D62EE">
                    <w:rPr>
                      <w:iCs/>
                    </w:rPr>
                    <w:t xml:space="preserve"> </w:t>
                  </w:r>
                  <w:r w:rsidR="00F11F68">
                    <w:rPr>
                      <w:iCs/>
                    </w:rPr>
                    <w:t xml:space="preserve">(Figure 3) aa sequences </w:t>
                  </w:r>
                  <w:r w:rsidR="00333EA1">
                    <w:rPr>
                      <w:iCs/>
                    </w:rPr>
                    <w:t xml:space="preserve">confirmed the grouping of </w:t>
                  </w:r>
                  <w:proofErr w:type="spellStart"/>
                  <w:r w:rsidR="00333EA1">
                    <w:rPr>
                      <w:iCs/>
                    </w:rPr>
                    <w:t>CsTLV</w:t>
                  </w:r>
                  <w:proofErr w:type="spellEnd"/>
                  <w:r w:rsidR="00333EA1">
                    <w:rPr>
                      <w:iCs/>
                    </w:rPr>
                    <w:t xml:space="preserve"> with other members of the genus </w:t>
                  </w:r>
                  <w:proofErr w:type="spellStart"/>
                  <w:r w:rsidR="00333EA1" w:rsidRPr="00333EA1">
                    <w:rPr>
                      <w:i/>
                    </w:rPr>
                    <w:t>Torradovirus</w:t>
                  </w:r>
                  <w:proofErr w:type="spellEnd"/>
                  <w:r w:rsidR="009E46F7">
                    <w:rPr>
                      <w:i/>
                    </w:rPr>
                    <w:t xml:space="preserve"> </w:t>
                  </w:r>
                  <w:r w:rsidR="009E46F7" w:rsidRPr="00C44DCF">
                    <w:rPr>
                      <w:iCs/>
                    </w:rPr>
                    <w:t>(</w:t>
                  </w:r>
                  <w:proofErr w:type="spellStart"/>
                  <w:r w:rsidR="009E46F7">
                    <w:rPr>
                      <w:iCs/>
                    </w:rPr>
                    <w:t>Leiva</w:t>
                  </w:r>
                  <w:proofErr w:type="spellEnd"/>
                  <w:r w:rsidR="009E46F7" w:rsidRPr="00C44DCF">
                    <w:rPr>
                      <w:iCs/>
                    </w:rPr>
                    <w:t xml:space="preserve"> et </w:t>
                  </w:r>
                  <w:r w:rsidR="009E46F7" w:rsidRPr="000664C9">
                    <w:rPr>
                      <w:iCs/>
                    </w:rPr>
                    <w:t>al. 202</w:t>
                  </w:r>
                  <w:r w:rsidR="009E46F7">
                    <w:rPr>
                      <w:iCs/>
                    </w:rPr>
                    <w:t>2</w:t>
                  </w:r>
                  <w:r w:rsidR="009E46F7" w:rsidRPr="000664C9">
                    <w:rPr>
                      <w:iCs/>
                    </w:rPr>
                    <w:t>).</w:t>
                  </w:r>
                  <w:r w:rsidR="003570B8">
                    <w:rPr>
                      <w:iCs/>
                    </w:rPr>
                    <w:t xml:space="preserve"> </w:t>
                  </w:r>
                  <w:r w:rsidR="0042104F" w:rsidRPr="00361053">
                    <w:rPr>
                      <w:color w:val="000000" w:themeColor="text1"/>
                    </w:rPr>
                    <w:t xml:space="preserve">Considering the species demarcation criteria for the family </w:t>
                  </w:r>
                  <w:proofErr w:type="spellStart"/>
                  <w:r w:rsidR="0042104F" w:rsidRPr="00361053">
                    <w:rPr>
                      <w:i/>
                      <w:iCs/>
                      <w:color w:val="000000" w:themeColor="text1"/>
                    </w:rPr>
                    <w:t>Secoviridae</w:t>
                  </w:r>
                  <w:proofErr w:type="spellEnd"/>
                  <w:r w:rsidR="0042104F" w:rsidRPr="00361053">
                    <w:rPr>
                      <w:i/>
                      <w:iCs/>
                      <w:color w:val="000000" w:themeColor="text1"/>
                    </w:rPr>
                    <w:t xml:space="preserve"> </w:t>
                  </w:r>
                  <w:r w:rsidR="00333EA1">
                    <w:rPr>
                      <w:color w:val="000000" w:themeColor="text1"/>
                    </w:rPr>
                    <w:t xml:space="preserve">of </w:t>
                  </w:r>
                  <w:r w:rsidR="0042104F" w:rsidRPr="00361053">
                    <w:rPr>
                      <w:color w:val="000000" w:themeColor="text1"/>
                    </w:rPr>
                    <w:t xml:space="preserve">less than 75% amino acid sequence </w:t>
                  </w:r>
                  <w:r w:rsidR="004735CE">
                    <w:rPr>
                      <w:color w:val="000000" w:themeColor="text1"/>
                    </w:rPr>
                    <w:t xml:space="preserve">identity </w:t>
                  </w:r>
                  <w:r w:rsidR="0042104F" w:rsidRPr="00361053">
                    <w:rPr>
                      <w:color w:val="000000" w:themeColor="text1"/>
                    </w:rPr>
                    <w:t>in the CP and</w:t>
                  </w:r>
                  <w:r w:rsidR="004D62EE">
                    <w:rPr>
                      <w:color w:val="000000" w:themeColor="text1"/>
                    </w:rPr>
                    <w:t>/or</w:t>
                  </w:r>
                  <w:r w:rsidR="0042104F" w:rsidRPr="00361053">
                    <w:rPr>
                      <w:color w:val="000000" w:themeColor="text1"/>
                    </w:rPr>
                    <w:t xml:space="preserve"> less than 80% amino acid sequence</w:t>
                  </w:r>
                  <w:r w:rsidR="004735CE">
                    <w:rPr>
                      <w:color w:val="000000" w:themeColor="text1"/>
                    </w:rPr>
                    <w:t xml:space="preserve"> identity</w:t>
                  </w:r>
                  <w:r w:rsidR="0042104F" w:rsidRPr="00361053">
                    <w:rPr>
                      <w:color w:val="000000" w:themeColor="text1"/>
                    </w:rPr>
                    <w:t xml:space="preserve"> in the conserved Pro-Pol regi</w:t>
                  </w:r>
                  <w:r w:rsidR="00333EA1">
                    <w:rPr>
                      <w:color w:val="000000" w:themeColor="text1"/>
                    </w:rPr>
                    <w:t>on</w:t>
                  </w:r>
                  <w:r w:rsidR="0042104F" w:rsidRPr="00361053">
                    <w:rPr>
                      <w:color w:val="000000" w:themeColor="text1"/>
                    </w:rPr>
                    <w:t xml:space="preserve"> (Karasev et al. 2019, </w:t>
                  </w:r>
                  <w:proofErr w:type="spellStart"/>
                  <w:r w:rsidR="0042104F" w:rsidRPr="00361053">
                    <w:rPr>
                      <w:color w:val="000000" w:themeColor="text1"/>
                    </w:rPr>
                    <w:t>Sanfaçon</w:t>
                  </w:r>
                  <w:proofErr w:type="spellEnd"/>
                  <w:r w:rsidR="0042104F" w:rsidRPr="00361053">
                    <w:rPr>
                      <w:color w:val="000000" w:themeColor="text1"/>
                    </w:rPr>
                    <w:t xml:space="preserve"> et al. 2019, Thompson et al. 2017), we propose to classify </w:t>
                  </w:r>
                  <w:r w:rsidR="003570B8">
                    <w:rPr>
                      <w:iCs/>
                    </w:rPr>
                    <w:t xml:space="preserve">cassava </w:t>
                  </w:r>
                  <w:proofErr w:type="spellStart"/>
                  <w:r w:rsidR="003570B8">
                    <w:rPr>
                      <w:iCs/>
                    </w:rPr>
                    <w:t>torrado</w:t>
                  </w:r>
                  <w:proofErr w:type="spellEnd"/>
                  <w:r w:rsidR="003570B8">
                    <w:rPr>
                      <w:iCs/>
                    </w:rPr>
                    <w:t>-like virus (</w:t>
                  </w:r>
                  <w:proofErr w:type="spellStart"/>
                  <w:r w:rsidR="003570B8">
                    <w:rPr>
                      <w:iCs/>
                    </w:rPr>
                    <w:t>CsTLV</w:t>
                  </w:r>
                  <w:proofErr w:type="spellEnd"/>
                  <w:r w:rsidR="003570B8">
                    <w:rPr>
                      <w:iCs/>
                    </w:rPr>
                    <w:t>)</w:t>
                  </w:r>
                  <w:r w:rsidR="003570B8" w:rsidRPr="00C44DCF">
                    <w:rPr>
                      <w:iCs/>
                    </w:rPr>
                    <w:t xml:space="preserve"> </w:t>
                  </w:r>
                  <w:r w:rsidR="0042104F" w:rsidRPr="00361053">
                    <w:rPr>
                      <w:color w:val="000000" w:themeColor="text1"/>
                    </w:rPr>
                    <w:t xml:space="preserve">as a member of a novel species named </w:t>
                  </w:r>
                  <w:proofErr w:type="spellStart"/>
                  <w:r w:rsidR="003570B8" w:rsidRPr="003570B8">
                    <w:rPr>
                      <w:i/>
                    </w:rPr>
                    <w:t>Torradovirus</w:t>
                  </w:r>
                  <w:proofErr w:type="spellEnd"/>
                  <w:r w:rsidR="003570B8" w:rsidRPr="003570B8">
                    <w:rPr>
                      <w:i/>
                    </w:rPr>
                    <w:t xml:space="preserve"> </w:t>
                  </w:r>
                  <w:proofErr w:type="spellStart"/>
                  <w:r w:rsidR="003570B8" w:rsidRPr="003570B8">
                    <w:rPr>
                      <w:i/>
                    </w:rPr>
                    <w:t>manihot</w:t>
                  </w:r>
                  <w:r w:rsidR="00DC5B3F">
                    <w:rPr>
                      <w:i/>
                    </w:rPr>
                    <w:t>is</w:t>
                  </w:r>
                  <w:proofErr w:type="spellEnd"/>
                  <w:r w:rsidR="003570B8" w:rsidRPr="003570B8">
                    <w:rPr>
                      <w:color w:val="000000" w:themeColor="text1"/>
                    </w:rPr>
                    <w:t xml:space="preserve"> </w:t>
                  </w:r>
                  <w:r w:rsidR="0042104F" w:rsidRPr="003570B8">
                    <w:rPr>
                      <w:color w:val="000000" w:themeColor="text1"/>
                    </w:rPr>
                    <w:t>in the</w:t>
                  </w:r>
                  <w:r w:rsidR="0042104F" w:rsidRPr="00361053">
                    <w:rPr>
                      <w:color w:val="000000" w:themeColor="text1"/>
                    </w:rPr>
                    <w:t xml:space="preserve"> genus </w:t>
                  </w:r>
                  <w:proofErr w:type="spellStart"/>
                  <w:r w:rsidR="003570B8" w:rsidRPr="003570B8">
                    <w:rPr>
                      <w:i/>
                      <w:iCs/>
                      <w:color w:val="000000" w:themeColor="text1"/>
                    </w:rPr>
                    <w:t>Torradovirus</w:t>
                  </w:r>
                  <w:proofErr w:type="spellEnd"/>
                  <w:r w:rsidR="003570B8">
                    <w:rPr>
                      <w:color w:val="000000" w:themeColor="text1"/>
                    </w:rPr>
                    <w:t xml:space="preserve"> </w:t>
                  </w:r>
                  <w:r w:rsidR="0042104F" w:rsidRPr="00361053">
                    <w:rPr>
                      <w:color w:val="000000" w:themeColor="text1"/>
                    </w:rPr>
                    <w:t>of the family</w:t>
                  </w:r>
                  <w:r w:rsidR="0042104F" w:rsidRPr="00361053">
                    <w:rPr>
                      <w:i/>
                      <w:iCs/>
                      <w:color w:val="000000" w:themeColor="text1"/>
                    </w:rPr>
                    <w:t xml:space="preserve"> </w:t>
                  </w:r>
                  <w:proofErr w:type="spellStart"/>
                  <w:r w:rsidR="0042104F" w:rsidRPr="00361053">
                    <w:rPr>
                      <w:i/>
                      <w:iCs/>
                      <w:color w:val="000000" w:themeColor="text1"/>
                    </w:rPr>
                    <w:t>Secoviridae</w:t>
                  </w:r>
                  <w:proofErr w:type="spellEnd"/>
                  <w:r w:rsidR="00EC528A">
                    <w:rPr>
                      <w:i/>
                      <w:iCs/>
                      <w:color w:val="000000" w:themeColor="text1"/>
                    </w:rPr>
                    <w:t xml:space="preserve"> </w:t>
                  </w:r>
                  <w:r w:rsidR="00EC528A">
                    <w:rPr>
                      <w:color w:val="000000" w:themeColor="text1"/>
                    </w:rPr>
                    <w:t>(Table 1).</w:t>
                  </w:r>
                </w:p>
                <w:p w14:paraId="6D7C5319" w14:textId="77777777" w:rsidR="005E5E0D" w:rsidRPr="00361053" w:rsidRDefault="005E5E0D">
                  <w:pPr>
                    <w:rPr>
                      <w:color w:val="0000FF"/>
                    </w:rPr>
                  </w:pPr>
                </w:p>
                <w:p w14:paraId="035CBEB3" w14:textId="4314F48A" w:rsidR="00D56677" w:rsidRDefault="00D56677" w:rsidP="00D56677">
                  <w:pPr>
                    <w:rPr>
                      <w:b/>
                      <w:bCs/>
                      <w:color w:val="000000" w:themeColor="text1"/>
                    </w:rPr>
                  </w:pPr>
                  <w:r w:rsidRPr="00361053">
                    <w:rPr>
                      <w:b/>
                      <w:bCs/>
                      <w:color w:val="000000" w:themeColor="text1"/>
                    </w:rPr>
                    <w:t xml:space="preserve">Creation of a </w:t>
                  </w:r>
                  <w:r w:rsidR="004D62EE">
                    <w:rPr>
                      <w:b/>
                      <w:bCs/>
                      <w:color w:val="000000" w:themeColor="text1"/>
                    </w:rPr>
                    <w:t>second</w:t>
                  </w:r>
                  <w:r w:rsidR="004D62EE" w:rsidRPr="00361053">
                    <w:rPr>
                      <w:b/>
                      <w:bCs/>
                      <w:color w:val="000000" w:themeColor="text1"/>
                    </w:rPr>
                    <w:t xml:space="preserve"> </w:t>
                  </w:r>
                  <w:r w:rsidRPr="00361053">
                    <w:rPr>
                      <w:b/>
                      <w:bCs/>
                      <w:color w:val="000000" w:themeColor="text1"/>
                    </w:rPr>
                    <w:t xml:space="preserve">novel species in the genus </w:t>
                  </w:r>
                  <w:proofErr w:type="spellStart"/>
                  <w:r w:rsidRPr="00361053">
                    <w:rPr>
                      <w:b/>
                      <w:bCs/>
                      <w:i/>
                      <w:iCs/>
                      <w:color w:val="000000" w:themeColor="text1"/>
                    </w:rPr>
                    <w:t>Torradovirus</w:t>
                  </w:r>
                  <w:proofErr w:type="spellEnd"/>
                  <w:r w:rsidRPr="00361053">
                    <w:rPr>
                      <w:b/>
                      <w:bCs/>
                      <w:i/>
                      <w:iCs/>
                      <w:color w:val="000000" w:themeColor="text1"/>
                    </w:rPr>
                    <w:t xml:space="preserve"> </w:t>
                  </w:r>
                  <w:r w:rsidRPr="00361053">
                    <w:rPr>
                      <w:b/>
                      <w:bCs/>
                      <w:color w:val="000000" w:themeColor="text1"/>
                    </w:rPr>
                    <w:t xml:space="preserve">of the family </w:t>
                  </w:r>
                  <w:proofErr w:type="spellStart"/>
                  <w:r w:rsidRPr="00361053">
                    <w:rPr>
                      <w:b/>
                      <w:bCs/>
                      <w:i/>
                      <w:iCs/>
                      <w:color w:val="000000" w:themeColor="text1"/>
                    </w:rPr>
                    <w:t>Secoviridae</w:t>
                  </w:r>
                  <w:proofErr w:type="spellEnd"/>
                  <w:r w:rsidRPr="00361053">
                    <w:rPr>
                      <w:b/>
                      <w:bCs/>
                      <w:color w:val="000000" w:themeColor="text1"/>
                    </w:rPr>
                    <w:t>.</w:t>
                  </w:r>
                </w:p>
                <w:p w14:paraId="06875CB2" w14:textId="6380BC3F" w:rsidR="0042104F" w:rsidRPr="006F3A52" w:rsidRDefault="003B468D" w:rsidP="0042104F">
                  <w:pPr>
                    <w:rPr>
                      <w:iCs/>
                    </w:rPr>
                  </w:pPr>
                  <w:r w:rsidRPr="00DE5D21">
                    <w:rPr>
                      <w:color w:val="000000" w:themeColor="text1"/>
                    </w:rPr>
                    <w:t>The genome sequence of a novel virus</w:t>
                  </w:r>
                  <w:r w:rsidRPr="00C44DCF">
                    <w:rPr>
                      <w:color w:val="000000" w:themeColor="text1"/>
                    </w:rPr>
                    <w:t xml:space="preserve"> tentatively named </w:t>
                  </w:r>
                  <w:proofErr w:type="spellStart"/>
                  <w:r>
                    <w:rPr>
                      <w:iCs/>
                    </w:rPr>
                    <w:t>codonopsis</w:t>
                  </w:r>
                  <w:proofErr w:type="spellEnd"/>
                  <w:r>
                    <w:rPr>
                      <w:iCs/>
                    </w:rPr>
                    <w:t xml:space="preserve"> </w:t>
                  </w:r>
                  <w:proofErr w:type="spellStart"/>
                  <w:r>
                    <w:rPr>
                      <w:iCs/>
                    </w:rPr>
                    <w:t>torradovirus</w:t>
                  </w:r>
                  <w:proofErr w:type="spellEnd"/>
                  <w:r>
                    <w:rPr>
                      <w:iCs/>
                    </w:rPr>
                    <w:t xml:space="preserve"> A (</w:t>
                  </w:r>
                  <w:proofErr w:type="spellStart"/>
                  <w:r>
                    <w:rPr>
                      <w:iCs/>
                    </w:rPr>
                    <w:t>CoTVA</w:t>
                  </w:r>
                  <w:proofErr w:type="spellEnd"/>
                  <w:r>
                    <w:rPr>
                      <w:iCs/>
                    </w:rPr>
                    <w:t xml:space="preserve">) </w:t>
                  </w:r>
                  <w:r w:rsidRPr="00C44DCF">
                    <w:rPr>
                      <w:iCs/>
                    </w:rPr>
                    <w:t xml:space="preserve">was characterized </w:t>
                  </w:r>
                  <w:r>
                    <w:rPr>
                      <w:iCs/>
                    </w:rPr>
                    <w:t xml:space="preserve">from </w:t>
                  </w:r>
                  <w:r w:rsidR="00136AE7">
                    <w:rPr>
                      <w:iCs/>
                    </w:rPr>
                    <w:t xml:space="preserve">a </w:t>
                  </w:r>
                  <w:proofErr w:type="spellStart"/>
                  <w:r w:rsidRPr="00136AE7">
                    <w:rPr>
                      <w:i/>
                    </w:rPr>
                    <w:t>Codonopsis</w:t>
                  </w:r>
                  <w:proofErr w:type="spellEnd"/>
                  <w:r w:rsidRPr="00136AE7">
                    <w:rPr>
                      <w:i/>
                    </w:rPr>
                    <w:t xml:space="preserve"> </w:t>
                  </w:r>
                  <w:r w:rsidR="007859BD" w:rsidRPr="00136AE7">
                    <w:rPr>
                      <w:i/>
                    </w:rPr>
                    <w:t>lan</w:t>
                  </w:r>
                  <w:r w:rsidR="007859BD">
                    <w:rPr>
                      <w:i/>
                    </w:rPr>
                    <w:t>c</w:t>
                  </w:r>
                  <w:r w:rsidR="007859BD" w:rsidRPr="00136AE7">
                    <w:rPr>
                      <w:i/>
                    </w:rPr>
                    <w:t>eolata</w:t>
                  </w:r>
                  <w:r w:rsidR="007859BD">
                    <w:rPr>
                      <w:iCs/>
                    </w:rPr>
                    <w:t xml:space="preserve"> </w:t>
                  </w:r>
                  <w:r w:rsidR="00136AE7">
                    <w:rPr>
                      <w:iCs/>
                    </w:rPr>
                    <w:t xml:space="preserve">plant exhibiting a stunted growth and malformed leaves </w:t>
                  </w:r>
                  <w:r>
                    <w:rPr>
                      <w:iCs/>
                    </w:rPr>
                    <w:t xml:space="preserve">in South Korea by high-throughput sequencing </w:t>
                  </w:r>
                  <w:r w:rsidRPr="00C44DCF">
                    <w:rPr>
                      <w:iCs/>
                    </w:rPr>
                    <w:t>(</w:t>
                  </w:r>
                  <w:proofErr w:type="spellStart"/>
                  <w:r>
                    <w:rPr>
                      <w:iCs/>
                    </w:rPr>
                    <w:t>Belete</w:t>
                  </w:r>
                  <w:proofErr w:type="spellEnd"/>
                  <w:r>
                    <w:rPr>
                      <w:iCs/>
                    </w:rPr>
                    <w:t xml:space="preserve"> et al. 2021</w:t>
                  </w:r>
                  <w:r w:rsidRPr="000664C9">
                    <w:rPr>
                      <w:iCs/>
                    </w:rPr>
                    <w:t>).</w:t>
                  </w:r>
                  <w:r w:rsidR="00DD4E8A">
                    <w:rPr>
                      <w:iCs/>
                    </w:rPr>
                    <w:t xml:space="preserve"> Assembled contigs were annotated and </w:t>
                  </w:r>
                  <w:proofErr w:type="spellStart"/>
                  <w:r w:rsidR="00DD4E8A">
                    <w:rPr>
                      <w:iCs/>
                    </w:rPr>
                    <w:t>BLASTx</w:t>
                  </w:r>
                  <w:proofErr w:type="spellEnd"/>
                  <w:r w:rsidR="00DD4E8A">
                    <w:rPr>
                      <w:iCs/>
                    </w:rPr>
                    <w:t xml:space="preserve"> analysis revealed two</w:t>
                  </w:r>
                  <w:r w:rsidR="006B7C35">
                    <w:rPr>
                      <w:iCs/>
                    </w:rPr>
                    <w:t xml:space="preserve"> </w:t>
                  </w:r>
                  <w:r w:rsidR="00DD4E8A">
                    <w:rPr>
                      <w:iCs/>
                    </w:rPr>
                    <w:t xml:space="preserve">large contigs that were most </w:t>
                  </w:r>
                  <w:proofErr w:type="gramStart"/>
                  <w:r w:rsidR="00DD4E8A">
                    <w:rPr>
                      <w:iCs/>
                    </w:rPr>
                    <w:t>similar to</w:t>
                  </w:r>
                  <w:proofErr w:type="gramEnd"/>
                  <w:r w:rsidR="00DD4E8A">
                    <w:rPr>
                      <w:iCs/>
                    </w:rPr>
                    <w:t xml:space="preserve"> sequences of RNA1 and RNA2 of motherwort yellow mosaic virus (</w:t>
                  </w:r>
                  <w:proofErr w:type="spellStart"/>
                  <w:r w:rsidR="006F3A52">
                    <w:rPr>
                      <w:iCs/>
                    </w:rPr>
                    <w:t>MYMoV</w:t>
                  </w:r>
                  <w:proofErr w:type="spellEnd"/>
                  <w:r w:rsidR="00DD4E8A">
                    <w:rPr>
                      <w:iCs/>
                    </w:rPr>
                    <w:t>) of the genus</w:t>
                  </w:r>
                  <w:r w:rsidR="00DD4E8A" w:rsidRPr="006F3A52">
                    <w:rPr>
                      <w:i/>
                    </w:rPr>
                    <w:t xml:space="preserve"> </w:t>
                  </w:r>
                  <w:proofErr w:type="spellStart"/>
                  <w:r w:rsidR="00DD4E8A" w:rsidRPr="006F3A52">
                    <w:rPr>
                      <w:i/>
                    </w:rPr>
                    <w:t>Torradovirus</w:t>
                  </w:r>
                  <w:proofErr w:type="spellEnd"/>
                  <w:r w:rsidR="00DD4E8A">
                    <w:rPr>
                      <w:iCs/>
                    </w:rPr>
                    <w:t xml:space="preserve">. The genome sequence of </w:t>
                  </w:r>
                  <w:proofErr w:type="spellStart"/>
                  <w:r w:rsidR="00DD4E8A">
                    <w:rPr>
                      <w:iCs/>
                    </w:rPr>
                    <w:t>CoTVA</w:t>
                  </w:r>
                  <w:proofErr w:type="spellEnd"/>
                  <w:r w:rsidR="00DD4E8A">
                    <w:rPr>
                      <w:iCs/>
                    </w:rPr>
                    <w:t xml:space="preserve"> was determined by RT-PCR and the 5’ and 3’ end sequences were obtained by RACE. </w:t>
                  </w:r>
                  <w:r w:rsidR="00EB6BAD">
                    <w:rPr>
                      <w:iCs/>
                    </w:rPr>
                    <w:t xml:space="preserve">The genome organization of </w:t>
                  </w:r>
                  <w:proofErr w:type="spellStart"/>
                  <w:r w:rsidR="00EB6BAD">
                    <w:rPr>
                      <w:iCs/>
                    </w:rPr>
                    <w:t>CoTVA</w:t>
                  </w:r>
                  <w:proofErr w:type="spellEnd"/>
                  <w:r w:rsidR="00EB6BAD">
                    <w:rPr>
                      <w:iCs/>
                    </w:rPr>
                    <w:t xml:space="preserve"> is typical of members of the genus </w:t>
                  </w:r>
                  <w:proofErr w:type="spellStart"/>
                  <w:r w:rsidR="00EB6BAD" w:rsidRPr="004428C7">
                    <w:rPr>
                      <w:i/>
                    </w:rPr>
                    <w:t>Torradovirus</w:t>
                  </w:r>
                  <w:proofErr w:type="spellEnd"/>
                  <w:r w:rsidR="00EB6BAD">
                    <w:rPr>
                      <w:i/>
                    </w:rPr>
                    <w:t xml:space="preserve"> </w:t>
                  </w:r>
                  <w:r w:rsidR="00EB6BAD">
                    <w:rPr>
                      <w:iCs/>
                    </w:rPr>
                    <w:t xml:space="preserve">in the family </w:t>
                  </w:r>
                  <w:proofErr w:type="spellStart"/>
                  <w:r w:rsidR="00EB6BAD" w:rsidRPr="00EB6BAD">
                    <w:rPr>
                      <w:i/>
                    </w:rPr>
                    <w:t>Secoviridae</w:t>
                  </w:r>
                  <w:proofErr w:type="spellEnd"/>
                  <w:r w:rsidR="00EB6BAD">
                    <w:rPr>
                      <w:i/>
                    </w:rPr>
                    <w:t xml:space="preserve"> </w:t>
                  </w:r>
                  <w:r w:rsidR="00EB6BAD" w:rsidRPr="00EB6BAD">
                    <w:rPr>
                      <w:iCs/>
                    </w:rPr>
                    <w:t>(Figure 1).</w:t>
                  </w:r>
                  <w:r w:rsidR="00EB6BAD">
                    <w:rPr>
                      <w:iCs/>
                    </w:rPr>
                    <w:t xml:space="preserve"> </w:t>
                  </w:r>
                  <w:r w:rsidR="00DD4E8A">
                    <w:rPr>
                      <w:iCs/>
                    </w:rPr>
                    <w:t xml:space="preserve">The RNA1 is 6,922 </w:t>
                  </w:r>
                  <w:proofErr w:type="spellStart"/>
                  <w:r w:rsidR="00DD4E8A">
                    <w:rPr>
                      <w:iCs/>
                    </w:rPr>
                    <w:t>nt</w:t>
                  </w:r>
                  <w:proofErr w:type="spellEnd"/>
                  <w:r w:rsidR="00DD4E8A">
                    <w:rPr>
                      <w:iCs/>
                    </w:rPr>
                    <w:t xml:space="preserve"> long and the RNA2 is 4,613 </w:t>
                  </w:r>
                  <w:proofErr w:type="spellStart"/>
                  <w:r w:rsidR="00DD4E8A">
                    <w:rPr>
                      <w:iCs/>
                    </w:rPr>
                    <w:t>nt</w:t>
                  </w:r>
                  <w:proofErr w:type="spellEnd"/>
                  <w:r w:rsidR="00DD4E8A">
                    <w:rPr>
                      <w:iCs/>
                    </w:rPr>
                    <w:t xml:space="preserve"> long, excluding the poly(A) tails</w:t>
                  </w:r>
                  <w:r w:rsidR="006F3A52">
                    <w:rPr>
                      <w:iCs/>
                    </w:rPr>
                    <w:t xml:space="preserve"> (</w:t>
                  </w:r>
                  <w:proofErr w:type="spellStart"/>
                  <w:r w:rsidR="006F3A52">
                    <w:rPr>
                      <w:iCs/>
                    </w:rPr>
                    <w:t>Belete</w:t>
                  </w:r>
                  <w:proofErr w:type="spellEnd"/>
                  <w:r w:rsidR="006F3A52">
                    <w:rPr>
                      <w:iCs/>
                    </w:rPr>
                    <w:t xml:space="preserve"> et al. 2021</w:t>
                  </w:r>
                  <w:r w:rsidR="006F3A52" w:rsidRPr="000664C9">
                    <w:rPr>
                      <w:iCs/>
                    </w:rPr>
                    <w:t>).</w:t>
                  </w:r>
                  <w:r w:rsidR="00DD4E8A">
                    <w:rPr>
                      <w:iCs/>
                    </w:rPr>
                    <w:t xml:space="preserve"> </w:t>
                  </w:r>
                  <w:r w:rsidR="008117F4">
                    <w:rPr>
                      <w:iCs/>
                    </w:rPr>
                    <w:t xml:space="preserve">The 5’ and 3’ UTRs of RNA1 are 141 and 184 </w:t>
                  </w:r>
                  <w:proofErr w:type="spellStart"/>
                  <w:r w:rsidR="008117F4">
                    <w:rPr>
                      <w:iCs/>
                    </w:rPr>
                    <w:t>nt</w:t>
                  </w:r>
                  <w:proofErr w:type="spellEnd"/>
                  <w:r w:rsidR="008117F4">
                    <w:rPr>
                      <w:iCs/>
                    </w:rPr>
                    <w:t xml:space="preserve"> long. </w:t>
                  </w:r>
                  <w:r w:rsidR="00DD4E8A">
                    <w:rPr>
                      <w:iCs/>
                    </w:rPr>
                    <w:t>The polyprotein encoded by</w:t>
                  </w:r>
                  <w:r w:rsidR="004D62EE">
                    <w:rPr>
                      <w:iCs/>
                    </w:rPr>
                    <w:t xml:space="preserve"> </w:t>
                  </w:r>
                  <w:r w:rsidR="00DD4E8A">
                    <w:rPr>
                      <w:iCs/>
                    </w:rPr>
                    <w:t>RNA1</w:t>
                  </w:r>
                  <w:r w:rsidR="006D11D8">
                    <w:rPr>
                      <w:iCs/>
                    </w:rPr>
                    <w:t xml:space="preserve"> contains con</w:t>
                  </w:r>
                  <w:r w:rsidR="008117F4">
                    <w:rPr>
                      <w:iCs/>
                    </w:rPr>
                    <w:t>s</w:t>
                  </w:r>
                  <w:r w:rsidR="006D11D8">
                    <w:rPr>
                      <w:iCs/>
                    </w:rPr>
                    <w:t>erved motif</w:t>
                  </w:r>
                  <w:r w:rsidR="008117F4">
                    <w:rPr>
                      <w:iCs/>
                    </w:rPr>
                    <w:t>s</w:t>
                  </w:r>
                  <w:r w:rsidR="006D11D8">
                    <w:rPr>
                      <w:iCs/>
                    </w:rPr>
                    <w:t xml:space="preserve"> for a </w:t>
                  </w:r>
                  <w:r w:rsidR="008117F4">
                    <w:rPr>
                      <w:iCs/>
                    </w:rPr>
                    <w:t>superfamily 3</w:t>
                  </w:r>
                  <w:r w:rsidR="006F3A52">
                    <w:rPr>
                      <w:iCs/>
                    </w:rPr>
                    <w:t xml:space="preserve"> </w:t>
                  </w:r>
                  <w:r w:rsidR="006D11D8">
                    <w:rPr>
                      <w:iCs/>
                    </w:rPr>
                    <w:t xml:space="preserve">helicase, 3C-like protease and </w:t>
                  </w:r>
                  <w:proofErr w:type="spellStart"/>
                  <w:r w:rsidR="006D11D8">
                    <w:rPr>
                      <w:iCs/>
                    </w:rPr>
                    <w:t>RdRP</w:t>
                  </w:r>
                  <w:proofErr w:type="spellEnd"/>
                  <w:r w:rsidR="008117F4">
                    <w:rPr>
                      <w:iCs/>
                    </w:rPr>
                    <w:t xml:space="preserve"> domains</w:t>
                  </w:r>
                  <w:r w:rsidR="006F3A52">
                    <w:rPr>
                      <w:iCs/>
                    </w:rPr>
                    <w:t xml:space="preserve"> (</w:t>
                  </w:r>
                  <w:proofErr w:type="spellStart"/>
                  <w:r w:rsidR="006F3A52">
                    <w:rPr>
                      <w:iCs/>
                    </w:rPr>
                    <w:t>Belete</w:t>
                  </w:r>
                  <w:proofErr w:type="spellEnd"/>
                  <w:r w:rsidR="006F3A52">
                    <w:rPr>
                      <w:iCs/>
                    </w:rPr>
                    <w:t xml:space="preserve"> et al. 2021</w:t>
                  </w:r>
                  <w:r w:rsidR="006F3A52" w:rsidRPr="000664C9">
                    <w:rPr>
                      <w:iCs/>
                    </w:rPr>
                    <w:t>)</w:t>
                  </w:r>
                  <w:r w:rsidR="008117F4">
                    <w:rPr>
                      <w:iCs/>
                    </w:rPr>
                    <w:t xml:space="preserve">. The 5’ and 3’ UTRs of RNA2 are 153 and 202 </w:t>
                  </w:r>
                  <w:proofErr w:type="spellStart"/>
                  <w:r w:rsidR="008117F4">
                    <w:rPr>
                      <w:iCs/>
                    </w:rPr>
                    <w:t>nt</w:t>
                  </w:r>
                  <w:proofErr w:type="spellEnd"/>
                  <w:r w:rsidR="008117F4">
                    <w:rPr>
                      <w:iCs/>
                    </w:rPr>
                    <w:t xml:space="preserve"> long. The polyprotein encoded by RNA2 contains two ORFs with ORF1 encoding a protein of unknown function, and ORF2 </w:t>
                  </w:r>
                  <w:r w:rsidR="008117F4">
                    <w:rPr>
                      <w:iCs/>
                    </w:rPr>
                    <w:lastRenderedPageBreak/>
                    <w:t xml:space="preserve">encoding contains a conserved domain for the movement protein, and three coat proteins. Sequence comparisons </w:t>
                  </w:r>
                  <w:r w:rsidR="006F3A52">
                    <w:rPr>
                      <w:iCs/>
                    </w:rPr>
                    <w:t xml:space="preserve">between the </w:t>
                  </w:r>
                  <w:r w:rsidR="008117F4">
                    <w:rPr>
                      <w:iCs/>
                    </w:rPr>
                    <w:t xml:space="preserve">CP and Pro-Pol aa sequences </w:t>
                  </w:r>
                  <w:r w:rsidR="006F3A52">
                    <w:rPr>
                      <w:iCs/>
                    </w:rPr>
                    <w:t xml:space="preserve">of </w:t>
                  </w:r>
                  <w:proofErr w:type="spellStart"/>
                  <w:r w:rsidR="006F3A52">
                    <w:rPr>
                      <w:iCs/>
                    </w:rPr>
                    <w:t>CoTVA</w:t>
                  </w:r>
                  <w:proofErr w:type="spellEnd"/>
                  <w:r w:rsidR="006F3A52">
                    <w:rPr>
                      <w:iCs/>
                    </w:rPr>
                    <w:t xml:space="preserve"> and </w:t>
                  </w:r>
                  <w:proofErr w:type="spellStart"/>
                  <w:r w:rsidR="006F3A52">
                    <w:rPr>
                      <w:iCs/>
                    </w:rPr>
                    <w:t>MYMoV</w:t>
                  </w:r>
                  <w:proofErr w:type="spellEnd"/>
                  <w:r w:rsidR="006B7C35">
                    <w:rPr>
                      <w:iCs/>
                    </w:rPr>
                    <w:t xml:space="preserve"> </w:t>
                  </w:r>
                  <w:r w:rsidR="008117F4">
                    <w:rPr>
                      <w:iCs/>
                    </w:rPr>
                    <w:t>revea</w:t>
                  </w:r>
                  <w:r w:rsidR="006F3A52">
                    <w:rPr>
                      <w:iCs/>
                    </w:rPr>
                    <w:t>l</w:t>
                  </w:r>
                  <w:r w:rsidR="008117F4">
                    <w:rPr>
                      <w:iCs/>
                    </w:rPr>
                    <w:t xml:space="preserve">ed </w:t>
                  </w:r>
                  <w:r w:rsidR="006F3A52">
                    <w:rPr>
                      <w:iCs/>
                    </w:rPr>
                    <w:t>54% and 75% identity, respectively (</w:t>
                  </w:r>
                  <w:proofErr w:type="spellStart"/>
                  <w:r w:rsidR="006F3A52">
                    <w:rPr>
                      <w:iCs/>
                    </w:rPr>
                    <w:t>Belete</w:t>
                  </w:r>
                  <w:proofErr w:type="spellEnd"/>
                  <w:r w:rsidR="006F3A52">
                    <w:rPr>
                      <w:iCs/>
                    </w:rPr>
                    <w:t xml:space="preserve"> et al. 2021</w:t>
                  </w:r>
                  <w:r w:rsidR="006F3A52" w:rsidRPr="000664C9">
                    <w:rPr>
                      <w:iCs/>
                    </w:rPr>
                    <w:t>)</w:t>
                  </w:r>
                  <w:r w:rsidR="006F3A52">
                    <w:rPr>
                      <w:iCs/>
                    </w:rPr>
                    <w:t xml:space="preserve">. </w:t>
                  </w:r>
                  <w:r w:rsidR="00F11F68">
                    <w:rPr>
                      <w:iCs/>
                    </w:rPr>
                    <w:t xml:space="preserve">Phylogenetic analyses of the aa sequences of the CP (figure 2) and conserved Pro-Pol region (Figure 3) confirmed the grouping of </w:t>
                  </w:r>
                  <w:proofErr w:type="spellStart"/>
                  <w:r w:rsidR="00F11F68">
                    <w:rPr>
                      <w:iCs/>
                    </w:rPr>
                    <w:t>CoTSV</w:t>
                  </w:r>
                  <w:proofErr w:type="spellEnd"/>
                  <w:r w:rsidR="00F11F68">
                    <w:rPr>
                      <w:iCs/>
                    </w:rPr>
                    <w:t xml:space="preserve"> with members of the genus </w:t>
                  </w:r>
                  <w:proofErr w:type="spellStart"/>
                  <w:r w:rsidR="00F11F68" w:rsidRPr="00F11F68">
                    <w:rPr>
                      <w:i/>
                    </w:rPr>
                    <w:t>Torradovirus</w:t>
                  </w:r>
                  <w:proofErr w:type="spellEnd"/>
                  <w:r w:rsidR="00F11F68">
                    <w:rPr>
                      <w:iCs/>
                    </w:rPr>
                    <w:t xml:space="preserve">. </w:t>
                  </w:r>
                  <w:r w:rsidR="0042104F" w:rsidRPr="00361053">
                    <w:rPr>
                      <w:color w:val="000000" w:themeColor="text1"/>
                    </w:rPr>
                    <w:t xml:space="preserve">Considering the species demarcation criteria for the family </w:t>
                  </w:r>
                  <w:proofErr w:type="spellStart"/>
                  <w:r w:rsidR="0042104F" w:rsidRPr="00361053">
                    <w:rPr>
                      <w:i/>
                      <w:iCs/>
                      <w:color w:val="000000" w:themeColor="text1"/>
                    </w:rPr>
                    <w:t>Secoviridae</w:t>
                  </w:r>
                  <w:proofErr w:type="spellEnd"/>
                  <w:r w:rsidR="0042104F" w:rsidRPr="00361053">
                    <w:rPr>
                      <w:i/>
                      <w:iCs/>
                      <w:color w:val="000000" w:themeColor="text1"/>
                    </w:rPr>
                    <w:t xml:space="preserve"> </w:t>
                  </w:r>
                  <w:r>
                    <w:rPr>
                      <w:color w:val="000000" w:themeColor="text1"/>
                    </w:rPr>
                    <w:t xml:space="preserve">of </w:t>
                  </w:r>
                  <w:r w:rsidR="0042104F" w:rsidRPr="00361053">
                    <w:rPr>
                      <w:color w:val="000000" w:themeColor="text1"/>
                    </w:rPr>
                    <w:t>less than 75% amino acid sequence</w:t>
                  </w:r>
                  <w:r w:rsidR="006A381F">
                    <w:rPr>
                      <w:color w:val="000000" w:themeColor="text1"/>
                    </w:rPr>
                    <w:t xml:space="preserve"> identity</w:t>
                  </w:r>
                  <w:r w:rsidR="0042104F" w:rsidRPr="00361053">
                    <w:rPr>
                      <w:color w:val="000000" w:themeColor="text1"/>
                    </w:rPr>
                    <w:t xml:space="preserve"> in the CP and</w:t>
                  </w:r>
                  <w:r w:rsidR="004D62EE">
                    <w:rPr>
                      <w:color w:val="000000" w:themeColor="text1"/>
                    </w:rPr>
                    <w:t>/or</w:t>
                  </w:r>
                  <w:r w:rsidR="0042104F" w:rsidRPr="00361053">
                    <w:rPr>
                      <w:color w:val="000000" w:themeColor="text1"/>
                    </w:rPr>
                    <w:t xml:space="preserve"> less than 80% amino acid sequence</w:t>
                  </w:r>
                  <w:r w:rsidR="006A381F">
                    <w:rPr>
                      <w:color w:val="000000" w:themeColor="text1"/>
                    </w:rPr>
                    <w:t xml:space="preserve"> identity</w:t>
                  </w:r>
                  <w:r w:rsidR="0042104F" w:rsidRPr="00361053">
                    <w:rPr>
                      <w:color w:val="000000" w:themeColor="text1"/>
                    </w:rPr>
                    <w:t xml:space="preserve"> in the conserved Pro-Pol region</w:t>
                  </w:r>
                  <w:r>
                    <w:rPr>
                      <w:color w:val="000000" w:themeColor="text1"/>
                    </w:rPr>
                    <w:t xml:space="preserve"> </w:t>
                  </w:r>
                  <w:r w:rsidR="0042104F" w:rsidRPr="00361053">
                    <w:rPr>
                      <w:color w:val="000000" w:themeColor="text1"/>
                    </w:rPr>
                    <w:t xml:space="preserve">(Karasev et al. 2019, </w:t>
                  </w:r>
                  <w:proofErr w:type="spellStart"/>
                  <w:r w:rsidR="0042104F" w:rsidRPr="00361053">
                    <w:rPr>
                      <w:color w:val="000000" w:themeColor="text1"/>
                    </w:rPr>
                    <w:t>Sanfaçon</w:t>
                  </w:r>
                  <w:proofErr w:type="spellEnd"/>
                  <w:r w:rsidR="0042104F" w:rsidRPr="00361053">
                    <w:rPr>
                      <w:color w:val="000000" w:themeColor="text1"/>
                    </w:rPr>
                    <w:t xml:space="preserve"> et al. 2019, Thompson et al. 2017), we propose to classify </w:t>
                  </w:r>
                  <w:proofErr w:type="spellStart"/>
                  <w:r w:rsidR="00136AE7">
                    <w:rPr>
                      <w:iCs/>
                    </w:rPr>
                    <w:t>codonopsis</w:t>
                  </w:r>
                  <w:proofErr w:type="spellEnd"/>
                  <w:r w:rsidR="00136AE7">
                    <w:rPr>
                      <w:iCs/>
                    </w:rPr>
                    <w:t xml:space="preserve"> </w:t>
                  </w:r>
                  <w:proofErr w:type="spellStart"/>
                  <w:r w:rsidR="00136AE7">
                    <w:rPr>
                      <w:iCs/>
                    </w:rPr>
                    <w:t>torradovirus</w:t>
                  </w:r>
                  <w:proofErr w:type="spellEnd"/>
                  <w:r w:rsidR="00136AE7">
                    <w:rPr>
                      <w:iCs/>
                    </w:rPr>
                    <w:t xml:space="preserve"> A (</w:t>
                  </w:r>
                  <w:proofErr w:type="spellStart"/>
                  <w:r w:rsidR="00136AE7">
                    <w:rPr>
                      <w:iCs/>
                    </w:rPr>
                    <w:t>CoTVA</w:t>
                  </w:r>
                  <w:proofErr w:type="spellEnd"/>
                  <w:r w:rsidR="00136AE7">
                    <w:rPr>
                      <w:iCs/>
                    </w:rPr>
                    <w:t xml:space="preserve">) </w:t>
                  </w:r>
                  <w:r w:rsidR="0042104F" w:rsidRPr="00361053">
                    <w:rPr>
                      <w:color w:val="000000" w:themeColor="text1"/>
                    </w:rPr>
                    <w:t xml:space="preserve">as a member of a novel species </w:t>
                  </w:r>
                  <w:r w:rsidR="0042104F" w:rsidRPr="00136AE7">
                    <w:rPr>
                      <w:color w:val="000000" w:themeColor="text1"/>
                    </w:rPr>
                    <w:t xml:space="preserve">named </w:t>
                  </w:r>
                  <w:proofErr w:type="spellStart"/>
                  <w:r w:rsidR="00136AE7" w:rsidRPr="00136AE7">
                    <w:rPr>
                      <w:i/>
                    </w:rPr>
                    <w:t>Torradovirus</w:t>
                  </w:r>
                  <w:proofErr w:type="spellEnd"/>
                  <w:r w:rsidR="00136AE7" w:rsidRPr="00136AE7">
                    <w:rPr>
                      <w:i/>
                    </w:rPr>
                    <w:t xml:space="preserve"> </w:t>
                  </w:r>
                  <w:proofErr w:type="spellStart"/>
                  <w:r w:rsidR="00136AE7" w:rsidRPr="00136AE7">
                    <w:rPr>
                      <w:i/>
                    </w:rPr>
                    <w:t>co</w:t>
                  </w:r>
                  <w:r w:rsidR="009138E2">
                    <w:rPr>
                      <w:i/>
                    </w:rPr>
                    <w:t>d</w:t>
                  </w:r>
                  <w:r w:rsidR="00136AE7" w:rsidRPr="00136AE7">
                    <w:rPr>
                      <w:i/>
                    </w:rPr>
                    <w:t>o</w:t>
                  </w:r>
                  <w:r w:rsidR="009138E2">
                    <w:rPr>
                      <w:i/>
                    </w:rPr>
                    <w:t>n</w:t>
                  </w:r>
                  <w:r w:rsidR="00136AE7" w:rsidRPr="00136AE7">
                    <w:rPr>
                      <w:i/>
                    </w:rPr>
                    <w:t>opsis</w:t>
                  </w:r>
                  <w:proofErr w:type="spellEnd"/>
                  <w:r w:rsidR="00136AE7" w:rsidRPr="00136AE7">
                    <w:rPr>
                      <w:i/>
                    </w:rPr>
                    <w:t xml:space="preserve"> </w:t>
                  </w:r>
                  <w:r w:rsidR="0042104F" w:rsidRPr="00136AE7">
                    <w:rPr>
                      <w:color w:val="000000" w:themeColor="text1"/>
                    </w:rPr>
                    <w:t>in the</w:t>
                  </w:r>
                  <w:r w:rsidR="0042104F" w:rsidRPr="00361053">
                    <w:rPr>
                      <w:color w:val="000000" w:themeColor="text1"/>
                    </w:rPr>
                    <w:t xml:space="preserve"> genus </w:t>
                  </w:r>
                  <w:proofErr w:type="spellStart"/>
                  <w:r w:rsidR="00136AE7" w:rsidRPr="00136AE7">
                    <w:rPr>
                      <w:i/>
                      <w:iCs/>
                      <w:color w:val="000000" w:themeColor="text1"/>
                    </w:rPr>
                    <w:t>Torrado</w:t>
                  </w:r>
                  <w:r w:rsidR="0042104F" w:rsidRPr="00361053">
                    <w:rPr>
                      <w:i/>
                      <w:iCs/>
                      <w:color w:val="000000" w:themeColor="text1"/>
                    </w:rPr>
                    <w:t>virus</w:t>
                  </w:r>
                  <w:proofErr w:type="spellEnd"/>
                  <w:r w:rsidR="0042104F" w:rsidRPr="00361053">
                    <w:rPr>
                      <w:color w:val="000000" w:themeColor="text1"/>
                    </w:rPr>
                    <w:t xml:space="preserve"> of the family</w:t>
                  </w:r>
                  <w:r w:rsidR="0042104F" w:rsidRPr="00361053">
                    <w:rPr>
                      <w:i/>
                      <w:iCs/>
                      <w:color w:val="000000" w:themeColor="text1"/>
                    </w:rPr>
                    <w:t xml:space="preserve"> </w:t>
                  </w:r>
                  <w:proofErr w:type="spellStart"/>
                  <w:r w:rsidR="0042104F" w:rsidRPr="00361053">
                    <w:rPr>
                      <w:i/>
                      <w:iCs/>
                      <w:color w:val="000000" w:themeColor="text1"/>
                    </w:rPr>
                    <w:t>Secoviridae</w:t>
                  </w:r>
                  <w:proofErr w:type="spellEnd"/>
                  <w:r w:rsidR="00EC528A">
                    <w:rPr>
                      <w:i/>
                      <w:iCs/>
                      <w:color w:val="000000" w:themeColor="text1"/>
                    </w:rPr>
                    <w:t xml:space="preserve"> </w:t>
                  </w:r>
                  <w:r w:rsidR="00EC528A">
                    <w:rPr>
                      <w:color w:val="000000" w:themeColor="text1"/>
                    </w:rPr>
                    <w:t>(Table 1).</w:t>
                  </w:r>
                </w:p>
                <w:p w14:paraId="149FE76B" w14:textId="77777777" w:rsidR="005E5E0D" w:rsidRPr="00361053" w:rsidRDefault="005E5E0D">
                  <w:pPr>
                    <w:rPr>
                      <w:color w:val="0000FF"/>
                    </w:rPr>
                  </w:pPr>
                </w:p>
                <w:p w14:paraId="65917C70" w14:textId="5CC29CF1" w:rsidR="00A174CC" w:rsidRPr="00E80CF0" w:rsidRDefault="00D56677" w:rsidP="007F5B3C">
                  <w:pPr>
                    <w:pStyle w:val="HTMLPreformatted"/>
                    <w:rPr>
                      <w:rFonts w:ascii="Times New Roman" w:hAnsi="Times New Roman" w:cs="Times New Roman"/>
                      <w:color w:val="0000FF"/>
                      <w:sz w:val="24"/>
                      <w:szCs w:val="24"/>
                    </w:rPr>
                  </w:pPr>
                  <w:r w:rsidRPr="00361053">
                    <w:rPr>
                      <w:rFonts w:ascii="Times New Roman" w:hAnsi="Times New Roman" w:cs="Times New Roman"/>
                      <w:b/>
                      <w:bCs/>
                      <w:color w:val="000000" w:themeColor="text1"/>
                      <w:sz w:val="24"/>
                      <w:szCs w:val="24"/>
                    </w:rPr>
                    <w:t xml:space="preserve">Creation of a novel species in the genus </w:t>
                  </w:r>
                  <w:proofErr w:type="spellStart"/>
                  <w:r w:rsidRPr="00361053">
                    <w:rPr>
                      <w:rFonts w:ascii="Times New Roman" w:hAnsi="Times New Roman" w:cs="Times New Roman"/>
                      <w:b/>
                      <w:bCs/>
                      <w:i/>
                      <w:iCs/>
                      <w:color w:val="000000" w:themeColor="text1"/>
                      <w:sz w:val="24"/>
                      <w:szCs w:val="24"/>
                    </w:rPr>
                    <w:t>Waikavirus</w:t>
                  </w:r>
                  <w:proofErr w:type="spellEnd"/>
                  <w:r w:rsidRPr="00361053">
                    <w:rPr>
                      <w:rFonts w:ascii="Times New Roman" w:hAnsi="Times New Roman" w:cs="Times New Roman"/>
                      <w:b/>
                      <w:bCs/>
                      <w:i/>
                      <w:iCs/>
                      <w:color w:val="000000" w:themeColor="text1"/>
                      <w:sz w:val="24"/>
                      <w:szCs w:val="24"/>
                    </w:rPr>
                    <w:t xml:space="preserve"> </w:t>
                  </w:r>
                  <w:r w:rsidRPr="00361053">
                    <w:rPr>
                      <w:rFonts w:ascii="Times New Roman" w:hAnsi="Times New Roman" w:cs="Times New Roman"/>
                      <w:b/>
                      <w:bCs/>
                      <w:color w:val="000000" w:themeColor="text1"/>
                      <w:sz w:val="24"/>
                      <w:szCs w:val="24"/>
                    </w:rPr>
                    <w:t xml:space="preserve">of the family </w:t>
                  </w:r>
                  <w:proofErr w:type="spellStart"/>
                  <w:r w:rsidRPr="00361053">
                    <w:rPr>
                      <w:rFonts w:ascii="Times New Roman" w:hAnsi="Times New Roman" w:cs="Times New Roman"/>
                      <w:b/>
                      <w:bCs/>
                      <w:i/>
                      <w:iCs/>
                      <w:color w:val="000000" w:themeColor="text1"/>
                      <w:sz w:val="24"/>
                      <w:szCs w:val="24"/>
                    </w:rPr>
                    <w:t>Secoviridae</w:t>
                  </w:r>
                  <w:proofErr w:type="spellEnd"/>
                  <w:r w:rsidRPr="00E46C00">
                    <w:rPr>
                      <w:rFonts w:ascii="Times New Roman" w:hAnsi="Times New Roman" w:cs="Times New Roman"/>
                      <w:b/>
                      <w:bCs/>
                      <w:color w:val="000000" w:themeColor="text1"/>
                      <w:sz w:val="24"/>
                      <w:szCs w:val="24"/>
                    </w:rPr>
                    <w:t>.</w:t>
                  </w:r>
                  <w:r w:rsidR="00E80CF0" w:rsidRPr="00E46C00">
                    <w:rPr>
                      <w:rFonts w:ascii="Times New Roman" w:hAnsi="Times New Roman" w:cs="Times New Roman"/>
                      <w:color w:val="000000" w:themeColor="text1"/>
                      <w:sz w:val="24"/>
                      <w:szCs w:val="24"/>
                    </w:rPr>
                    <w:t xml:space="preserve"> The genome sequence of a novel virus tentatively named </w:t>
                  </w:r>
                  <w:r w:rsidR="00E80CF0" w:rsidRPr="00E46C00">
                    <w:rPr>
                      <w:rFonts w:ascii="Times New Roman" w:hAnsi="Times New Roman" w:cs="Times New Roman"/>
                      <w:iCs/>
                      <w:sz w:val="24"/>
                      <w:szCs w:val="24"/>
                    </w:rPr>
                    <w:t>camellia virus A (</w:t>
                  </w:r>
                  <w:proofErr w:type="spellStart"/>
                  <w:r w:rsidR="00E80CF0" w:rsidRPr="00E46C00">
                    <w:rPr>
                      <w:rFonts w:ascii="Times New Roman" w:hAnsi="Times New Roman" w:cs="Times New Roman"/>
                      <w:iCs/>
                      <w:sz w:val="24"/>
                      <w:szCs w:val="24"/>
                    </w:rPr>
                    <w:t>CamVA</w:t>
                  </w:r>
                  <w:proofErr w:type="spellEnd"/>
                  <w:r w:rsidR="00E80CF0" w:rsidRPr="00E46C00">
                    <w:rPr>
                      <w:rFonts w:ascii="Times New Roman" w:hAnsi="Times New Roman" w:cs="Times New Roman"/>
                      <w:iCs/>
                      <w:sz w:val="24"/>
                      <w:szCs w:val="24"/>
                    </w:rPr>
                    <w:t xml:space="preserve">) was characterized from </w:t>
                  </w:r>
                  <w:r w:rsidR="00E80CF0" w:rsidRPr="00E46C00">
                    <w:rPr>
                      <w:rFonts w:ascii="Times New Roman" w:hAnsi="Times New Roman" w:cs="Times New Roman"/>
                      <w:i/>
                      <w:sz w:val="24"/>
                      <w:szCs w:val="24"/>
                    </w:rPr>
                    <w:t>Camellia japonica</w:t>
                  </w:r>
                  <w:r w:rsidR="00E80CF0" w:rsidRPr="00E46C00">
                    <w:rPr>
                      <w:rFonts w:ascii="Times New Roman" w:hAnsi="Times New Roman" w:cs="Times New Roman"/>
                      <w:iCs/>
                      <w:sz w:val="24"/>
                      <w:szCs w:val="24"/>
                    </w:rPr>
                    <w:t xml:space="preserve"> plants by high-throughput sequencing (</w:t>
                  </w:r>
                  <w:r w:rsidR="005F3DC8" w:rsidRPr="00E46C00">
                    <w:rPr>
                      <w:rFonts w:ascii="Times New Roman" w:hAnsi="Times New Roman" w:cs="Times New Roman"/>
                      <w:iCs/>
                      <w:sz w:val="24"/>
                      <w:szCs w:val="24"/>
                    </w:rPr>
                    <w:t>Liao</w:t>
                  </w:r>
                  <w:r w:rsidR="00E80CF0" w:rsidRPr="00E46C00">
                    <w:rPr>
                      <w:rFonts w:ascii="Times New Roman" w:hAnsi="Times New Roman" w:cs="Times New Roman"/>
                      <w:iCs/>
                      <w:sz w:val="24"/>
                      <w:szCs w:val="24"/>
                    </w:rPr>
                    <w:t xml:space="preserve"> et al. 2021).</w:t>
                  </w:r>
                  <w:r w:rsidR="005F3DC8" w:rsidRPr="00E46C00">
                    <w:rPr>
                      <w:rFonts w:ascii="Times New Roman" w:hAnsi="Times New Roman" w:cs="Times New Roman"/>
                      <w:iCs/>
                      <w:sz w:val="24"/>
                      <w:szCs w:val="24"/>
                    </w:rPr>
                    <w:t xml:space="preserve"> </w:t>
                  </w:r>
                  <w:r w:rsidR="005F3DC8" w:rsidRPr="00EB6BAD">
                    <w:rPr>
                      <w:rFonts w:ascii="Times New Roman" w:hAnsi="Times New Roman" w:cs="Times New Roman"/>
                      <w:iCs/>
                      <w:sz w:val="24"/>
                      <w:szCs w:val="24"/>
                    </w:rPr>
                    <w:t xml:space="preserve">The genome sequence of </w:t>
                  </w:r>
                  <w:proofErr w:type="spellStart"/>
                  <w:r w:rsidR="005F3DC8" w:rsidRPr="00EB6BAD">
                    <w:rPr>
                      <w:rFonts w:ascii="Times New Roman" w:hAnsi="Times New Roman" w:cs="Times New Roman"/>
                      <w:iCs/>
                      <w:sz w:val="24"/>
                      <w:szCs w:val="24"/>
                    </w:rPr>
                    <w:t>C</w:t>
                  </w:r>
                  <w:r w:rsidR="00EB6BAD">
                    <w:rPr>
                      <w:rFonts w:ascii="Times New Roman" w:hAnsi="Times New Roman" w:cs="Times New Roman"/>
                      <w:iCs/>
                      <w:sz w:val="24"/>
                      <w:szCs w:val="24"/>
                    </w:rPr>
                    <w:t>a</w:t>
                  </w:r>
                  <w:r w:rsidR="005F3DC8" w:rsidRPr="00EB6BAD">
                    <w:rPr>
                      <w:rFonts w:ascii="Times New Roman" w:hAnsi="Times New Roman" w:cs="Times New Roman"/>
                      <w:iCs/>
                      <w:sz w:val="24"/>
                      <w:szCs w:val="24"/>
                    </w:rPr>
                    <w:t>mV</w:t>
                  </w:r>
                  <w:r w:rsidR="00EB6BAD">
                    <w:rPr>
                      <w:rFonts w:ascii="Times New Roman" w:hAnsi="Times New Roman" w:cs="Times New Roman"/>
                      <w:iCs/>
                      <w:sz w:val="24"/>
                      <w:szCs w:val="24"/>
                    </w:rPr>
                    <w:t>A</w:t>
                  </w:r>
                  <w:proofErr w:type="spellEnd"/>
                  <w:r w:rsidR="005F3DC8" w:rsidRPr="00EB6BAD">
                    <w:rPr>
                      <w:rFonts w:ascii="Times New Roman" w:hAnsi="Times New Roman" w:cs="Times New Roman"/>
                      <w:iCs/>
                      <w:sz w:val="24"/>
                      <w:szCs w:val="24"/>
                    </w:rPr>
                    <w:t xml:space="preserve"> was determined by RT-PCR and the 5’ and 3’ RACE kits. </w:t>
                  </w:r>
                  <w:r w:rsidR="00EB6BAD" w:rsidRPr="00EB6BAD">
                    <w:rPr>
                      <w:rFonts w:ascii="Times New Roman" w:hAnsi="Times New Roman" w:cs="Times New Roman"/>
                      <w:iCs/>
                      <w:sz w:val="24"/>
                      <w:szCs w:val="24"/>
                    </w:rPr>
                    <w:t xml:space="preserve">The genome organization of </w:t>
                  </w:r>
                  <w:proofErr w:type="spellStart"/>
                  <w:r w:rsidR="00EB6BAD">
                    <w:rPr>
                      <w:rFonts w:ascii="Times New Roman" w:hAnsi="Times New Roman" w:cs="Times New Roman"/>
                      <w:iCs/>
                      <w:sz w:val="24"/>
                      <w:szCs w:val="24"/>
                    </w:rPr>
                    <w:t>CamVA</w:t>
                  </w:r>
                  <w:proofErr w:type="spellEnd"/>
                  <w:r w:rsidR="00EB6BAD">
                    <w:rPr>
                      <w:rFonts w:ascii="Times New Roman" w:hAnsi="Times New Roman" w:cs="Times New Roman"/>
                      <w:iCs/>
                      <w:sz w:val="24"/>
                      <w:szCs w:val="24"/>
                    </w:rPr>
                    <w:t xml:space="preserve"> </w:t>
                  </w:r>
                  <w:r w:rsidR="00EB6BAD" w:rsidRPr="00EB6BAD">
                    <w:rPr>
                      <w:rFonts w:ascii="Times New Roman" w:hAnsi="Times New Roman" w:cs="Times New Roman"/>
                      <w:iCs/>
                      <w:sz w:val="24"/>
                      <w:szCs w:val="24"/>
                    </w:rPr>
                    <w:t xml:space="preserve">is typical of members of the genus </w:t>
                  </w:r>
                  <w:proofErr w:type="spellStart"/>
                  <w:r w:rsidR="00EB6BAD" w:rsidRPr="00EB6BAD">
                    <w:rPr>
                      <w:rFonts w:ascii="Times New Roman" w:hAnsi="Times New Roman" w:cs="Times New Roman"/>
                      <w:i/>
                      <w:sz w:val="24"/>
                      <w:szCs w:val="24"/>
                    </w:rPr>
                    <w:t>Waikavirus</w:t>
                  </w:r>
                  <w:proofErr w:type="spellEnd"/>
                  <w:r w:rsidR="00EB6BAD" w:rsidRPr="00EB6BAD">
                    <w:rPr>
                      <w:rFonts w:ascii="Times New Roman" w:hAnsi="Times New Roman" w:cs="Times New Roman"/>
                      <w:i/>
                      <w:sz w:val="24"/>
                      <w:szCs w:val="24"/>
                    </w:rPr>
                    <w:t xml:space="preserve"> </w:t>
                  </w:r>
                  <w:r w:rsidR="00EB6BAD" w:rsidRPr="00EB6BAD">
                    <w:rPr>
                      <w:rFonts w:ascii="Times New Roman" w:hAnsi="Times New Roman" w:cs="Times New Roman"/>
                      <w:iCs/>
                      <w:sz w:val="24"/>
                      <w:szCs w:val="24"/>
                    </w:rPr>
                    <w:t xml:space="preserve">in the family </w:t>
                  </w:r>
                  <w:proofErr w:type="spellStart"/>
                  <w:r w:rsidR="00EB6BAD" w:rsidRPr="00EB6BAD">
                    <w:rPr>
                      <w:rFonts w:ascii="Times New Roman" w:hAnsi="Times New Roman" w:cs="Times New Roman"/>
                      <w:i/>
                      <w:sz w:val="24"/>
                      <w:szCs w:val="24"/>
                    </w:rPr>
                    <w:t>Secoviridae</w:t>
                  </w:r>
                  <w:proofErr w:type="spellEnd"/>
                  <w:r w:rsidR="00EB6BAD" w:rsidRPr="00EB6BAD">
                    <w:rPr>
                      <w:rFonts w:ascii="Times New Roman" w:hAnsi="Times New Roman" w:cs="Times New Roman"/>
                      <w:i/>
                      <w:sz w:val="24"/>
                      <w:szCs w:val="24"/>
                    </w:rPr>
                    <w:t xml:space="preserve"> </w:t>
                  </w:r>
                  <w:r w:rsidR="00EB6BAD" w:rsidRPr="00EB6BAD">
                    <w:rPr>
                      <w:rFonts w:ascii="Times New Roman" w:hAnsi="Times New Roman" w:cs="Times New Roman"/>
                      <w:iCs/>
                      <w:sz w:val="24"/>
                      <w:szCs w:val="24"/>
                    </w:rPr>
                    <w:t xml:space="preserve">(Figure 1). </w:t>
                  </w:r>
                  <w:r w:rsidR="005F3DC8" w:rsidRPr="00EB6BAD">
                    <w:rPr>
                      <w:rFonts w:ascii="Times New Roman" w:hAnsi="Times New Roman" w:cs="Times New Roman"/>
                      <w:iCs/>
                      <w:sz w:val="24"/>
                      <w:szCs w:val="24"/>
                    </w:rPr>
                    <w:t xml:space="preserve">The complete monopartite genome of </w:t>
                  </w:r>
                  <w:proofErr w:type="spellStart"/>
                  <w:r w:rsidR="005F3DC8" w:rsidRPr="00EB6BAD">
                    <w:rPr>
                      <w:rFonts w:ascii="Times New Roman" w:hAnsi="Times New Roman" w:cs="Times New Roman"/>
                      <w:iCs/>
                      <w:sz w:val="24"/>
                      <w:szCs w:val="24"/>
                    </w:rPr>
                    <w:t>CaMVA</w:t>
                  </w:r>
                  <w:proofErr w:type="spellEnd"/>
                  <w:r w:rsidR="005F3DC8" w:rsidRPr="00EB6BAD">
                    <w:rPr>
                      <w:rFonts w:ascii="Times New Roman" w:hAnsi="Times New Roman" w:cs="Times New Roman"/>
                      <w:iCs/>
                      <w:sz w:val="24"/>
                      <w:szCs w:val="24"/>
                    </w:rPr>
                    <w:t xml:space="preserve"> is 12,570 </w:t>
                  </w:r>
                  <w:proofErr w:type="spellStart"/>
                  <w:r w:rsidR="005F3DC8" w:rsidRPr="00EB6BAD">
                    <w:rPr>
                      <w:rFonts w:ascii="Times New Roman" w:hAnsi="Times New Roman" w:cs="Times New Roman"/>
                      <w:iCs/>
                      <w:sz w:val="24"/>
                      <w:szCs w:val="24"/>
                    </w:rPr>
                    <w:t>nt</w:t>
                  </w:r>
                  <w:proofErr w:type="spellEnd"/>
                  <w:r w:rsidR="005F3DC8" w:rsidRPr="00EB6BAD">
                    <w:rPr>
                      <w:rFonts w:ascii="Times New Roman" w:hAnsi="Times New Roman" w:cs="Times New Roman"/>
                      <w:iCs/>
                      <w:sz w:val="24"/>
                      <w:szCs w:val="24"/>
                    </w:rPr>
                    <w:t xml:space="preserve"> long (GenBank accession number</w:t>
                  </w:r>
                  <w:r w:rsidR="005F3DC8" w:rsidRPr="00E46C00">
                    <w:rPr>
                      <w:rFonts w:ascii="Times New Roman" w:hAnsi="Times New Roman" w:cs="Times New Roman"/>
                      <w:iCs/>
                      <w:sz w:val="24"/>
                      <w:szCs w:val="24"/>
                    </w:rPr>
                    <w:t xml:space="preserve"> MW545173), excluding the poly(A) tail. The 5’ UTR is 641 </w:t>
                  </w:r>
                  <w:proofErr w:type="spellStart"/>
                  <w:r w:rsidR="005F3DC8" w:rsidRPr="00E46C00">
                    <w:rPr>
                      <w:rFonts w:ascii="Times New Roman" w:hAnsi="Times New Roman" w:cs="Times New Roman"/>
                      <w:iCs/>
                      <w:sz w:val="24"/>
                      <w:szCs w:val="24"/>
                    </w:rPr>
                    <w:t>nt</w:t>
                  </w:r>
                  <w:proofErr w:type="spellEnd"/>
                  <w:r w:rsidR="005F3DC8" w:rsidRPr="00E46C00">
                    <w:rPr>
                      <w:rFonts w:ascii="Times New Roman" w:hAnsi="Times New Roman" w:cs="Times New Roman"/>
                      <w:iCs/>
                      <w:sz w:val="24"/>
                      <w:szCs w:val="24"/>
                    </w:rPr>
                    <w:t xml:space="preserve"> long and the 3’ UTR is 564 </w:t>
                  </w:r>
                  <w:proofErr w:type="spellStart"/>
                  <w:r w:rsidR="005F3DC8" w:rsidRPr="00E46C00">
                    <w:rPr>
                      <w:rFonts w:ascii="Times New Roman" w:hAnsi="Times New Roman" w:cs="Times New Roman"/>
                      <w:iCs/>
                      <w:sz w:val="24"/>
                      <w:szCs w:val="24"/>
                    </w:rPr>
                    <w:t>nt</w:t>
                  </w:r>
                  <w:proofErr w:type="spellEnd"/>
                  <w:r w:rsidR="005F3DC8" w:rsidRPr="00E46C00">
                    <w:rPr>
                      <w:rFonts w:ascii="Times New Roman" w:hAnsi="Times New Roman" w:cs="Times New Roman"/>
                      <w:iCs/>
                      <w:sz w:val="24"/>
                      <w:szCs w:val="24"/>
                    </w:rPr>
                    <w:t xml:space="preserve"> long</w:t>
                  </w:r>
                  <w:r w:rsidR="00194981" w:rsidRPr="00E46C00">
                    <w:rPr>
                      <w:rFonts w:ascii="Times New Roman" w:hAnsi="Times New Roman" w:cs="Times New Roman"/>
                      <w:iCs/>
                      <w:sz w:val="24"/>
                      <w:szCs w:val="24"/>
                    </w:rPr>
                    <w:t xml:space="preserve"> (Liao et al. 2021)</w:t>
                  </w:r>
                  <w:r w:rsidR="005F3DC8" w:rsidRPr="00E46C00">
                    <w:rPr>
                      <w:rFonts w:ascii="Times New Roman" w:hAnsi="Times New Roman" w:cs="Times New Roman"/>
                      <w:iCs/>
                      <w:sz w:val="24"/>
                      <w:szCs w:val="24"/>
                    </w:rPr>
                    <w:t>.</w:t>
                  </w:r>
                  <w:r w:rsidR="00CB7EE3" w:rsidRPr="00E46C00">
                    <w:rPr>
                      <w:rFonts w:ascii="Times New Roman" w:hAnsi="Times New Roman" w:cs="Times New Roman"/>
                      <w:iCs/>
                      <w:sz w:val="24"/>
                      <w:szCs w:val="24"/>
                    </w:rPr>
                    <w:t xml:space="preserve"> The genome organization of </w:t>
                  </w:r>
                  <w:proofErr w:type="spellStart"/>
                  <w:r w:rsidR="00CB7EE3" w:rsidRPr="00E46C00">
                    <w:rPr>
                      <w:rFonts w:ascii="Times New Roman" w:hAnsi="Times New Roman" w:cs="Times New Roman"/>
                      <w:iCs/>
                      <w:sz w:val="24"/>
                      <w:szCs w:val="24"/>
                    </w:rPr>
                    <w:t>Ca</w:t>
                  </w:r>
                  <w:r w:rsidR="00A81899">
                    <w:rPr>
                      <w:rFonts w:ascii="Times New Roman" w:hAnsi="Times New Roman" w:cs="Times New Roman"/>
                      <w:iCs/>
                      <w:sz w:val="24"/>
                      <w:szCs w:val="24"/>
                    </w:rPr>
                    <w:t>m</w:t>
                  </w:r>
                  <w:r w:rsidR="00CB7EE3" w:rsidRPr="00E46C00">
                    <w:rPr>
                      <w:rFonts w:ascii="Times New Roman" w:hAnsi="Times New Roman" w:cs="Times New Roman"/>
                      <w:iCs/>
                      <w:sz w:val="24"/>
                      <w:szCs w:val="24"/>
                    </w:rPr>
                    <w:t>V</w:t>
                  </w:r>
                  <w:r w:rsidR="00A81899">
                    <w:rPr>
                      <w:rFonts w:ascii="Times New Roman" w:hAnsi="Times New Roman" w:cs="Times New Roman"/>
                      <w:iCs/>
                      <w:sz w:val="24"/>
                      <w:szCs w:val="24"/>
                    </w:rPr>
                    <w:t>A</w:t>
                  </w:r>
                  <w:proofErr w:type="spellEnd"/>
                  <w:r w:rsidR="00CB7EE3" w:rsidRPr="00E46C00">
                    <w:rPr>
                      <w:rFonts w:ascii="Times New Roman" w:hAnsi="Times New Roman" w:cs="Times New Roman"/>
                      <w:iCs/>
                      <w:sz w:val="24"/>
                      <w:szCs w:val="24"/>
                    </w:rPr>
                    <w:t xml:space="preserve"> is </w:t>
                  </w:r>
                  <w:r w:rsidR="00A81899">
                    <w:rPr>
                      <w:rFonts w:ascii="Times New Roman" w:hAnsi="Times New Roman" w:cs="Times New Roman"/>
                      <w:iCs/>
                      <w:sz w:val="24"/>
                      <w:szCs w:val="24"/>
                    </w:rPr>
                    <w:t>iden</w:t>
                  </w:r>
                  <w:r w:rsidR="00CB7EE3" w:rsidRPr="00E46C00">
                    <w:rPr>
                      <w:rFonts w:ascii="Times New Roman" w:hAnsi="Times New Roman" w:cs="Times New Roman"/>
                      <w:iCs/>
                      <w:sz w:val="24"/>
                      <w:szCs w:val="24"/>
                    </w:rPr>
                    <w:t xml:space="preserve">tical to that of members of the genus </w:t>
                  </w:r>
                  <w:proofErr w:type="spellStart"/>
                  <w:r w:rsidR="00CB7EE3" w:rsidRPr="00E46C00">
                    <w:rPr>
                      <w:rFonts w:ascii="Times New Roman" w:hAnsi="Times New Roman" w:cs="Times New Roman"/>
                      <w:i/>
                      <w:sz w:val="24"/>
                      <w:szCs w:val="24"/>
                    </w:rPr>
                    <w:t>Waikavirus</w:t>
                  </w:r>
                  <w:proofErr w:type="spellEnd"/>
                  <w:r w:rsidR="00CB7EE3" w:rsidRPr="00E46C00">
                    <w:rPr>
                      <w:rFonts w:ascii="Times New Roman" w:hAnsi="Times New Roman" w:cs="Times New Roman"/>
                      <w:iCs/>
                      <w:sz w:val="24"/>
                      <w:szCs w:val="24"/>
                    </w:rPr>
                    <w:t xml:space="preserve">. The genome encodes three ORFs. ORF1 encodes a large polyprotein with conserved domains for a DNA double-strand break repair ATPase, capsid proteins, </w:t>
                  </w:r>
                  <w:proofErr w:type="gramStart"/>
                  <w:r w:rsidR="00CB7EE3" w:rsidRPr="00E46C00">
                    <w:rPr>
                      <w:rFonts w:ascii="Times New Roman" w:hAnsi="Times New Roman" w:cs="Times New Roman"/>
                      <w:iCs/>
                      <w:sz w:val="24"/>
                      <w:szCs w:val="24"/>
                    </w:rPr>
                    <w:t>a</w:t>
                  </w:r>
                  <w:proofErr w:type="gramEnd"/>
                  <w:r w:rsidR="00CB7EE3" w:rsidRPr="00E46C00">
                    <w:rPr>
                      <w:rFonts w:ascii="Times New Roman" w:hAnsi="Times New Roman" w:cs="Times New Roman"/>
                      <w:iCs/>
                      <w:sz w:val="24"/>
                      <w:szCs w:val="24"/>
                    </w:rPr>
                    <w:t xml:space="preserve"> RNA helicase, a proteinase, and an RNA-dependent RNA polymerase that is hypothetically process into seven mature protein products</w:t>
                  </w:r>
                  <w:r w:rsidR="00194981" w:rsidRPr="00E46C00">
                    <w:rPr>
                      <w:rFonts w:ascii="Times New Roman" w:hAnsi="Times New Roman" w:cs="Times New Roman"/>
                      <w:iCs/>
                      <w:sz w:val="24"/>
                      <w:szCs w:val="24"/>
                    </w:rPr>
                    <w:t xml:space="preserve"> at the following predicted dipeptide cleavage sites: Q/T, Q/A, N/T, Q/P, N/K and Q/L (Liao et al. 2021). ORF2 overlaps ORF1 and shares homology with the corresponding protein of bellflower vein chlorotic virus (BVCV). ORF3 is located downstream of ORF1 and does not share significant similarity with any proteins in databases. Sequence comparisons shows </w:t>
                  </w:r>
                  <w:proofErr w:type="spellStart"/>
                  <w:r w:rsidR="00194981" w:rsidRPr="00E46C00">
                    <w:rPr>
                      <w:rFonts w:ascii="Times New Roman" w:hAnsi="Times New Roman" w:cs="Times New Roman"/>
                      <w:iCs/>
                      <w:sz w:val="24"/>
                      <w:szCs w:val="24"/>
                    </w:rPr>
                    <w:t>CamVA</w:t>
                  </w:r>
                  <w:proofErr w:type="spellEnd"/>
                  <w:r w:rsidR="00194981" w:rsidRPr="00E46C00">
                    <w:rPr>
                      <w:rFonts w:ascii="Times New Roman" w:hAnsi="Times New Roman" w:cs="Times New Roman"/>
                      <w:iCs/>
                      <w:sz w:val="24"/>
                      <w:szCs w:val="24"/>
                    </w:rPr>
                    <w:t xml:space="preserve"> closely rel</w:t>
                  </w:r>
                  <w:r w:rsidR="00E46C00" w:rsidRPr="00E46C00">
                    <w:rPr>
                      <w:rFonts w:ascii="Times New Roman" w:hAnsi="Times New Roman" w:cs="Times New Roman"/>
                      <w:iCs/>
                      <w:sz w:val="24"/>
                      <w:szCs w:val="24"/>
                    </w:rPr>
                    <w:t>at</w:t>
                  </w:r>
                  <w:r w:rsidR="00194981" w:rsidRPr="00E46C00">
                    <w:rPr>
                      <w:rFonts w:ascii="Times New Roman" w:hAnsi="Times New Roman" w:cs="Times New Roman"/>
                      <w:iCs/>
                      <w:sz w:val="24"/>
                      <w:szCs w:val="24"/>
                    </w:rPr>
                    <w:t xml:space="preserve">ed with persimmon </w:t>
                  </w:r>
                  <w:proofErr w:type="spellStart"/>
                  <w:r w:rsidR="00194981" w:rsidRPr="00E46C00">
                    <w:rPr>
                      <w:rFonts w:ascii="Times New Roman" w:hAnsi="Times New Roman" w:cs="Times New Roman"/>
                      <w:iCs/>
                      <w:sz w:val="24"/>
                      <w:szCs w:val="24"/>
                    </w:rPr>
                    <w:t>waikavirus</w:t>
                  </w:r>
                  <w:proofErr w:type="spellEnd"/>
                  <w:r w:rsidR="007E69CC">
                    <w:rPr>
                      <w:rFonts w:ascii="Times New Roman" w:hAnsi="Times New Roman" w:cs="Times New Roman"/>
                      <w:iCs/>
                      <w:sz w:val="24"/>
                      <w:szCs w:val="24"/>
                    </w:rPr>
                    <w:t xml:space="preserve"> (</w:t>
                  </w:r>
                  <w:proofErr w:type="spellStart"/>
                  <w:r w:rsidR="007E69CC">
                    <w:rPr>
                      <w:rFonts w:ascii="Times New Roman" w:hAnsi="Times New Roman" w:cs="Times New Roman"/>
                      <w:iCs/>
                      <w:sz w:val="24"/>
                      <w:szCs w:val="24"/>
                    </w:rPr>
                    <w:t>PWaiV</w:t>
                  </w:r>
                  <w:proofErr w:type="spellEnd"/>
                  <w:r w:rsidR="007E69CC">
                    <w:rPr>
                      <w:rFonts w:ascii="Times New Roman" w:hAnsi="Times New Roman" w:cs="Times New Roman"/>
                      <w:iCs/>
                      <w:sz w:val="24"/>
                      <w:szCs w:val="24"/>
                    </w:rPr>
                    <w:t>) with 47.</w:t>
                  </w:r>
                  <w:r w:rsidR="007E69CC" w:rsidRPr="006225F0">
                    <w:rPr>
                      <w:rFonts w:ascii="Times New Roman" w:hAnsi="Times New Roman" w:cs="Times New Roman"/>
                      <w:iCs/>
                      <w:sz w:val="24"/>
                      <w:szCs w:val="24"/>
                    </w:rPr>
                    <w:t xml:space="preserve">7% and </w:t>
                  </w:r>
                  <w:r w:rsidR="006225F0" w:rsidRPr="006225F0">
                    <w:rPr>
                      <w:rFonts w:ascii="Times New Roman" w:hAnsi="Times New Roman" w:cs="Times New Roman"/>
                      <w:iCs/>
                      <w:sz w:val="24"/>
                      <w:szCs w:val="24"/>
                    </w:rPr>
                    <w:t>51.5</w:t>
                  </w:r>
                  <w:r w:rsidR="007E69CC" w:rsidRPr="006225F0">
                    <w:rPr>
                      <w:rFonts w:ascii="Times New Roman" w:hAnsi="Times New Roman" w:cs="Times New Roman"/>
                      <w:iCs/>
                      <w:sz w:val="24"/>
                      <w:szCs w:val="24"/>
                    </w:rPr>
                    <w:t>% aa</w:t>
                  </w:r>
                  <w:r w:rsidR="007E69CC">
                    <w:rPr>
                      <w:rFonts w:ascii="Times New Roman" w:hAnsi="Times New Roman" w:cs="Times New Roman"/>
                      <w:iCs/>
                      <w:sz w:val="24"/>
                      <w:szCs w:val="24"/>
                    </w:rPr>
                    <w:t xml:space="preserve"> sequence identity in the CP and conserved Pro-Pol region, respectively.</w:t>
                  </w:r>
                  <w:r w:rsidR="006225F0">
                    <w:rPr>
                      <w:rFonts w:ascii="Times New Roman" w:hAnsi="Times New Roman" w:cs="Times New Roman"/>
                      <w:iCs/>
                      <w:sz w:val="24"/>
                      <w:szCs w:val="24"/>
                    </w:rPr>
                    <w:t xml:space="preserve"> Phylogenetic analyses </w:t>
                  </w:r>
                  <w:r w:rsidR="00EC528A">
                    <w:rPr>
                      <w:rFonts w:ascii="Times New Roman" w:hAnsi="Times New Roman" w:cs="Times New Roman"/>
                      <w:iCs/>
                      <w:sz w:val="24"/>
                      <w:szCs w:val="24"/>
                    </w:rPr>
                    <w:t xml:space="preserve">of aa sequences of the CP (Figure 2) and conserved Pro-Pol region (Figure 3) </w:t>
                  </w:r>
                  <w:r w:rsidR="006225F0">
                    <w:rPr>
                      <w:rFonts w:ascii="Times New Roman" w:hAnsi="Times New Roman" w:cs="Times New Roman"/>
                      <w:iCs/>
                      <w:sz w:val="24"/>
                      <w:szCs w:val="24"/>
                    </w:rPr>
                    <w:t xml:space="preserve">confirmed the grouping of </w:t>
                  </w:r>
                  <w:proofErr w:type="spellStart"/>
                  <w:r w:rsidR="006225F0">
                    <w:rPr>
                      <w:rFonts w:ascii="Times New Roman" w:hAnsi="Times New Roman" w:cs="Times New Roman"/>
                      <w:iCs/>
                      <w:sz w:val="24"/>
                      <w:szCs w:val="24"/>
                    </w:rPr>
                    <w:t>CamVA</w:t>
                  </w:r>
                  <w:proofErr w:type="spellEnd"/>
                  <w:r w:rsidR="006225F0">
                    <w:rPr>
                      <w:rFonts w:ascii="Times New Roman" w:hAnsi="Times New Roman" w:cs="Times New Roman"/>
                      <w:iCs/>
                      <w:sz w:val="24"/>
                      <w:szCs w:val="24"/>
                    </w:rPr>
                    <w:t xml:space="preserve"> with members of the genus </w:t>
                  </w:r>
                  <w:proofErr w:type="spellStart"/>
                  <w:r w:rsidR="006225F0" w:rsidRPr="006225F0">
                    <w:rPr>
                      <w:rFonts w:ascii="Times New Roman" w:hAnsi="Times New Roman" w:cs="Times New Roman"/>
                      <w:i/>
                      <w:sz w:val="24"/>
                      <w:szCs w:val="24"/>
                    </w:rPr>
                    <w:t>Waikavirus</w:t>
                  </w:r>
                  <w:proofErr w:type="spellEnd"/>
                  <w:r w:rsidR="006225F0" w:rsidRPr="006225F0">
                    <w:rPr>
                      <w:rFonts w:ascii="Times New Roman" w:hAnsi="Times New Roman" w:cs="Times New Roman"/>
                      <w:i/>
                      <w:sz w:val="24"/>
                      <w:szCs w:val="24"/>
                    </w:rPr>
                    <w:t xml:space="preserve"> </w:t>
                  </w:r>
                  <w:r w:rsidR="006225F0" w:rsidRPr="00E46C00">
                    <w:rPr>
                      <w:rFonts w:ascii="Times New Roman" w:hAnsi="Times New Roman" w:cs="Times New Roman"/>
                      <w:iCs/>
                      <w:sz w:val="24"/>
                      <w:szCs w:val="24"/>
                    </w:rPr>
                    <w:t>(Liao et al. 2021)</w:t>
                  </w:r>
                  <w:r w:rsidR="006225F0">
                    <w:rPr>
                      <w:rFonts w:ascii="Times New Roman" w:hAnsi="Times New Roman" w:cs="Times New Roman"/>
                      <w:iCs/>
                      <w:sz w:val="24"/>
                      <w:szCs w:val="24"/>
                    </w:rPr>
                    <w:t xml:space="preserve">. A diagnostic RT-PCR identified </w:t>
                  </w:r>
                  <w:proofErr w:type="spellStart"/>
                  <w:r w:rsidR="006225F0">
                    <w:rPr>
                      <w:rFonts w:ascii="Times New Roman" w:hAnsi="Times New Roman" w:cs="Times New Roman"/>
                      <w:iCs/>
                      <w:sz w:val="24"/>
                      <w:szCs w:val="24"/>
                    </w:rPr>
                    <w:t>CamVA</w:t>
                  </w:r>
                  <w:proofErr w:type="spellEnd"/>
                  <w:r w:rsidR="006225F0">
                    <w:rPr>
                      <w:rFonts w:ascii="Times New Roman" w:hAnsi="Times New Roman" w:cs="Times New Roman"/>
                      <w:iCs/>
                      <w:sz w:val="24"/>
                      <w:szCs w:val="24"/>
                    </w:rPr>
                    <w:t xml:space="preserve"> i</w:t>
                  </w:r>
                  <w:r w:rsidR="006A381F">
                    <w:rPr>
                      <w:rFonts w:ascii="Times New Roman" w:hAnsi="Times New Roman" w:cs="Times New Roman"/>
                      <w:iCs/>
                      <w:sz w:val="24"/>
                      <w:szCs w:val="24"/>
                    </w:rPr>
                    <w:t>n</w:t>
                  </w:r>
                  <w:r w:rsidR="006225F0">
                    <w:rPr>
                      <w:rFonts w:ascii="Times New Roman" w:hAnsi="Times New Roman" w:cs="Times New Roman"/>
                      <w:iCs/>
                      <w:sz w:val="24"/>
                      <w:szCs w:val="24"/>
                    </w:rPr>
                    <w:t xml:space="preserve"> 68% (19 of 29) camellia trees tested but no consistent association with virus-like symptoms were found </w:t>
                  </w:r>
                  <w:r w:rsidR="006225F0" w:rsidRPr="00E46C00">
                    <w:rPr>
                      <w:rFonts w:ascii="Times New Roman" w:hAnsi="Times New Roman" w:cs="Times New Roman"/>
                      <w:iCs/>
                      <w:sz w:val="24"/>
                      <w:szCs w:val="24"/>
                    </w:rPr>
                    <w:t>(Liao et al. 2021)</w:t>
                  </w:r>
                  <w:r w:rsidR="006225F0">
                    <w:rPr>
                      <w:rFonts w:ascii="Times New Roman" w:hAnsi="Times New Roman" w:cs="Times New Roman"/>
                      <w:iCs/>
                      <w:sz w:val="24"/>
                      <w:szCs w:val="24"/>
                    </w:rPr>
                    <w:t>.</w:t>
                  </w:r>
                  <w:r w:rsidR="006225F0">
                    <w:rPr>
                      <w:rFonts w:ascii="Times New Roman" w:hAnsi="Times New Roman" w:cs="Times New Roman"/>
                      <w:i/>
                      <w:color w:val="000000" w:themeColor="text1"/>
                      <w:sz w:val="24"/>
                      <w:szCs w:val="24"/>
                    </w:rPr>
                    <w:t xml:space="preserve"> </w:t>
                  </w:r>
                  <w:r w:rsidR="0042104F" w:rsidRPr="00361053">
                    <w:rPr>
                      <w:rFonts w:ascii="Times New Roman" w:hAnsi="Times New Roman" w:cs="Times New Roman"/>
                      <w:color w:val="000000" w:themeColor="text1"/>
                      <w:sz w:val="24"/>
                      <w:szCs w:val="24"/>
                    </w:rPr>
                    <w:t xml:space="preserve">Considering the species demarcation criteria for the family </w:t>
                  </w:r>
                  <w:proofErr w:type="spellStart"/>
                  <w:r w:rsidR="0042104F" w:rsidRPr="00361053">
                    <w:rPr>
                      <w:rFonts w:ascii="Times New Roman" w:hAnsi="Times New Roman" w:cs="Times New Roman"/>
                      <w:i/>
                      <w:iCs/>
                      <w:color w:val="000000" w:themeColor="text1"/>
                      <w:sz w:val="24"/>
                      <w:szCs w:val="24"/>
                    </w:rPr>
                    <w:t>Secoviridae</w:t>
                  </w:r>
                  <w:proofErr w:type="spellEnd"/>
                  <w:r w:rsidR="0042104F" w:rsidRPr="00361053">
                    <w:rPr>
                      <w:rFonts w:ascii="Times New Roman" w:hAnsi="Times New Roman" w:cs="Times New Roman"/>
                      <w:color w:val="000000" w:themeColor="text1"/>
                      <w:sz w:val="24"/>
                      <w:szCs w:val="24"/>
                    </w:rPr>
                    <w:t xml:space="preserve">, we propose to classify </w:t>
                  </w:r>
                  <w:r w:rsidR="006225F0" w:rsidRPr="00E46C00">
                    <w:rPr>
                      <w:rFonts w:ascii="Times New Roman" w:hAnsi="Times New Roman" w:cs="Times New Roman"/>
                      <w:iCs/>
                      <w:sz w:val="24"/>
                      <w:szCs w:val="24"/>
                    </w:rPr>
                    <w:t>camellia virus A (</w:t>
                  </w:r>
                  <w:proofErr w:type="spellStart"/>
                  <w:r w:rsidR="006225F0" w:rsidRPr="00E46C00">
                    <w:rPr>
                      <w:rFonts w:ascii="Times New Roman" w:hAnsi="Times New Roman" w:cs="Times New Roman"/>
                      <w:iCs/>
                      <w:sz w:val="24"/>
                      <w:szCs w:val="24"/>
                    </w:rPr>
                    <w:t>CamVA</w:t>
                  </w:r>
                  <w:proofErr w:type="spellEnd"/>
                  <w:r w:rsidR="006225F0" w:rsidRPr="00E46C00">
                    <w:rPr>
                      <w:rFonts w:ascii="Times New Roman" w:hAnsi="Times New Roman" w:cs="Times New Roman"/>
                      <w:iCs/>
                      <w:sz w:val="24"/>
                      <w:szCs w:val="24"/>
                    </w:rPr>
                    <w:t xml:space="preserve">) </w:t>
                  </w:r>
                  <w:r w:rsidR="0042104F" w:rsidRPr="00361053">
                    <w:rPr>
                      <w:rFonts w:ascii="Times New Roman" w:hAnsi="Times New Roman" w:cs="Times New Roman"/>
                      <w:color w:val="000000" w:themeColor="text1"/>
                      <w:sz w:val="24"/>
                      <w:szCs w:val="24"/>
                    </w:rPr>
                    <w:t xml:space="preserve">as a member of a novel species </w:t>
                  </w:r>
                  <w:r w:rsidR="0042104F" w:rsidRPr="008409AA">
                    <w:rPr>
                      <w:rFonts w:ascii="Times New Roman" w:hAnsi="Times New Roman" w:cs="Times New Roman"/>
                      <w:color w:val="000000" w:themeColor="text1"/>
                      <w:sz w:val="24"/>
                      <w:szCs w:val="24"/>
                    </w:rPr>
                    <w:t>named</w:t>
                  </w:r>
                  <w:r w:rsidR="0042104F" w:rsidRPr="008409AA">
                    <w:rPr>
                      <w:rFonts w:ascii="Times New Roman" w:hAnsi="Times New Roman" w:cs="Times New Roman"/>
                      <w:i/>
                      <w:iCs/>
                      <w:color w:val="000000" w:themeColor="text1"/>
                      <w:sz w:val="24"/>
                      <w:szCs w:val="24"/>
                    </w:rPr>
                    <w:t xml:space="preserve"> </w:t>
                  </w:r>
                  <w:proofErr w:type="spellStart"/>
                  <w:r w:rsidR="00E80CF0" w:rsidRPr="008409AA">
                    <w:rPr>
                      <w:rFonts w:ascii="Times New Roman" w:hAnsi="Times New Roman" w:cs="Times New Roman"/>
                      <w:i/>
                      <w:iCs/>
                      <w:color w:val="000000" w:themeColor="text1"/>
                      <w:sz w:val="24"/>
                      <w:szCs w:val="24"/>
                    </w:rPr>
                    <w:t>Waikavirus</w:t>
                  </w:r>
                  <w:proofErr w:type="spellEnd"/>
                  <w:r w:rsidR="00E80CF0" w:rsidRPr="008409AA">
                    <w:rPr>
                      <w:rFonts w:ascii="Times New Roman" w:hAnsi="Times New Roman" w:cs="Times New Roman"/>
                      <w:i/>
                      <w:iCs/>
                      <w:color w:val="000000" w:themeColor="text1"/>
                      <w:sz w:val="24"/>
                      <w:szCs w:val="24"/>
                    </w:rPr>
                    <w:t xml:space="preserve"> </w:t>
                  </w:r>
                  <w:proofErr w:type="spellStart"/>
                  <w:r w:rsidR="00E80CF0" w:rsidRPr="008409AA">
                    <w:rPr>
                      <w:rFonts w:ascii="Times New Roman" w:hAnsi="Times New Roman" w:cs="Times New Roman"/>
                      <w:i/>
                      <w:iCs/>
                      <w:color w:val="000000" w:themeColor="text1"/>
                      <w:sz w:val="24"/>
                      <w:szCs w:val="24"/>
                    </w:rPr>
                    <w:t>camellia</w:t>
                  </w:r>
                  <w:r w:rsidR="00DC5B3F">
                    <w:rPr>
                      <w:rFonts w:ascii="Times New Roman" w:hAnsi="Times New Roman" w:cs="Times New Roman"/>
                      <w:i/>
                      <w:iCs/>
                      <w:color w:val="000000" w:themeColor="text1"/>
                      <w:sz w:val="24"/>
                      <w:szCs w:val="24"/>
                    </w:rPr>
                    <w:t>e</w:t>
                  </w:r>
                  <w:proofErr w:type="spellEnd"/>
                  <w:r w:rsidR="008409AA">
                    <w:rPr>
                      <w:i/>
                      <w:iCs/>
                      <w:color w:val="000000" w:themeColor="text1"/>
                    </w:rPr>
                    <w:t xml:space="preserve"> </w:t>
                  </w:r>
                  <w:r w:rsidR="0042104F" w:rsidRPr="008409AA">
                    <w:rPr>
                      <w:rFonts w:ascii="Times New Roman" w:hAnsi="Times New Roman" w:cs="Times New Roman"/>
                      <w:color w:val="000000" w:themeColor="text1"/>
                      <w:sz w:val="24"/>
                      <w:szCs w:val="24"/>
                    </w:rPr>
                    <w:t>in</w:t>
                  </w:r>
                  <w:r w:rsidR="0042104F" w:rsidRPr="00361053">
                    <w:rPr>
                      <w:rFonts w:ascii="Times New Roman" w:hAnsi="Times New Roman" w:cs="Times New Roman"/>
                      <w:color w:val="000000" w:themeColor="text1"/>
                      <w:sz w:val="24"/>
                      <w:szCs w:val="24"/>
                    </w:rPr>
                    <w:t xml:space="preserve"> the genus </w:t>
                  </w:r>
                  <w:proofErr w:type="spellStart"/>
                  <w:r w:rsidR="00E80CF0" w:rsidRPr="006225F0">
                    <w:rPr>
                      <w:rFonts w:ascii="Times New Roman" w:hAnsi="Times New Roman" w:cs="Times New Roman"/>
                      <w:i/>
                      <w:iCs/>
                      <w:color w:val="000000" w:themeColor="text1"/>
                      <w:sz w:val="24"/>
                      <w:szCs w:val="24"/>
                    </w:rPr>
                    <w:t>Waika</w:t>
                  </w:r>
                  <w:r w:rsidR="0042104F" w:rsidRPr="00361053">
                    <w:rPr>
                      <w:rFonts w:ascii="Times New Roman" w:hAnsi="Times New Roman" w:cs="Times New Roman"/>
                      <w:i/>
                      <w:iCs/>
                      <w:color w:val="000000" w:themeColor="text1"/>
                      <w:sz w:val="24"/>
                      <w:szCs w:val="24"/>
                    </w:rPr>
                    <w:t>virus</w:t>
                  </w:r>
                  <w:proofErr w:type="spellEnd"/>
                  <w:r w:rsidR="0042104F" w:rsidRPr="00361053">
                    <w:rPr>
                      <w:rFonts w:ascii="Times New Roman" w:hAnsi="Times New Roman" w:cs="Times New Roman"/>
                      <w:color w:val="000000" w:themeColor="text1"/>
                      <w:sz w:val="24"/>
                      <w:szCs w:val="24"/>
                    </w:rPr>
                    <w:t xml:space="preserve"> of the family</w:t>
                  </w:r>
                  <w:r w:rsidR="0042104F" w:rsidRPr="00361053">
                    <w:rPr>
                      <w:rFonts w:ascii="Times New Roman" w:hAnsi="Times New Roman" w:cs="Times New Roman"/>
                      <w:i/>
                      <w:iCs/>
                      <w:color w:val="000000" w:themeColor="text1"/>
                      <w:sz w:val="24"/>
                      <w:szCs w:val="24"/>
                    </w:rPr>
                    <w:t xml:space="preserve"> </w:t>
                  </w:r>
                  <w:proofErr w:type="spellStart"/>
                  <w:r w:rsidR="0042104F" w:rsidRPr="00361053">
                    <w:rPr>
                      <w:rFonts w:ascii="Times New Roman" w:hAnsi="Times New Roman" w:cs="Times New Roman"/>
                      <w:i/>
                      <w:iCs/>
                      <w:color w:val="000000" w:themeColor="text1"/>
                      <w:sz w:val="24"/>
                      <w:szCs w:val="24"/>
                    </w:rPr>
                    <w:t>Secoviridae</w:t>
                  </w:r>
                  <w:proofErr w:type="spellEnd"/>
                  <w:r w:rsidR="00EC528A">
                    <w:rPr>
                      <w:rFonts w:ascii="Times New Roman" w:hAnsi="Times New Roman" w:cs="Times New Roman"/>
                      <w:i/>
                      <w:iCs/>
                      <w:color w:val="000000" w:themeColor="text1"/>
                      <w:sz w:val="24"/>
                      <w:szCs w:val="24"/>
                    </w:rPr>
                    <w:t xml:space="preserve"> </w:t>
                  </w:r>
                  <w:r w:rsidR="00EC528A">
                    <w:rPr>
                      <w:rFonts w:ascii="Times New Roman" w:hAnsi="Times New Roman" w:cs="Times New Roman"/>
                      <w:color w:val="000000" w:themeColor="text1"/>
                      <w:sz w:val="24"/>
                      <w:szCs w:val="24"/>
                    </w:rPr>
                    <w:t>(Table 1).</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4DB65AF6" w14:textId="097752C7" w:rsidR="003F0872" w:rsidRDefault="003F0872" w:rsidP="009A7A15">
      <w:pPr>
        <w:pStyle w:val="BodyTextIndent"/>
        <w:spacing w:before="120" w:after="120"/>
        <w:ind w:left="0" w:firstLine="0"/>
        <w:rPr>
          <w:rFonts w:ascii="Arial" w:hAnsi="Arial"/>
          <w:color w:val="0000FF"/>
          <w:sz w:val="20"/>
        </w:rPr>
      </w:pPr>
      <w:r>
        <w:rPr>
          <w:rFonts w:ascii="Arial" w:hAnsi="Arial"/>
          <w:color w:val="0000FF"/>
          <w:sz w:val="20"/>
        </w:rPr>
        <w:br w:type="page"/>
      </w:r>
    </w:p>
    <w:p w14:paraId="063DDF52" w14:textId="77777777" w:rsidR="00D2641E" w:rsidRPr="003F0872" w:rsidRDefault="00D2641E" w:rsidP="003F0872">
      <w:pPr>
        <w:spacing w:line="276" w:lineRule="auto"/>
        <w:rPr>
          <w:bCs/>
        </w:rPr>
      </w:pPr>
      <w:r w:rsidRPr="003F0872">
        <w:rPr>
          <w:b/>
        </w:rPr>
        <w:lastRenderedPageBreak/>
        <w:t xml:space="preserve">Table 1: </w:t>
      </w:r>
      <w:r w:rsidRPr="003F0872">
        <w:rPr>
          <w:bCs/>
        </w:rPr>
        <w:t xml:space="preserve">List of newly proposed virus species in the family </w:t>
      </w:r>
      <w:proofErr w:type="spellStart"/>
      <w:r w:rsidRPr="003F0872">
        <w:rPr>
          <w:bCs/>
          <w:i/>
          <w:iCs/>
        </w:rPr>
        <w:t>Secoviridae</w:t>
      </w:r>
      <w:proofErr w:type="spellEnd"/>
      <w:r w:rsidRPr="003F0872">
        <w:rPr>
          <w:bCs/>
        </w:rPr>
        <w:t xml:space="preserve"> with their names, genus and NCBI accession numbers.</w:t>
      </w:r>
    </w:p>
    <w:p w14:paraId="0EACFA46" w14:textId="77777777" w:rsidR="00D2641E" w:rsidRPr="003F0872" w:rsidRDefault="00D2641E" w:rsidP="00D2641E">
      <w:pPr>
        <w:tabs>
          <w:tab w:val="left" w:pos="9360"/>
        </w:tabs>
        <w:rPr>
          <w:bCs/>
          <w:i/>
          <w:iCs/>
          <w:u w:val="single"/>
        </w:rPr>
      </w:pPr>
      <w:r w:rsidRPr="003F0872">
        <w:rPr>
          <w:bCs/>
          <w:i/>
          <w:iCs/>
          <w:u w:val="single"/>
        </w:rPr>
        <w:tab/>
      </w:r>
    </w:p>
    <w:p w14:paraId="1D0A0CB9" w14:textId="34EEB384" w:rsidR="00D2641E" w:rsidRPr="003F0872" w:rsidRDefault="00D2641E" w:rsidP="002D7C13">
      <w:pPr>
        <w:tabs>
          <w:tab w:val="left" w:pos="3870"/>
          <w:tab w:val="left" w:pos="6120"/>
          <w:tab w:val="left" w:pos="7380"/>
          <w:tab w:val="left" w:pos="9000"/>
        </w:tabs>
        <w:spacing w:line="276" w:lineRule="auto"/>
        <w:rPr>
          <w:bCs/>
          <w:sz w:val="20"/>
          <w:szCs w:val="20"/>
          <w:u w:val="single"/>
        </w:rPr>
      </w:pPr>
      <w:r w:rsidRPr="003F0872">
        <w:rPr>
          <w:bCs/>
          <w:sz w:val="20"/>
          <w:szCs w:val="20"/>
          <w:u w:val="single"/>
        </w:rPr>
        <w:t>Virus name</w:t>
      </w:r>
      <w:r w:rsidRPr="003F0872">
        <w:rPr>
          <w:bCs/>
          <w:sz w:val="20"/>
          <w:szCs w:val="20"/>
          <w:u w:val="single"/>
        </w:rPr>
        <w:tab/>
        <w:t>Virus species</w:t>
      </w:r>
      <w:r w:rsidRPr="003F0872">
        <w:rPr>
          <w:bCs/>
          <w:sz w:val="20"/>
          <w:szCs w:val="20"/>
          <w:u w:val="single"/>
        </w:rPr>
        <w:tab/>
        <w:t>Genus</w:t>
      </w:r>
      <w:r w:rsidRPr="003F0872">
        <w:rPr>
          <w:bCs/>
          <w:sz w:val="20"/>
          <w:szCs w:val="20"/>
          <w:u w:val="single"/>
        </w:rPr>
        <w:tab/>
        <w:t>GenBank acc</w:t>
      </w:r>
      <w:r w:rsidR="00B8032E">
        <w:rPr>
          <w:bCs/>
          <w:sz w:val="20"/>
          <w:szCs w:val="20"/>
          <w:u w:val="single"/>
        </w:rPr>
        <w:t>. No.</w:t>
      </w:r>
      <w:r w:rsidRPr="003F0872">
        <w:rPr>
          <w:bCs/>
          <w:sz w:val="20"/>
          <w:szCs w:val="20"/>
          <w:u w:val="single"/>
        </w:rPr>
        <w:tab/>
      </w:r>
    </w:p>
    <w:p w14:paraId="2596DF03" w14:textId="003A3D7E" w:rsidR="00D2641E" w:rsidRPr="003F0872" w:rsidRDefault="00970258" w:rsidP="00860994">
      <w:pPr>
        <w:tabs>
          <w:tab w:val="left" w:pos="3870"/>
          <w:tab w:val="left" w:pos="6120"/>
          <w:tab w:val="left" w:pos="7380"/>
          <w:tab w:val="left" w:pos="8100"/>
          <w:tab w:val="left" w:pos="9000"/>
        </w:tabs>
        <w:spacing w:line="276" w:lineRule="auto"/>
        <w:rPr>
          <w:bCs/>
          <w:sz w:val="20"/>
          <w:szCs w:val="20"/>
        </w:rPr>
      </w:pPr>
      <w:r w:rsidRPr="003F0872">
        <w:rPr>
          <w:bCs/>
          <w:sz w:val="20"/>
          <w:szCs w:val="20"/>
        </w:rPr>
        <w:t>Turnip ringspot virus</w:t>
      </w:r>
      <w:r w:rsidR="00D2641E" w:rsidRPr="003F0872">
        <w:rPr>
          <w:bCs/>
          <w:i/>
          <w:iCs/>
          <w:sz w:val="20"/>
          <w:szCs w:val="20"/>
        </w:rPr>
        <w:tab/>
      </w:r>
      <w:proofErr w:type="spellStart"/>
      <w:r w:rsidR="00D2641E" w:rsidRPr="003F0872">
        <w:rPr>
          <w:bCs/>
          <w:i/>
          <w:iCs/>
          <w:sz w:val="20"/>
          <w:szCs w:val="20"/>
        </w:rPr>
        <w:t>Comovirus</w:t>
      </w:r>
      <w:proofErr w:type="spellEnd"/>
      <w:r w:rsidR="00D2641E" w:rsidRPr="003F0872">
        <w:rPr>
          <w:bCs/>
          <w:i/>
          <w:iCs/>
          <w:sz w:val="20"/>
          <w:szCs w:val="20"/>
        </w:rPr>
        <w:t xml:space="preserve"> </w:t>
      </w:r>
      <w:proofErr w:type="spellStart"/>
      <w:r w:rsidR="00020620" w:rsidRPr="003F0872">
        <w:rPr>
          <w:bCs/>
          <w:i/>
          <w:iCs/>
          <w:sz w:val="20"/>
          <w:szCs w:val="20"/>
        </w:rPr>
        <w:t>rapa</w:t>
      </w:r>
      <w:r w:rsidR="00DC5B3F">
        <w:rPr>
          <w:bCs/>
          <w:i/>
          <w:iCs/>
          <w:sz w:val="20"/>
          <w:szCs w:val="20"/>
        </w:rPr>
        <w:t>e</w:t>
      </w:r>
      <w:proofErr w:type="spellEnd"/>
      <w:r w:rsidR="00D2641E" w:rsidRPr="003F0872">
        <w:rPr>
          <w:bCs/>
          <w:sz w:val="20"/>
          <w:szCs w:val="20"/>
        </w:rPr>
        <w:tab/>
      </w:r>
      <w:proofErr w:type="spellStart"/>
      <w:r w:rsidR="00D2641E" w:rsidRPr="003F0872">
        <w:rPr>
          <w:bCs/>
          <w:i/>
          <w:iCs/>
          <w:sz w:val="20"/>
          <w:szCs w:val="20"/>
        </w:rPr>
        <w:t>Comovirus</w:t>
      </w:r>
      <w:proofErr w:type="spellEnd"/>
      <w:r w:rsidR="00D2641E" w:rsidRPr="003F0872">
        <w:rPr>
          <w:bCs/>
          <w:i/>
          <w:iCs/>
          <w:sz w:val="20"/>
          <w:szCs w:val="20"/>
        </w:rPr>
        <w:tab/>
      </w:r>
      <w:r w:rsidR="00D2641E" w:rsidRPr="003F0872">
        <w:rPr>
          <w:bCs/>
          <w:sz w:val="20"/>
          <w:szCs w:val="20"/>
        </w:rPr>
        <w:t>RNA1</w:t>
      </w:r>
      <w:r w:rsidR="00D2641E" w:rsidRPr="003F0872">
        <w:rPr>
          <w:bCs/>
          <w:sz w:val="20"/>
          <w:szCs w:val="20"/>
        </w:rPr>
        <w:tab/>
      </w:r>
      <w:r w:rsidR="00386CD9" w:rsidRPr="003F0872">
        <w:rPr>
          <w:bCs/>
          <w:sz w:val="20"/>
          <w:szCs w:val="20"/>
        </w:rPr>
        <w:t>GQ222381</w:t>
      </w:r>
    </w:p>
    <w:p w14:paraId="27F64CB5" w14:textId="1312742A" w:rsidR="00D2641E" w:rsidRPr="003F0872" w:rsidRDefault="00D2641E" w:rsidP="00860994">
      <w:pPr>
        <w:tabs>
          <w:tab w:val="left" w:pos="3870"/>
          <w:tab w:val="left" w:pos="6120"/>
          <w:tab w:val="left" w:pos="7380"/>
          <w:tab w:val="left" w:pos="8100"/>
          <w:tab w:val="left" w:pos="8280"/>
          <w:tab w:val="left" w:pos="9000"/>
        </w:tabs>
        <w:spacing w:line="276" w:lineRule="auto"/>
        <w:rPr>
          <w:bCs/>
          <w:sz w:val="20"/>
          <w:szCs w:val="20"/>
        </w:rPr>
      </w:pPr>
      <w:r w:rsidRPr="003F0872">
        <w:rPr>
          <w:bCs/>
          <w:sz w:val="20"/>
          <w:szCs w:val="20"/>
        </w:rPr>
        <w:tab/>
      </w:r>
      <w:r w:rsidRPr="003F0872">
        <w:rPr>
          <w:bCs/>
          <w:sz w:val="20"/>
          <w:szCs w:val="20"/>
        </w:rPr>
        <w:tab/>
      </w:r>
      <w:r w:rsidRPr="003F0872">
        <w:rPr>
          <w:bCs/>
          <w:sz w:val="20"/>
          <w:szCs w:val="20"/>
        </w:rPr>
        <w:tab/>
        <w:t>RNA2</w:t>
      </w:r>
      <w:r w:rsidRPr="003F0872">
        <w:rPr>
          <w:bCs/>
          <w:sz w:val="20"/>
          <w:szCs w:val="20"/>
        </w:rPr>
        <w:tab/>
      </w:r>
      <w:r w:rsidR="00386CD9" w:rsidRPr="003F0872">
        <w:rPr>
          <w:bCs/>
          <w:sz w:val="20"/>
          <w:szCs w:val="20"/>
        </w:rPr>
        <w:t>GQ222382</w:t>
      </w:r>
    </w:p>
    <w:p w14:paraId="0C585B31" w14:textId="77777777" w:rsidR="00970258" w:rsidRPr="003F0872" w:rsidRDefault="00970258" w:rsidP="00860994">
      <w:pPr>
        <w:tabs>
          <w:tab w:val="left" w:pos="3870"/>
          <w:tab w:val="left" w:pos="6120"/>
          <w:tab w:val="left" w:pos="7380"/>
          <w:tab w:val="left" w:pos="8100"/>
          <w:tab w:val="left" w:pos="8280"/>
          <w:tab w:val="left" w:pos="9000"/>
        </w:tabs>
        <w:spacing w:line="276" w:lineRule="auto"/>
        <w:rPr>
          <w:bCs/>
          <w:sz w:val="20"/>
          <w:szCs w:val="20"/>
        </w:rPr>
      </w:pPr>
    </w:p>
    <w:p w14:paraId="1D2D393E" w14:textId="6D08B806" w:rsidR="00D2641E" w:rsidRPr="003F0872" w:rsidRDefault="00AE003F" w:rsidP="00860994">
      <w:pPr>
        <w:tabs>
          <w:tab w:val="left" w:pos="3870"/>
          <w:tab w:val="left" w:pos="6120"/>
          <w:tab w:val="left" w:pos="7380"/>
          <w:tab w:val="left" w:pos="8100"/>
          <w:tab w:val="left" w:pos="8280"/>
          <w:tab w:val="left" w:pos="9000"/>
        </w:tabs>
        <w:spacing w:line="276" w:lineRule="auto"/>
        <w:rPr>
          <w:iCs/>
          <w:sz w:val="20"/>
          <w:szCs w:val="20"/>
        </w:rPr>
      </w:pPr>
      <w:proofErr w:type="spellStart"/>
      <w:r w:rsidRPr="003F0872">
        <w:rPr>
          <w:iCs/>
          <w:sz w:val="20"/>
          <w:szCs w:val="20"/>
        </w:rPr>
        <w:t>Stenotaphrum</w:t>
      </w:r>
      <w:proofErr w:type="spellEnd"/>
      <w:r w:rsidRPr="003F0872">
        <w:rPr>
          <w:iCs/>
          <w:sz w:val="20"/>
          <w:szCs w:val="20"/>
        </w:rPr>
        <w:t xml:space="preserve"> </w:t>
      </w:r>
      <w:proofErr w:type="spellStart"/>
      <w:r w:rsidRPr="003F0872">
        <w:rPr>
          <w:iCs/>
          <w:sz w:val="20"/>
          <w:szCs w:val="20"/>
        </w:rPr>
        <w:t>nepovirus</w:t>
      </w:r>
      <w:proofErr w:type="spellEnd"/>
      <w:r w:rsidR="00D2641E" w:rsidRPr="003F0872">
        <w:rPr>
          <w:i/>
          <w:sz w:val="20"/>
          <w:szCs w:val="20"/>
        </w:rPr>
        <w:tab/>
      </w:r>
      <w:proofErr w:type="spellStart"/>
      <w:r w:rsidR="00D2641E" w:rsidRPr="003F0872">
        <w:rPr>
          <w:i/>
          <w:sz w:val="20"/>
          <w:szCs w:val="20"/>
        </w:rPr>
        <w:t>Nepovirus</w:t>
      </w:r>
      <w:proofErr w:type="spellEnd"/>
      <w:r w:rsidR="00D2641E" w:rsidRPr="003F0872">
        <w:rPr>
          <w:i/>
          <w:sz w:val="20"/>
          <w:szCs w:val="20"/>
        </w:rPr>
        <w:t xml:space="preserve"> </w:t>
      </w:r>
      <w:proofErr w:type="spellStart"/>
      <w:r w:rsidRPr="003F0872">
        <w:rPr>
          <w:i/>
          <w:sz w:val="20"/>
          <w:szCs w:val="20"/>
        </w:rPr>
        <w:t>stenota</w:t>
      </w:r>
      <w:r w:rsidR="00237F6B">
        <w:rPr>
          <w:i/>
          <w:sz w:val="20"/>
          <w:szCs w:val="20"/>
        </w:rPr>
        <w:t>p</w:t>
      </w:r>
      <w:r w:rsidRPr="003F0872">
        <w:rPr>
          <w:i/>
          <w:sz w:val="20"/>
          <w:szCs w:val="20"/>
        </w:rPr>
        <w:t>hr</w:t>
      </w:r>
      <w:r w:rsidR="00DC5B3F">
        <w:rPr>
          <w:i/>
          <w:sz w:val="20"/>
          <w:szCs w:val="20"/>
        </w:rPr>
        <w:t>i</w:t>
      </w:r>
      <w:proofErr w:type="spellEnd"/>
      <w:r w:rsidR="00D2641E" w:rsidRPr="003F0872">
        <w:rPr>
          <w:i/>
          <w:sz w:val="20"/>
          <w:szCs w:val="20"/>
        </w:rPr>
        <w:tab/>
      </w:r>
      <w:proofErr w:type="spellStart"/>
      <w:r w:rsidR="00D2641E" w:rsidRPr="003F0872">
        <w:rPr>
          <w:i/>
          <w:sz w:val="20"/>
          <w:szCs w:val="20"/>
        </w:rPr>
        <w:t>Nepovirus</w:t>
      </w:r>
      <w:proofErr w:type="spellEnd"/>
      <w:r w:rsidR="00D2641E" w:rsidRPr="003F0872">
        <w:rPr>
          <w:i/>
          <w:sz w:val="20"/>
          <w:szCs w:val="20"/>
        </w:rPr>
        <w:tab/>
      </w:r>
      <w:r w:rsidR="00D2641E" w:rsidRPr="003F0872">
        <w:rPr>
          <w:iCs/>
          <w:sz w:val="20"/>
          <w:szCs w:val="20"/>
        </w:rPr>
        <w:t>RNA1</w:t>
      </w:r>
      <w:r w:rsidR="00D2641E" w:rsidRPr="003F0872">
        <w:rPr>
          <w:iCs/>
          <w:sz w:val="20"/>
          <w:szCs w:val="20"/>
        </w:rPr>
        <w:tab/>
        <w:t>M</w:t>
      </w:r>
      <w:r w:rsidR="007E79B6" w:rsidRPr="003F0872">
        <w:rPr>
          <w:iCs/>
          <w:sz w:val="20"/>
          <w:szCs w:val="20"/>
        </w:rPr>
        <w:t>Z325761</w:t>
      </w:r>
    </w:p>
    <w:p w14:paraId="6AF9B818" w14:textId="45FF24E8" w:rsidR="00D2641E" w:rsidRPr="0051280D" w:rsidRDefault="00D2641E" w:rsidP="00860994">
      <w:pPr>
        <w:tabs>
          <w:tab w:val="left" w:pos="3870"/>
          <w:tab w:val="left" w:pos="6120"/>
          <w:tab w:val="left" w:pos="7380"/>
          <w:tab w:val="left" w:pos="8100"/>
          <w:tab w:val="left" w:pos="8280"/>
          <w:tab w:val="left" w:pos="9000"/>
        </w:tabs>
        <w:spacing w:line="276" w:lineRule="auto"/>
        <w:rPr>
          <w:iCs/>
          <w:sz w:val="20"/>
          <w:szCs w:val="20"/>
          <w:lang w:val="it-IT"/>
        </w:rPr>
      </w:pPr>
      <w:r w:rsidRPr="003F0872">
        <w:rPr>
          <w:iCs/>
          <w:sz w:val="20"/>
          <w:szCs w:val="20"/>
        </w:rPr>
        <w:tab/>
      </w:r>
      <w:r w:rsidRPr="003F0872">
        <w:rPr>
          <w:iCs/>
          <w:sz w:val="20"/>
          <w:szCs w:val="20"/>
        </w:rPr>
        <w:tab/>
      </w:r>
      <w:r w:rsidRPr="003F0872">
        <w:rPr>
          <w:iCs/>
          <w:sz w:val="20"/>
          <w:szCs w:val="20"/>
        </w:rPr>
        <w:tab/>
      </w:r>
      <w:r w:rsidRPr="0051280D">
        <w:rPr>
          <w:iCs/>
          <w:sz w:val="20"/>
          <w:szCs w:val="20"/>
          <w:lang w:val="it-IT"/>
        </w:rPr>
        <w:t>RNA2</w:t>
      </w:r>
      <w:r w:rsidRPr="0051280D">
        <w:rPr>
          <w:iCs/>
          <w:sz w:val="20"/>
          <w:szCs w:val="20"/>
          <w:lang w:val="it-IT"/>
        </w:rPr>
        <w:tab/>
        <w:t>M</w:t>
      </w:r>
      <w:r w:rsidR="007E79B6" w:rsidRPr="0051280D">
        <w:rPr>
          <w:iCs/>
          <w:sz w:val="20"/>
          <w:szCs w:val="20"/>
          <w:lang w:val="it-IT"/>
        </w:rPr>
        <w:t>Z325762</w:t>
      </w:r>
    </w:p>
    <w:p w14:paraId="49C359F4" w14:textId="77777777" w:rsidR="00AE003F" w:rsidRPr="0051280D" w:rsidRDefault="00AE003F" w:rsidP="00860994">
      <w:pPr>
        <w:tabs>
          <w:tab w:val="left" w:pos="3870"/>
          <w:tab w:val="left" w:pos="6120"/>
          <w:tab w:val="left" w:pos="7380"/>
          <w:tab w:val="left" w:pos="8100"/>
          <w:tab w:val="left" w:pos="8280"/>
          <w:tab w:val="left" w:pos="9000"/>
        </w:tabs>
        <w:spacing w:line="276" w:lineRule="auto"/>
        <w:rPr>
          <w:iCs/>
          <w:sz w:val="20"/>
          <w:szCs w:val="20"/>
          <w:lang w:val="it-IT"/>
        </w:rPr>
      </w:pPr>
    </w:p>
    <w:p w14:paraId="09184FE2" w14:textId="246B7391" w:rsidR="00D2641E" w:rsidRPr="0051280D" w:rsidRDefault="00AE003F" w:rsidP="00860994">
      <w:pPr>
        <w:tabs>
          <w:tab w:val="left" w:pos="3870"/>
          <w:tab w:val="left" w:pos="6120"/>
          <w:tab w:val="left" w:pos="7380"/>
          <w:tab w:val="left" w:pos="8100"/>
          <w:tab w:val="left" w:pos="8280"/>
          <w:tab w:val="left" w:pos="9000"/>
        </w:tabs>
        <w:spacing w:line="276" w:lineRule="auto"/>
        <w:rPr>
          <w:iCs/>
          <w:sz w:val="20"/>
          <w:szCs w:val="20"/>
          <w:lang w:val="it-IT"/>
        </w:rPr>
      </w:pPr>
      <w:r w:rsidRPr="0051280D">
        <w:rPr>
          <w:iCs/>
          <w:sz w:val="20"/>
          <w:szCs w:val="20"/>
          <w:lang w:val="it-IT"/>
        </w:rPr>
        <w:t xml:space="preserve">anemone </w:t>
      </w:r>
      <w:proofErr w:type="spellStart"/>
      <w:r w:rsidR="00D2641E" w:rsidRPr="0051280D">
        <w:rPr>
          <w:iCs/>
          <w:sz w:val="20"/>
          <w:szCs w:val="20"/>
          <w:lang w:val="it-IT"/>
        </w:rPr>
        <w:t>nepovirus</w:t>
      </w:r>
      <w:proofErr w:type="spellEnd"/>
      <w:r w:rsidR="00D2641E" w:rsidRPr="0051280D">
        <w:rPr>
          <w:iCs/>
          <w:sz w:val="20"/>
          <w:szCs w:val="20"/>
          <w:lang w:val="it-IT"/>
        </w:rPr>
        <w:t xml:space="preserve"> A</w:t>
      </w:r>
      <w:r w:rsidR="00D2641E" w:rsidRPr="0051280D">
        <w:rPr>
          <w:i/>
          <w:sz w:val="20"/>
          <w:szCs w:val="20"/>
          <w:lang w:val="it-IT"/>
        </w:rPr>
        <w:tab/>
      </w:r>
      <w:proofErr w:type="spellStart"/>
      <w:r w:rsidR="00D2641E" w:rsidRPr="0051280D">
        <w:rPr>
          <w:i/>
          <w:sz w:val="20"/>
          <w:szCs w:val="20"/>
          <w:lang w:val="it-IT"/>
        </w:rPr>
        <w:t>Nepovirus</w:t>
      </w:r>
      <w:proofErr w:type="spellEnd"/>
      <w:r w:rsidR="00D2641E" w:rsidRPr="0051280D">
        <w:rPr>
          <w:i/>
          <w:sz w:val="20"/>
          <w:szCs w:val="20"/>
          <w:lang w:val="it-IT"/>
        </w:rPr>
        <w:t xml:space="preserve"> </w:t>
      </w:r>
      <w:proofErr w:type="spellStart"/>
      <w:r w:rsidR="0070423F" w:rsidRPr="0051280D">
        <w:rPr>
          <w:i/>
          <w:iCs/>
          <w:color w:val="000000" w:themeColor="text1"/>
          <w:sz w:val="20"/>
          <w:szCs w:val="20"/>
          <w:lang w:val="it-IT"/>
        </w:rPr>
        <w:t>anemon</w:t>
      </w:r>
      <w:r w:rsidR="00DC5B3F" w:rsidRPr="0051280D">
        <w:rPr>
          <w:i/>
          <w:iCs/>
          <w:color w:val="000000" w:themeColor="text1"/>
          <w:sz w:val="20"/>
          <w:szCs w:val="20"/>
          <w:lang w:val="it-IT"/>
        </w:rPr>
        <w:t>es</w:t>
      </w:r>
      <w:proofErr w:type="spellEnd"/>
      <w:r w:rsidR="00D2641E" w:rsidRPr="0051280D">
        <w:rPr>
          <w:i/>
          <w:sz w:val="20"/>
          <w:szCs w:val="20"/>
          <w:lang w:val="it-IT"/>
        </w:rPr>
        <w:tab/>
      </w:r>
      <w:proofErr w:type="spellStart"/>
      <w:r w:rsidR="00D2641E" w:rsidRPr="0051280D">
        <w:rPr>
          <w:i/>
          <w:sz w:val="20"/>
          <w:szCs w:val="20"/>
          <w:lang w:val="it-IT"/>
        </w:rPr>
        <w:t>Nepovirus</w:t>
      </w:r>
      <w:proofErr w:type="spellEnd"/>
      <w:r w:rsidR="00D2641E" w:rsidRPr="0051280D">
        <w:rPr>
          <w:i/>
          <w:sz w:val="20"/>
          <w:szCs w:val="20"/>
          <w:lang w:val="it-IT"/>
        </w:rPr>
        <w:tab/>
      </w:r>
      <w:r w:rsidR="00D2641E" w:rsidRPr="0051280D">
        <w:rPr>
          <w:iCs/>
          <w:sz w:val="20"/>
          <w:szCs w:val="20"/>
          <w:lang w:val="it-IT"/>
        </w:rPr>
        <w:t>RNA1</w:t>
      </w:r>
      <w:r w:rsidR="00D2641E" w:rsidRPr="0051280D">
        <w:rPr>
          <w:iCs/>
          <w:sz w:val="20"/>
          <w:szCs w:val="20"/>
          <w:lang w:val="it-IT"/>
        </w:rPr>
        <w:tab/>
        <w:t>M</w:t>
      </w:r>
      <w:r w:rsidR="00386CD9" w:rsidRPr="0051280D">
        <w:rPr>
          <w:iCs/>
          <w:sz w:val="20"/>
          <w:szCs w:val="20"/>
          <w:lang w:val="it-IT"/>
        </w:rPr>
        <w:t>H898479</w:t>
      </w:r>
    </w:p>
    <w:p w14:paraId="04BD3898" w14:textId="6837B437" w:rsidR="00D2641E" w:rsidRPr="0051280D" w:rsidRDefault="00D2641E" w:rsidP="00860994">
      <w:pPr>
        <w:tabs>
          <w:tab w:val="left" w:pos="3870"/>
          <w:tab w:val="left" w:pos="6120"/>
          <w:tab w:val="left" w:pos="7380"/>
          <w:tab w:val="left" w:pos="8100"/>
          <w:tab w:val="left" w:pos="8280"/>
          <w:tab w:val="left" w:pos="9000"/>
        </w:tabs>
        <w:spacing w:line="276" w:lineRule="auto"/>
        <w:rPr>
          <w:iCs/>
          <w:sz w:val="20"/>
          <w:szCs w:val="20"/>
          <w:lang w:val="it-IT"/>
        </w:rPr>
      </w:pPr>
      <w:r w:rsidRPr="0051280D">
        <w:rPr>
          <w:iCs/>
          <w:sz w:val="20"/>
          <w:szCs w:val="20"/>
          <w:lang w:val="it-IT"/>
        </w:rPr>
        <w:tab/>
      </w:r>
      <w:r w:rsidRPr="0051280D">
        <w:rPr>
          <w:iCs/>
          <w:sz w:val="20"/>
          <w:szCs w:val="20"/>
          <w:lang w:val="it-IT"/>
        </w:rPr>
        <w:tab/>
      </w:r>
      <w:r w:rsidRPr="0051280D">
        <w:rPr>
          <w:iCs/>
          <w:sz w:val="20"/>
          <w:szCs w:val="20"/>
          <w:lang w:val="it-IT"/>
        </w:rPr>
        <w:tab/>
        <w:t>RNA2</w:t>
      </w:r>
      <w:r w:rsidRPr="0051280D">
        <w:rPr>
          <w:iCs/>
          <w:sz w:val="20"/>
          <w:szCs w:val="20"/>
          <w:lang w:val="it-IT"/>
        </w:rPr>
        <w:tab/>
        <w:t>M</w:t>
      </w:r>
      <w:r w:rsidR="00386CD9" w:rsidRPr="0051280D">
        <w:rPr>
          <w:iCs/>
          <w:sz w:val="20"/>
          <w:szCs w:val="20"/>
          <w:lang w:val="it-IT"/>
        </w:rPr>
        <w:t>H898478</w:t>
      </w:r>
    </w:p>
    <w:p w14:paraId="245425DA" w14:textId="79B59ACA" w:rsidR="00D2641E" w:rsidRPr="0051280D" w:rsidRDefault="00D2641E" w:rsidP="00860994">
      <w:pPr>
        <w:tabs>
          <w:tab w:val="left" w:pos="3870"/>
          <w:tab w:val="left" w:pos="6120"/>
          <w:tab w:val="left" w:pos="7380"/>
          <w:tab w:val="left" w:pos="8100"/>
          <w:tab w:val="left" w:pos="8280"/>
          <w:tab w:val="left" w:pos="9000"/>
        </w:tabs>
        <w:spacing w:line="276" w:lineRule="auto"/>
        <w:rPr>
          <w:iCs/>
          <w:sz w:val="20"/>
          <w:szCs w:val="20"/>
          <w:lang w:val="it-IT"/>
        </w:rPr>
      </w:pPr>
    </w:p>
    <w:p w14:paraId="4B3CE4E0" w14:textId="7CAE660A" w:rsidR="00D2641E" w:rsidRPr="0051280D" w:rsidRDefault="00AE003F" w:rsidP="00860994">
      <w:pPr>
        <w:tabs>
          <w:tab w:val="left" w:pos="3870"/>
          <w:tab w:val="left" w:pos="6120"/>
          <w:tab w:val="left" w:pos="7380"/>
          <w:tab w:val="left" w:pos="8100"/>
          <w:tab w:val="left" w:pos="8280"/>
          <w:tab w:val="left" w:pos="9000"/>
        </w:tabs>
        <w:spacing w:line="276" w:lineRule="auto"/>
        <w:rPr>
          <w:iCs/>
          <w:sz w:val="20"/>
          <w:szCs w:val="20"/>
          <w:lang w:val="it-IT"/>
        </w:rPr>
      </w:pPr>
      <w:proofErr w:type="spellStart"/>
      <w:r w:rsidRPr="0051280D">
        <w:rPr>
          <w:iCs/>
          <w:sz w:val="20"/>
          <w:szCs w:val="20"/>
          <w:lang w:val="it-IT"/>
        </w:rPr>
        <w:t>p</w:t>
      </w:r>
      <w:r w:rsidR="00D2641E" w:rsidRPr="0051280D">
        <w:rPr>
          <w:iCs/>
          <w:sz w:val="20"/>
          <w:szCs w:val="20"/>
          <w:lang w:val="it-IT"/>
        </w:rPr>
        <w:t>ineapple</w:t>
      </w:r>
      <w:proofErr w:type="spellEnd"/>
      <w:r w:rsidR="00D2641E" w:rsidRPr="0051280D">
        <w:rPr>
          <w:iCs/>
          <w:sz w:val="20"/>
          <w:szCs w:val="20"/>
          <w:lang w:val="it-IT"/>
        </w:rPr>
        <w:t xml:space="preserve"> </w:t>
      </w:r>
      <w:proofErr w:type="spellStart"/>
      <w:r w:rsidR="00D2641E" w:rsidRPr="0051280D">
        <w:rPr>
          <w:iCs/>
          <w:sz w:val="20"/>
          <w:szCs w:val="20"/>
          <w:lang w:val="it-IT"/>
        </w:rPr>
        <w:t>secovirus</w:t>
      </w:r>
      <w:proofErr w:type="spellEnd"/>
      <w:r w:rsidR="00D2641E" w:rsidRPr="0051280D">
        <w:rPr>
          <w:iCs/>
          <w:sz w:val="20"/>
          <w:szCs w:val="20"/>
          <w:lang w:val="it-IT"/>
        </w:rPr>
        <w:t xml:space="preserve"> </w:t>
      </w:r>
      <w:r w:rsidRPr="0051280D">
        <w:rPr>
          <w:iCs/>
          <w:sz w:val="20"/>
          <w:szCs w:val="20"/>
          <w:lang w:val="it-IT"/>
        </w:rPr>
        <w:t>B</w:t>
      </w:r>
      <w:r w:rsidR="00D2641E" w:rsidRPr="0051280D">
        <w:rPr>
          <w:i/>
          <w:sz w:val="20"/>
          <w:szCs w:val="20"/>
          <w:lang w:val="it-IT"/>
        </w:rPr>
        <w:tab/>
      </w:r>
      <w:proofErr w:type="spellStart"/>
      <w:r w:rsidR="00D2641E" w:rsidRPr="0051280D">
        <w:rPr>
          <w:i/>
          <w:sz w:val="20"/>
          <w:szCs w:val="20"/>
          <w:lang w:val="it-IT"/>
        </w:rPr>
        <w:t>Sadwavirus</w:t>
      </w:r>
      <w:proofErr w:type="spellEnd"/>
      <w:r w:rsidR="00D2641E" w:rsidRPr="0051280D">
        <w:rPr>
          <w:i/>
          <w:sz w:val="20"/>
          <w:szCs w:val="20"/>
          <w:lang w:val="it-IT"/>
        </w:rPr>
        <w:t xml:space="preserve"> </w:t>
      </w:r>
      <w:proofErr w:type="spellStart"/>
      <w:r w:rsidR="002D7C13">
        <w:rPr>
          <w:i/>
          <w:sz w:val="20"/>
          <w:szCs w:val="20"/>
          <w:lang w:val="it-IT"/>
        </w:rPr>
        <w:t>bet</w:t>
      </w:r>
      <w:r w:rsidRPr="0051280D">
        <w:rPr>
          <w:i/>
          <w:sz w:val="20"/>
          <w:szCs w:val="20"/>
          <w:lang w:val="it-IT"/>
        </w:rPr>
        <w:t>ananas</w:t>
      </w:r>
      <w:proofErr w:type="spellEnd"/>
      <w:r w:rsidR="00D2641E" w:rsidRPr="0051280D">
        <w:rPr>
          <w:i/>
          <w:sz w:val="20"/>
          <w:szCs w:val="20"/>
          <w:lang w:val="it-IT"/>
        </w:rPr>
        <w:tab/>
      </w:r>
      <w:proofErr w:type="spellStart"/>
      <w:r w:rsidR="00D2641E" w:rsidRPr="0051280D">
        <w:rPr>
          <w:i/>
          <w:sz w:val="20"/>
          <w:szCs w:val="20"/>
          <w:lang w:val="it-IT"/>
        </w:rPr>
        <w:t>Sadwavirus</w:t>
      </w:r>
      <w:proofErr w:type="spellEnd"/>
      <w:r w:rsidR="00D2641E" w:rsidRPr="0051280D">
        <w:rPr>
          <w:i/>
          <w:sz w:val="20"/>
          <w:szCs w:val="20"/>
          <w:lang w:val="it-IT"/>
        </w:rPr>
        <w:tab/>
      </w:r>
      <w:r w:rsidR="00D2641E" w:rsidRPr="0051280D">
        <w:rPr>
          <w:iCs/>
          <w:sz w:val="20"/>
          <w:szCs w:val="20"/>
          <w:lang w:val="it-IT"/>
        </w:rPr>
        <w:t>RNA1</w:t>
      </w:r>
      <w:r w:rsidR="00D2641E" w:rsidRPr="0051280D">
        <w:rPr>
          <w:iCs/>
          <w:sz w:val="20"/>
          <w:szCs w:val="20"/>
          <w:lang w:val="it-IT"/>
        </w:rPr>
        <w:tab/>
      </w:r>
      <w:r w:rsidR="007E79B6" w:rsidRPr="0051280D">
        <w:rPr>
          <w:iCs/>
          <w:sz w:val="20"/>
          <w:szCs w:val="20"/>
          <w:lang w:val="it-IT"/>
        </w:rPr>
        <w:t>OM777135</w:t>
      </w:r>
    </w:p>
    <w:p w14:paraId="7A25468E" w14:textId="3C099D50" w:rsidR="00D2641E" w:rsidRPr="003F0872" w:rsidRDefault="00D2641E" w:rsidP="00860994">
      <w:pPr>
        <w:tabs>
          <w:tab w:val="left" w:pos="3870"/>
          <w:tab w:val="left" w:pos="6120"/>
          <w:tab w:val="left" w:pos="7380"/>
          <w:tab w:val="left" w:pos="8100"/>
          <w:tab w:val="left" w:pos="8280"/>
          <w:tab w:val="left" w:pos="9000"/>
        </w:tabs>
        <w:spacing w:line="276" w:lineRule="auto"/>
        <w:rPr>
          <w:iCs/>
          <w:sz w:val="20"/>
          <w:szCs w:val="20"/>
        </w:rPr>
      </w:pPr>
      <w:r w:rsidRPr="0051280D">
        <w:rPr>
          <w:i/>
          <w:sz w:val="20"/>
          <w:szCs w:val="20"/>
          <w:lang w:val="it-IT"/>
        </w:rPr>
        <w:tab/>
      </w:r>
      <w:r w:rsidRPr="0051280D">
        <w:rPr>
          <w:i/>
          <w:sz w:val="20"/>
          <w:szCs w:val="20"/>
          <w:lang w:val="it-IT"/>
        </w:rPr>
        <w:tab/>
      </w:r>
      <w:r w:rsidRPr="0051280D">
        <w:rPr>
          <w:i/>
          <w:sz w:val="20"/>
          <w:szCs w:val="20"/>
          <w:lang w:val="it-IT"/>
        </w:rPr>
        <w:tab/>
      </w:r>
      <w:r w:rsidRPr="003F0872">
        <w:rPr>
          <w:iCs/>
          <w:sz w:val="20"/>
          <w:szCs w:val="20"/>
        </w:rPr>
        <w:t>RNA2</w:t>
      </w:r>
      <w:r w:rsidRPr="003F0872">
        <w:rPr>
          <w:iCs/>
          <w:sz w:val="20"/>
          <w:szCs w:val="20"/>
        </w:rPr>
        <w:tab/>
      </w:r>
      <w:r w:rsidR="007E79B6" w:rsidRPr="003F0872">
        <w:rPr>
          <w:iCs/>
          <w:sz w:val="20"/>
          <w:szCs w:val="20"/>
        </w:rPr>
        <w:t>OM777136</w:t>
      </w:r>
    </w:p>
    <w:p w14:paraId="5DA22F4F" w14:textId="77777777" w:rsidR="00AE003F" w:rsidRPr="003F0872" w:rsidRDefault="00AE003F" w:rsidP="00860994">
      <w:pPr>
        <w:tabs>
          <w:tab w:val="left" w:pos="3870"/>
          <w:tab w:val="left" w:pos="6120"/>
          <w:tab w:val="left" w:pos="7380"/>
          <w:tab w:val="left" w:pos="8100"/>
          <w:tab w:val="left" w:pos="8280"/>
          <w:tab w:val="left" w:pos="9000"/>
        </w:tabs>
        <w:spacing w:line="276" w:lineRule="auto"/>
        <w:rPr>
          <w:iCs/>
          <w:sz w:val="20"/>
          <w:szCs w:val="20"/>
        </w:rPr>
      </w:pPr>
    </w:p>
    <w:p w14:paraId="0310A5FB" w14:textId="493D48C8" w:rsidR="00D2641E" w:rsidRPr="003F0872" w:rsidRDefault="00AE003F" w:rsidP="00860994">
      <w:pPr>
        <w:tabs>
          <w:tab w:val="left" w:pos="3870"/>
          <w:tab w:val="left" w:pos="6120"/>
          <w:tab w:val="left" w:pos="7380"/>
          <w:tab w:val="left" w:pos="8100"/>
          <w:tab w:val="left" w:pos="8280"/>
          <w:tab w:val="left" w:pos="9000"/>
        </w:tabs>
        <w:spacing w:line="276" w:lineRule="auto"/>
        <w:rPr>
          <w:iCs/>
          <w:sz w:val="20"/>
          <w:szCs w:val="20"/>
        </w:rPr>
      </w:pPr>
      <w:r w:rsidRPr="003F0872">
        <w:rPr>
          <w:iCs/>
          <w:sz w:val="20"/>
          <w:szCs w:val="20"/>
        </w:rPr>
        <w:t xml:space="preserve">Surrounding non-legume associated </w:t>
      </w:r>
      <w:proofErr w:type="spellStart"/>
      <w:r w:rsidRPr="003F0872">
        <w:rPr>
          <w:iCs/>
          <w:sz w:val="20"/>
          <w:szCs w:val="20"/>
        </w:rPr>
        <w:t>secovirus</w:t>
      </w:r>
      <w:proofErr w:type="spellEnd"/>
      <w:r w:rsidR="00D2641E" w:rsidRPr="003F0872">
        <w:rPr>
          <w:i/>
          <w:sz w:val="20"/>
          <w:szCs w:val="20"/>
        </w:rPr>
        <w:tab/>
      </w:r>
      <w:proofErr w:type="spellStart"/>
      <w:r w:rsidR="00D2641E" w:rsidRPr="003F0872">
        <w:rPr>
          <w:i/>
          <w:sz w:val="20"/>
          <w:szCs w:val="20"/>
        </w:rPr>
        <w:t>Sadwavirus</w:t>
      </w:r>
      <w:proofErr w:type="spellEnd"/>
      <w:r w:rsidR="00D2641E" w:rsidRPr="003F0872">
        <w:rPr>
          <w:i/>
          <w:sz w:val="20"/>
          <w:szCs w:val="20"/>
        </w:rPr>
        <w:t xml:space="preserve"> </w:t>
      </w:r>
      <w:proofErr w:type="spellStart"/>
      <w:r w:rsidRPr="003F0872">
        <w:rPr>
          <w:i/>
          <w:sz w:val="20"/>
          <w:szCs w:val="20"/>
        </w:rPr>
        <w:t>aciphyl</w:t>
      </w:r>
      <w:r w:rsidR="00B0406A">
        <w:rPr>
          <w:i/>
          <w:sz w:val="20"/>
          <w:szCs w:val="20"/>
        </w:rPr>
        <w:t>l</w:t>
      </w:r>
      <w:r w:rsidRPr="003F0872">
        <w:rPr>
          <w:i/>
          <w:sz w:val="20"/>
          <w:szCs w:val="20"/>
        </w:rPr>
        <w:t>a</w:t>
      </w:r>
      <w:r w:rsidR="00DC5B3F">
        <w:rPr>
          <w:i/>
          <w:sz w:val="20"/>
          <w:szCs w:val="20"/>
        </w:rPr>
        <w:t>e</w:t>
      </w:r>
      <w:proofErr w:type="spellEnd"/>
      <w:r w:rsidR="00D2641E" w:rsidRPr="003F0872">
        <w:rPr>
          <w:i/>
          <w:sz w:val="20"/>
          <w:szCs w:val="20"/>
        </w:rPr>
        <w:tab/>
      </w:r>
      <w:proofErr w:type="spellStart"/>
      <w:r w:rsidR="00D2641E" w:rsidRPr="003F0872">
        <w:rPr>
          <w:i/>
          <w:sz w:val="20"/>
          <w:szCs w:val="20"/>
        </w:rPr>
        <w:t>Sadwavirus</w:t>
      </w:r>
      <w:proofErr w:type="spellEnd"/>
      <w:r w:rsidR="00D2641E" w:rsidRPr="003F0872">
        <w:rPr>
          <w:i/>
          <w:sz w:val="20"/>
          <w:szCs w:val="20"/>
        </w:rPr>
        <w:tab/>
      </w:r>
      <w:r w:rsidR="00D2641E" w:rsidRPr="003F0872">
        <w:rPr>
          <w:iCs/>
          <w:sz w:val="20"/>
          <w:szCs w:val="20"/>
        </w:rPr>
        <w:t>RNA1</w:t>
      </w:r>
      <w:r w:rsidR="00D2641E" w:rsidRPr="003F0872">
        <w:rPr>
          <w:iCs/>
          <w:sz w:val="20"/>
          <w:szCs w:val="20"/>
        </w:rPr>
        <w:tab/>
      </w:r>
      <w:r w:rsidR="00386CD9" w:rsidRPr="003F0872">
        <w:rPr>
          <w:iCs/>
          <w:sz w:val="20"/>
          <w:szCs w:val="20"/>
        </w:rPr>
        <w:t>MN412739</w:t>
      </w:r>
    </w:p>
    <w:p w14:paraId="30BC5358" w14:textId="57E4DF27" w:rsidR="00D2641E" w:rsidRPr="0051280D" w:rsidRDefault="00D2641E" w:rsidP="00860994">
      <w:pPr>
        <w:tabs>
          <w:tab w:val="left" w:pos="3870"/>
          <w:tab w:val="left" w:pos="6120"/>
          <w:tab w:val="left" w:pos="7380"/>
          <w:tab w:val="left" w:pos="8100"/>
          <w:tab w:val="left" w:pos="8280"/>
          <w:tab w:val="left" w:pos="9000"/>
        </w:tabs>
        <w:spacing w:line="276" w:lineRule="auto"/>
        <w:rPr>
          <w:iCs/>
          <w:sz w:val="20"/>
          <w:szCs w:val="20"/>
          <w:lang w:val="it-IT"/>
        </w:rPr>
      </w:pPr>
      <w:r w:rsidRPr="003F0872">
        <w:rPr>
          <w:i/>
          <w:sz w:val="20"/>
          <w:szCs w:val="20"/>
        </w:rPr>
        <w:tab/>
      </w:r>
      <w:r w:rsidRPr="003F0872">
        <w:rPr>
          <w:i/>
          <w:sz w:val="20"/>
          <w:szCs w:val="20"/>
        </w:rPr>
        <w:tab/>
      </w:r>
      <w:r w:rsidRPr="003F0872">
        <w:rPr>
          <w:i/>
          <w:sz w:val="20"/>
          <w:szCs w:val="20"/>
        </w:rPr>
        <w:tab/>
      </w:r>
      <w:r w:rsidRPr="0051280D">
        <w:rPr>
          <w:iCs/>
          <w:sz w:val="20"/>
          <w:szCs w:val="20"/>
          <w:lang w:val="it-IT"/>
        </w:rPr>
        <w:t>RNA2</w:t>
      </w:r>
      <w:r w:rsidRPr="0051280D">
        <w:rPr>
          <w:iCs/>
          <w:sz w:val="20"/>
          <w:szCs w:val="20"/>
          <w:lang w:val="it-IT"/>
        </w:rPr>
        <w:tab/>
      </w:r>
      <w:r w:rsidR="00386CD9" w:rsidRPr="0051280D">
        <w:rPr>
          <w:iCs/>
          <w:sz w:val="20"/>
          <w:szCs w:val="20"/>
          <w:lang w:val="it-IT"/>
        </w:rPr>
        <w:t>MN412740</w:t>
      </w:r>
    </w:p>
    <w:p w14:paraId="2E3E71A8" w14:textId="77777777" w:rsidR="00D2641E" w:rsidRPr="0051280D" w:rsidRDefault="00D2641E" w:rsidP="00860994">
      <w:pPr>
        <w:pStyle w:val="HTMLPreformatted"/>
        <w:tabs>
          <w:tab w:val="clear" w:pos="2748"/>
          <w:tab w:val="clear" w:pos="3664"/>
          <w:tab w:val="clear" w:pos="4580"/>
          <w:tab w:val="clear" w:pos="5496"/>
          <w:tab w:val="clear" w:pos="6412"/>
          <w:tab w:val="clear" w:pos="7328"/>
          <w:tab w:val="clear" w:pos="8244"/>
          <w:tab w:val="left" w:pos="3870"/>
          <w:tab w:val="left" w:pos="6120"/>
          <w:tab w:val="left" w:pos="7380"/>
          <w:tab w:val="left" w:pos="8100"/>
          <w:tab w:val="left" w:pos="8280"/>
          <w:tab w:val="left" w:pos="9000"/>
        </w:tabs>
        <w:spacing w:line="276" w:lineRule="auto"/>
        <w:rPr>
          <w:rFonts w:ascii="Times New Roman" w:hAnsi="Times New Roman" w:cs="Times New Roman"/>
          <w:lang w:val="it-IT"/>
        </w:rPr>
      </w:pPr>
    </w:p>
    <w:p w14:paraId="2C9B1884" w14:textId="4E4A72D9" w:rsidR="00D2641E" w:rsidRPr="0051280D" w:rsidRDefault="00D810BC" w:rsidP="00860994">
      <w:pPr>
        <w:tabs>
          <w:tab w:val="left" w:pos="3870"/>
          <w:tab w:val="left" w:pos="6120"/>
          <w:tab w:val="left" w:pos="7380"/>
          <w:tab w:val="left" w:pos="8100"/>
          <w:tab w:val="left" w:pos="8280"/>
          <w:tab w:val="left" w:pos="9000"/>
        </w:tabs>
        <w:spacing w:line="276" w:lineRule="auto"/>
        <w:rPr>
          <w:iCs/>
          <w:sz w:val="20"/>
          <w:szCs w:val="20"/>
          <w:lang w:val="it-IT"/>
        </w:rPr>
      </w:pPr>
      <w:r w:rsidRPr="0051280D">
        <w:rPr>
          <w:color w:val="000000" w:themeColor="text1"/>
          <w:sz w:val="20"/>
          <w:szCs w:val="20"/>
          <w:lang w:val="it-IT"/>
        </w:rPr>
        <w:t xml:space="preserve">Cassava </w:t>
      </w:r>
      <w:proofErr w:type="spellStart"/>
      <w:r w:rsidRPr="0051280D">
        <w:rPr>
          <w:color w:val="000000" w:themeColor="text1"/>
          <w:sz w:val="20"/>
          <w:szCs w:val="20"/>
          <w:lang w:val="it-IT"/>
        </w:rPr>
        <w:t>torrado</w:t>
      </w:r>
      <w:proofErr w:type="spellEnd"/>
      <w:r w:rsidRPr="0051280D">
        <w:rPr>
          <w:color w:val="000000" w:themeColor="text1"/>
          <w:sz w:val="20"/>
          <w:szCs w:val="20"/>
          <w:lang w:val="it-IT"/>
        </w:rPr>
        <w:t>-like virus</w:t>
      </w:r>
      <w:r w:rsidR="00D2641E" w:rsidRPr="0051280D">
        <w:rPr>
          <w:i/>
          <w:sz w:val="20"/>
          <w:szCs w:val="20"/>
          <w:lang w:val="it-IT"/>
        </w:rPr>
        <w:tab/>
      </w:r>
      <w:proofErr w:type="spellStart"/>
      <w:r w:rsidRPr="0051280D">
        <w:rPr>
          <w:i/>
          <w:sz w:val="20"/>
          <w:szCs w:val="20"/>
          <w:lang w:val="it-IT"/>
        </w:rPr>
        <w:t>Torrado</w:t>
      </w:r>
      <w:r w:rsidR="006E56AE" w:rsidRPr="0051280D">
        <w:rPr>
          <w:i/>
          <w:sz w:val="20"/>
          <w:szCs w:val="20"/>
          <w:lang w:val="it-IT"/>
        </w:rPr>
        <w:t>virus</w:t>
      </w:r>
      <w:proofErr w:type="spellEnd"/>
      <w:r w:rsidRPr="0051280D">
        <w:rPr>
          <w:i/>
          <w:sz w:val="20"/>
          <w:szCs w:val="20"/>
          <w:lang w:val="it-IT"/>
        </w:rPr>
        <w:t xml:space="preserve"> </w:t>
      </w:r>
      <w:proofErr w:type="spellStart"/>
      <w:r w:rsidRPr="0051280D">
        <w:rPr>
          <w:i/>
          <w:sz w:val="20"/>
          <w:szCs w:val="20"/>
          <w:lang w:val="it-IT"/>
        </w:rPr>
        <w:t>manihot</w:t>
      </w:r>
      <w:r w:rsidR="00DC5B3F" w:rsidRPr="0051280D">
        <w:rPr>
          <w:i/>
          <w:sz w:val="20"/>
          <w:szCs w:val="20"/>
          <w:lang w:val="it-IT"/>
        </w:rPr>
        <w:t>is</w:t>
      </w:r>
      <w:proofErr w:type="spellEnd"/>
      <w:r w:rsidR="00D2641E" w:rsidRPr="0051280D">
        <w:rPr>
          <w:i/>
          <w:sz w:val="20"/>
          <w:szCs w:val="20"/>
          <w:lang w:val="it-IT"/>
        </w:rPr>
        <w:tab/>
      </w:r>
      <w:proofErr w:type="spellStart"/>
      <w:r w:rsidRPr="0051280D">
        <w:rPr>
          <w:i/>
          <w:sz w:val="20"/>
          <w:szCs w:val="20"/>
          <w:lang w:val="it-IT"/>
        </w:rPr>
        <w:t>Torradovirus</w:t>
      </w:r>
      <w:proofErr w:type="spellEnd"/>
      <w:r w:rsidR="00D2641E" w:rsidRPr="0051280D">
        <w:rPr>
          <w:i/>
          <w:sz w:val="20"/>
          <w:szCs w:val="20"/>
          <w:lang w:val="it-IT"/>
        </w:rPr>
        <w:tab/>
      </w:r>
      <w:r w:rsidR="00386CD9" w:rsidRPr="0051280D">
        <w:rPr>
          <w:iCs/>
          <w:sz w:val="20"/>
          <w:szCs w:val="20"/>
          <w:lang w:val="it-IT"/>
        </w:rPr>
        <w:t>RNA1</w:t>
      </w:r>
      <w:r w:rsidR="00386CD9" w:rsidRPr="0051280D">
        <w:rPr>
          <w:iCs/>
          <w:sz w:val="20"/>
          <w:szCs w:val="20"/>
          <w:lang w:val="it-IT"/>
        </w:rPr>
        <w:tab/>
        <w:t>OK040225</w:t>
      </w:r>
    </w:p>
    <w:p w14:paraId="79CC25B7" w14:textId="2B7E8BD7" w:rsidR="00DC767C" w:rsidRPr="0051280D" w:rsidRDefault="00386CD9" w:rsidP="00860994">
      <w:pPr>
        <w:tabs>
          <w:tab w:val="left" w:pos="3870"/>
          <w:tab w:val="left" w:pos="6120"/>
          <w:tab w:val="left" w:pos="7380"/>
          <w:tab w:val="left" w:pos="8100"/>
          <w:tab w:val="left" w:pos="8280"/>
          <w:tab w:val="left" w:pos="9000"/>
        </w:tabs>
        <w:spacing w:line="276" w:lineRule="auto"/>
        <w:rPr>
          <w:iCs/>
          <w:sz w:val="20"/>
          <w:szCs w:val="20"/>
          <w:lang w:val="it-IT"/>
        </w:rPr>
      </w:pPr>
      <w:r w:rsidRPr="0051280D">
        <w:rPr>
          <w:iCs/>
          <w:sz w:val="20"/>
          <w:szCs w:val="20"/>
          <w:lang w:val="it-IT"/>
        </w:rPr>
        <w:tab/>
      </w:r>
      <w:r w:rsidRPr="0051280D">
        <w:rPr>
          <w:iCs/>
          <w:sz w:val="20"/>
          <w:szCs w:val="20"/>
          <w:lang w:val="it-IT"/>
        </w:rPr>
        <w:tab/>
      </w:r>
      <w:r w:rsidRPr="0051280D">
        <w:rPr>
          <w:iCs/>
          <w:sz w:val="20"/>
          <w:szCs w:val="20"/>
          <w:lang w:val="it-IT"/>
        </w:rPr>
        <w:tab/>
        <w:t>RNA2</w:t>
      </w:r>
      <w:r w:rsidRPr="0051280D">
        <w:rPr>
          <w:iCs/>
          <w:sz w:val="20"/>
          <w:szCs w:val="20"/>
          <w:lang w:val="it-IT"/>
        </w:rPr>
        <w:tab/>
        <w:t>OK040226</w:t>
      </w:r>
    </w:p>
    <w:p w14:paraId="207D2F36" w14:textId="3B6E50F4" w:rsidR="00DC767C" w:rsidRPr="006F5878" w:rsidRDefault="00D810BC" w:rsidP="00E8491A">
      <w:pPr>
        <w:pStyle w:val="NormalWeb"/>
        <w:tabs>
          <w:tab w:val="left" w:pos="3870"/>
          <w:tab w:val="left" w:pos="6120"/>
          <w:tab w:val="left" w:pos="7380"/>
          <w:tab w:val="left" w:pos="8100"/>
        </w:tabs>
        <w:rPr>
          <w:rFonts w:ascii="Times" w:hAnsi="Times"/>
          <w:sz w:val="20"/>
          <w:szCs w:val="20"/>
          <w:lang w:val="it-IT"/>
        </w:rPr>
      </w:pPr>
      <w:proofErr w:type="spellStart"/>
      <w:r w:rsidRPr="002D7C13">
        <w:rPr>
          <w:rFonts w:ascii="Times" w:hAnsi="Times"/>
          <w:iCs/>
          <w:sz w:val="20"/>
          <w:szCs w:val="20"/>
          <w:lang w:val="it-IT"/>
        </w:rPr>
        <w:t>Codonopsis</w:t>
      </w:r>
      <w:proofErr w:type="spellEnd"/>
      <w:r w:rsidRPr="002D7C13">
        <w:rPr>
          <w:rFonts w:ascii="Times" w:hAnsi="Times"/>
          <w:iCs/>
          <w:sz w:val="20"/>
          <w:szCs w:val="20"/>
          <w:lang w:val="it-IT"/>
        </w:rPr>
        <w:t xml:space="preserve"> </w:t>
      </w:r>
      <w:proofErr w:type="spellStart"/>
      <w:r w:rsidRPr="002D7C13">
        <w:rPr>
          <w:rFonts w:ascii="Times" w:hAnsi="Times"/>
          <w:iCs/>
          <w:sz w:val="20"/>
          <w:szCs w:val="20"/>
          <w:lang w:val="it-IT"/>
        </w:rPr>
        <w:t>torradovirus</w:t>
      </w:r>
      <w:proofErr w:type="spellEnd"/>
      <w:r w:rsidRPr="002D7C13">
        <w:rPr>
          <w:rFonts w:ascii="Times" w:hAnsi="Times"/>
          <w:iCs/>
          <w:sz w:val="20"/>
          <w:szCs w:val="20"/>
          <w:lang w:val="it-IT"/>
        </w:rPr>
        <w:t xml:space="preserve"> A</w:t>
      </w:r>
      <w:r w:rsidR="00D2641E" w:rsidRPr="002D7C13">
        <w:rPr>
          <w:rFonts w:ascii="Times" w:hAnsi="Times"/>
          <w:i/>
          <w:sz w:val="20"/>
          <w:szCs w:val="20"/>
          <w:lang w:val="it-IT"/>
        </w:rPr>
        <w:tab/>
      </w:r>
      <w:proofErr w:type="spellStart"/>
      <w:r w:rsidRPr="002D7C13">
        <w:rPr>
          <w:rFonts w:ascii="Times" w:hAnsi="Times"/>
          <w:i/>
          <w:sz w:val="20"/>
          <w:szCs w:val="20"/>
          <w:lang w:val="it-IT"/>
        </w:rPr>
        <w:t>Torrado</w:t>
      </w:r>
      <w:r w:rsidR="006E56AE" w:rsidRPr="002D7C13">
        <w:rPr>
          <w:rFonts w:ascii="Times" w:hAnsi="Times"/>
          <w:i/>
          <w:sz w:val="20"/>
          <w:szCs w:val="20"/>
          <w:lang w:val="it-IT"/>
        </w:rPr>
        <w:t>virus</w:t>
      </w:r>
      <w:proofErr w:type="spellEnd"/>
      <w:r w:rsidR="00D2641E" w:rsidRPr="002D7C13">
        <w:rPr>
          <w:rFonts w:ascii="Times" w:hAnsi="Times"/>
          <w:i/>
          <w:sz w:val="20"/>
          <w:szCs w:val="20"/>
          <w:lang w:val="it-IT"/>
        </w:rPr>
        <w:t xml:space="preserve"> </w:t>
      </w:r>
      <w:proofErr w:type="spellStart"/>
      <w:proofErr w:type="gramStart"/>
      <w:r w:rsidR="007F5B3C" w:rsidRPr="002D7C13">
        <w:rPr>
          <w:rFonts w:ascii="Times" w:hAnsi="Times"/>
          <w:i/>
          <w:sz w:val="20"/>
          <w:szCs w:val="20"/>
          <w:lang w:val="it-IT"/>
        </w:rPr>
        <w:t>codo</w:t>
      </w:r>
      <w:proofErr w:type="spellEnd"/>
      <w:r w:rsidR="007F5B3C" w:rsidRPr="002D7C13">
        <w:rPr>
          <w:rFonts w:ascii="Times" w:hAnsi="Times"/>
          <w:i/>
          <w:sz w:val="20"/>
          <w:szCs w:val="20"/>
          <w:lang w:val="fr-CA"/>
        </w:rPr>
        <w:t>no</w:t>
      </w:r>
      <w:proofErr w:type="spellStart"/>
      <w:r w:rsidR="007F5B3C" w:rsidRPr="002D7C13">
        <w:rPr>
          <w:rFonts w:ascii="Times" w:hAnsi="Times"/>
          <w:i/>
          <w:sz w:val="20"/>
          <w:szCs w:val="20"/>
          <w:lang w:val="it-IT"/>
        </w:rPr>
        <w:t>psis</w:t>
      </w:r>
      <w:proofErr w:type="spellEnd"/>
      <w:r w:rsidR="00DC767C" w:rsidRPr="002D7C13">
        <w:rPr>
          <w:rFonts w:ascii="Times" w:hAnsi="Times"/>
          <w:i/>
          <w:sz w:val="20"/>
          <w:szCs w:val="20"/>
          <w:lang w:val="it-IT"/>
        </w:rPr>
        <w:t xml:space="preserve">  </w:t>
      </w:r>
      <w:proofErr w:type="spellStart"/>
      <w:r w:rsidRPr="002D7C13">
        <w:rPr>
          <w:rFonts w:ascii="Times" w:hAnsi="Times"/>
          <w:i/>
          <w:sz w:val="20"/>
          <w:szCs w:val="20"/>
          <w:lang w:val="it-IT"/>
        </w:rPr>
        <w:t>Torradovirus</w:t>
      </w:r>
      <w:proofErr w:type="spellEnd"/>
      <w:proofErr w:type="gramEnd"/>
      <w:r w:rsidR="00D2641E" w:rsidRPr="002D7C13">
        <w:rPr>
          <w:rFonts w:ascii="Times" w:hAnsi="Times"/>
          <w:i/>
          <w:sz w:val="20"/>
          <w:szCs w:val="20"/>
          <w:lang w:val="it-IT"/>
        </w:rPr>
        <w:tab/>
      </w:r>
      <w:r w:rsidR="00386CD9" w:rsidRPr="002D7C13">
        <w:rPr>
          <w:rFonts w:ascii="Times" w:hAnsi="Times"/>
          <w:color w:val="000000" w:themeColor="text1"/>
          <w:sz w:val="20"/>
          <w:szCs w:val="20"/>
          <w:lang w:val="it-IT"/>
        </w:rPr>
        <w:t>RNA1</w:t>
      </w:r>
      <w:r w:rsidR="00386CD9" w:rsidRPr="002D7C13">
        <w:rPr>
          <w:rFonts w:ascii="Times" w:hAnsi="Times"/>
          <w:color w:val="000000" w:themeColor="text1"/>
          <w:sz w:val="20"/>
          <w:szCs w:val="20"/>
          <w:lang w:val="it-IT"/>
        </w:rPr>
        <w:tab/>
      </w:r>
      <w:r w:rsidR="00DC767C" w:rsidRPr="002D7C13">
        <w:rPr>
          <w:rFonts w:ascii="Times" w:hAnsi="Times"/>
          <w:sz w:val="20"/>
          <w:szCs w:val="20"/>
          <w:lang w:val="it-IT"/>
        </w:rPr>
        <w:t>MZ325520</w:t>
      </w:r>
      <w:r w:rsidR="00DC767C">
        <w:rPr>
          <w:rFonts w:ascii="Times" w:hAnsi="Times"/>
          <w:sz w:val="20"/>
          <w:szCs w:val="20"/>
          <w:lang w:val="it-IT"/>
        </w:rPr>
        <w:tab/>
      </w:r>
      <w:r w:rsidR="00DC767C">
        <w:rPr>
          <w:rFonts w:ascii="Times" w:hAnsi="Times"/>
          <w:sz w:val="20"/>
          <w:szCs w:val="20"/>
          <w:lang w:val="it-IT"/>
        </w:rPr>
        <w:tab/>
      </w:r>
      <w:r w:rsidR="00DC767C">
        <w:rPr>
          <w:rFonts w:ascii="Times" w:hAnsi="Times"/>
          <w:sz w:val="20"/>
          <w:szCs w:val="20"/>
          <w:lang w:val="it-IT"/>
        </w:rPr>
        <w:tab/>
      </w:r>
      <w:r w:rsidR="00386CD9" w:rsidRPr="006F5878">
        <w:rPr>
          <w:rFonts w:ascii="Times" w:hAnsi="Times"/>
          <w:sz w:val="20"/>
          <w:szCs w:val="20"/>
          <w:lang w:val="it-IT"/>
        </w:rPr>
        <w:t>RNA2</w:t>
      </w:r>
      <w:r w:rsidR="00386CD9" w:rsidRPr="006F5878">
        <w:rPr>
          <w:rFonts w:ascii="Times" w:hAnsi="Times"/>
          <w:sz w:val="20"/>
          <w:szCs w:val="20"/>
          <w:lang w:val="it-IT"/>
        </w:rPr>
        <w:tab/>
      </w:r>
      <w:r w:rsidR="00DC767C" w:rsidRPr="006F5878">
        <w:rPr>
          <w:rFonts w:ascii="Times" w:hAnsi="Times"/>
          <w:sz w:val="20"/>
          <w:szCs w:val="20"/>
          <w:lang w:val="it-IT"/>
        </w:rPr>
        <w:t xml:space="preserve">MZ325521 </w:t>
      </w:r>
    </w:p>
    <w:p w14:paraId="2626AC50" w14:textId="1924D27D" w:rsidR="00386CD9" w:rsidRPr="003F0872" w:rsidRDefault="00386CD9" w:rsidP="00860994">
      <w:pPr>
        <w:tabs>
          <w:tab w:val="left" w:pos="3870"/>
          <w:tab w:val="left" w:pos="6120"/>
          <w:tab w:val="left" w:pos="7380"/>
          <w:tab w:val="left" w:pos="8100"/>
          <w:tab w:val="left" w:pos="9000"/>
        </w:tabs>
        <w:spacing w:line="276" w:lineRule="auto"/>
        <w:rPr>
          <w:iCs/>
          <w:u w:val="single"/>
        </w:rPr>
      </w:pPr>
      <w:r w:rsidRPr="003F0872">
        <w:rPr>
          <w:color w:val="000000" w:themeColor="text1"/>
          <w:sz w:val="20"/>
          <w:szCs w:val="20"/>
          <w:u w:val="single"/>
        </w:rPr>
        <w:t>Camel</w:t>
      </w:r>
      <w:r w:rsidR="009A7A15">
        <w:rPr>
          <w:color w:val="000000" w:themeColor="text1"/>
          <w:sz w:val="20"/>
          <w:szCs w:val="20"/>
          <w:u w:val="single"/>
        </w:rPr>
        <w:t>l</w:t>
      </w:r>
      <w:r w:rsidRPr="003F0872">
        <w:rPr>
          <w:color w:val="000000" w:themeColor="text1"/>
          <w:sz w:val="20"/>
          <w:szCs w:val="20"/>
          <w:u w:val="single"/>
        </w:rPr>
        <w:t>ia virus A</w:t>
      </w:r>
      <w:r w:rsidRPr="003F0872">
        <w:rPr>
          <w:i/>
          <w:sz w:val="20"/>
          <w:szCs w:val="20"/>
          <w:u w:val="single"/>
        </w:rPr>
        <w:tab/>
      </w:r>
      <w:proofErr w:type="spellStart"/>
      <w:r w:rsidRPr="003F0872">
        <w:rPr>
          <w:i/>
          <w:sz w:val="20"/>
          <w:szCs w:val="20"/>
          <w:u w:val="single"/>
        </w:rPr>
        <w:t>Waikavirus</w:t>
      </w:r>
      <w:proofErr w:type="spellEnd"/>
      <w:r w:rsidRPr="003F0872">
        <w:rPr>
          <w:i/>
          <w:sz w:val="20"/>
          <w:szCs w:val="20"/>
          <w:u w:val="single"/>
        </w:rPr>
        <w:t xml:space="preserve"> </w:t>
      </w:r>
      <w:proofErr w:type="spellStart"/>
      <w:r w:rsidRPr="003F0872">
        <w:rPr>
          <w:i/>
          <w:sz w:val="20"/>
          <w:szCs w:val="20"/>
          <w:u w:val="single"/>
        </w:rPr>
        <w:t>camel</w:t>
      </w:r>
      <w:r w:rsidR="009A7A15">
        <w:rPr>
          <w:i/>
          <w:sz w:val="20"/>
          <w:szCs w:val="20"/>
          <w:u w:val="single"/>
        </w:rPr>
        <w:t>l</w:t>
      </w:r>
      <w:r w:rsidRPr="003F0872">
        <w:rPr>
          <w:i/>
          <w:sz w:val="20"/>
          <w:szCs w:val="20"/>
          <w:u w:val="single"/>
        </w:rPr>
        <w:t>ia</w:t>
      </w:r>
      <w:r w:rsidR="00DC5B3F">
        <w:rPr>
          <w:i/>
          <w:sz w:val="20"/>
          <w:szCs w:val="20"/>
          <w:u w:val="single"/>
        </w:rPr>
        <w:t>e</w:t>
      </w:r>
      <w:proofErr w:type="spellEnd"/>
      <w:r w:rsidRPr="003F0872">
        <w:rPr>
          <w:i/>
          <w:sz w:val="20"/>
          <w:szCs w:val="20"/>
          <w:u w:val="single"/>
        </w:rPr>
        <w:tab/>
      </w:r>
      <w:proofErr w:type="spellStart"/>
      <w:r w:rsidRPr="003F0872">
        <w:rPr>
          <w:i/>
          <w:sz w:val="20"/>
          <w:szCs w:val="20"/>
          <w:u w:val="single"/>
        </w:rPr>
        <w:t>Waikavirus</w:t>
      </w:r>
      <w:proofErr w:type="spellEnd"/>
      <w:r w:rsidRPr="003F0872">
        <w:rPr>
          <w:i/>
          <w:sz w:val="20"/>
          <w:szCs w:val="20"/>
          <w:u w:val="single"/>
        </w:rPr>
        <w:tab/>
      </w:r>
      <w:r w:rsidRPr="003F0872">
        <w:rPr>
          <w:iCs/>
          <w:sz w:val="20"/>
          <w:szCs w:val="20"/>
          <w:u w:val="single"/>
        </w:rPr>
        <w:t>M</w:t>
      </w:r>
      <w:r w:rsidR="007E79B6" w:rsidRPr="003F0872">
        <w:rPr>
          <w:iCs/>
          <w:sz w:val="20"/>
          <w:szCs w:val="20"/>
          <w:u w:val="single"/>
        </w:rPr>
        <w:t>W545173</w:t>
      </w:r>
      <w:r w:rsidRPr="003F0872">
        <w:rPr>
          <w:iCs/>
          <w:u w:val="single"/>
        </w:rPr>
        <w:tab/>
      </w:r>
    </w:p>
    <w:p w14:paraId="65C909A7" w14:textId="72C43141" w:rsidR="0074232E" w:rsidRDefault="0074232E">
      <w:pPr>
        <w:rPr>
          <w:iCs/>
          <w:sz w:val="20"/>
          <w:szCs w:val="20"/>
          <w:u w:val="single"/>
        </w:rPr>
      </w:pPr>
      <w:r>
        <w:rPr>
          <w:iCs/>
          <w:sz w:val="20"/>
          <w:szCs w:val="20"/>
          <w:u w:val="single"/>
        </w:rPr>
        <w:br w:type="page"/>
      </w:r>
    </w:p>
    <w:p w14:paraId="6BA28D70" w14:textId="3AB23AEA" w:rsidR="00063038" w:rsidRPr="00063038" w:rsidRDefault="00DA7A1F">
      <w:pPr>
        <w:rPr>
          <w:iCs/>
          <w:u w:val="single"/>
        </w:rPr>
      </w:pPr>
      <w:r>
        <w:rPr>
          <w:iCs/>
          <w:noProof/>
          <w:u w:val="single"/>
        </w:rPr>
        <w:lastRenderedPageBreak/>
        <w:drawing>
          <wp:inline distT="0" distB="0" distL="0" distR="0" wp14:anchorId="628B089C" wp14:editId="5A14A581">
            <wp:extent cx="5650523" cy="315369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7">
                      <a:extLst>
                        <a:ext uri="{28A0092B-C50C-407E-A947-70E740481C1C}">
                          <a14:useLocalDpi xmlns:a14="http://schemas.microsoft.com/office/drawing/2010/main" val="0"/>
                        </a:ext>
                      </a:extLst>
                    </a:blip>
                    <a:srcRect l="3001" t="2667" r="1946" b="3018"/>
                    <a:stretch/>
                  </pic:blipFill>
                  <pic:spPr bwMode="auto">
                    <a:xfrm>
                      <a:off x="0" y="0"/>
                      <a:ext cx="5665974" cy="3162315"/>
                    </a:xfrm>
                    <a:prstGeom prst="rect">
                      <a:avLst/>
                    </a:prstGeom>
                    <a:ln>
                      <a:noFill/>
                    </a:ln>
                    <a:extLst>
                      <a:ext uri="{53640926-AAD7-44D8-BBD7-CCE9431645EC}">
                        <a14:shadowObscured xmlns:a14="http://schemas.microsoft.com/office/drawing/2010/main"/>
                      </a:ext>
                    </a:extLst>
                  </pic:spPr>
                </pic:pic>
              </a:graphicData>
            </a:graphic>
          </wp:inline>
        </w:drawing>
      </w:r>
    </w:p>
    <w:p w14:paraId="52F07BF1" w14:textId="77777777" w:rsidR="00063038" w:rsidRPr="00063038" w:rsidRDefault="00063038">
      <w:pPr>
        <w:rPr>
          <w:iCs/>
          <w:u w:val="single"/>
        </w:rPr>
      </w:pPr>
    </w:p>
    <w:p w14:paraId="4797387B" w14:textId="5451D079" w:rsidR="00063038" w:rsidRPr="009471F9" w:rsidRDefault="00063038">
      <w:pPr>
        <w:rPr>
          <w:b/>
          <w:bCs/>
          <w:iCs/>
        </w:rPr>
      </w:pPr>
      <w:r w:rsidRPr="009471F9">
        <w:rPr>
          <w:b/>
          <w:bCs/>
          <w:iCs/>
        </w:rPr>
        <w:t>Figure 1.</w:t>
      </w:r>
      <w:r w:rsidR="009471F9" w:rsidRPr="009471F9">
        <w:rPr>
          <w:iCs/>
        </w:rPr>
        <w:t xml:space="preserve"> Genome organization of representative members of the nine genera (</w:t>
      </w:r>
      <w:proofErr w:type="spellStart"/>
      <w:r w:rsidR="009471F9" w:rsidRPr="009471F9">
        <w:rPr>
          <w:i/>
        </w:rPr>
        <w:t>Comovirus</w:t>
      </w:r>
      <w:proofErr w:type="spellEnd"/>
      <w:r w:rsidR="009471F9" w:rsidRPr="009471F9">
        <w:rPr>
          <w:iCs/>
        </w:rPr>
        <w:t xml:space="preserve">, </w:t>
      </w:r>
      <w:proofErr w:type="spellStart"/>
      <w:r w:rsidR="009471F9" w:rsidRPr="009471F9">
        <w:rPr>
          <w:i/>
        </w:rPr>
        <w:t>Fabavirus</w:t>
      </w:r>
      <w:proofErr w:type="spellEnd"/>
      <w:r w:rsidR="009471F9" w:rsidRPr="009471F9">
        <w:rPr>
          <w:iCs/>
        </w:rPr>
        <w:t xml:space="preserve">, </w:t>
      </w:r>
      <w:proofErr w:type="spellStart"/>
      <w:r w:rsidR="009471F9" w:rsidRPr="009471F9">
        <w:rPr>
          <w:i/>
        </w:rPr>
        <w:t>Nepovirus</w:t>
      </w:r>
      <w:proofErr w:type="spellEnd"/>
      <w:r w:rsidR="009471F9" w:rsidRPr="009471F9">
        <w:rPr>
          <w:iCs/>
        </w:rPr>
        <w:t xml:space="preserve">, </w:t>
      </w:r>
      <w:proofErr w:type="spellStart"/>
      <w:r w:rsidR="009471F9" w:rsidRPr="009471F9">
        <w:rPr>
          <w:i/>
        </w:rPr>
        <w:t>Stralarivirus</w:t>
      </w:r>
      <w:proofErr w:type="spellEnd"/>
      <w:r w:rsidR="009471F9" w:rsidRPr="009471F9">
        <w:rPr>
          <w:iCs/>
        </w:rPr>
        <w:t xml:space="preserve">, </w:t>
      </w:r>
      <w:proofErr w:type="spellStart"/>
      <w:r w:rsidR="009471F9" w:rsidRPr="009471F9">
        <w:rPr>
          <w:i/>
        </w:rPr>
        <w:t>Cheravirus</w:t>
      </w:r>
      <w:proofErr w:type="spellEnd"/>
      <w:r w:rsidR="009471F9" w:rsidRPr="009471F9">
        <w:rPr>
          <w:iCs/>
        </w:rPr>
        <w:t xml:space="preserve">, </w:t>
      </w:r>
      <w:proofErr w:type="spellStart"/>
      <w:r w:rsidR="009471F9" w:rsidRPr="009471F9">
        <w:rPr>
          <w:i/>
        </w:rPr>
        <w:t>Sadwavirus</w:t>
      </w:r>
      <w:proofErr w:type="spellEnd"/>
      <w:r w:rsidR="009471F9" w:rsidRPr="009471F9">
        <w:rPr>
          <w:iCs/>
        </w:rPr>
        <w:t xml:space="preserve">, </w:t>
      </w:r>
      <w:proofErr w:type="spellStart"/>
      <w:r w:rsidR="009471F9" w:rsidRPr="009471F9">
        <w:rPr>
          <w:i/>
        </w:rPr>
        <w:t>Torradovirus</w:t>
      </w:r>
      <w:proofErr w:type="spellEnd"/>
      <w:r w:rsidR="009471F9" w:rsidRPr="009471F9">
        <w:rPr>
          <w:iCs/>
        </w:rPr>
        <w:t xml:space="preserve">, </w:t>
      </w:r>
      <w:proofErr w:type="spellStart"/>
      <w:r w:rsidR="009471F9" w:rsidRPr="009471F9">
        <w:rPr>
          <w:i/>
        </w:rPr>
        <w:t>Sequivirus</w:t>
      </w:r>
      <w:proofErr w:type="spellEnd"/>
      <w:r w:rsidR="009471F9" w:rsidRPr="009471F9">
        <w:rPr>
          <w:iCs/>
        </w:rPr>
        <w:t xml:space="preserve">, </w:t>
      </w:r>
      <w:proofErr w:type="spellStart"/>
      <w:r w:rsidR="009471F9" w:rsidRPr="009471F9">
        <w:rPr>
          <w:i/>
        </w:rPr>
        <w:t>Waikavirus</w:t>
      </w:r>
      <w:proofErr w:type="spellEnd"/>
      <w:r w:rsidR="009471F9" w:rsidRPr="009471F9">
        <w:rPr>
          <w:iCs/>
        </w:rPr>
        <w:t xml:space="preserve">) in the family </w:t>
      </w:r>
      <w:proofErr w:type="spellStart"/>
      <w:r w:rsidR="009471F9" w:rsidRPr="009471F9">
        <w:rPr>
          <w:i/>
        </w:rPr>
        <w:t>Secoviridae</w:t>
      </w:r>
      <w:proofErr w:type="spellEnd"/>
      <w:r w:rsidR="009471F9">
        <w:rPr>
          <w:iCs/>
        </w:rPr>
        <w:t xml:space="preserve">. </w:t>
      </w:r>
      <w:r w:rsidR="009471F9" w:rsidRPr="009471F9">
        <w:rPr>
          <w:iCs/>
        </w:rPr>
        <w:t>Each RNA is shown with open reading frames (ORFs) represented with boxes. Circles at the 5</w:t>
      </w:r>
      <w:r w:rsidR="009471F9" w:rsidRPr="009471F9">
        <w:t>'</w:t>
      </w:r>
      <w:r w:rsidR="009471F9" w:rsidRPr="009471F9">
        <w:rPr>
          <w:iCs/>
        </w:rPr>
        <w:t xml:space="preserve"> end of viral genomic RNA depict viral genome-linked proteins (</w:t>
      </w:r>
      <w:proofErr w:type="spellStart"/>
      <w:r w:rsidR="009471F9" w:rsidRPr="009471F9">
        <w:rPr>
          <w:iCs/>
        </w:rPr>
        <w:t>VPg</w:t>
      </w:r>
      <w:proofErr w:type="spellEnd"/>
      <w:r w:rsidR="009471F9" w:rsidRPr="009471F9">
        <w:rPr>
          <w:iCs/>
        </w:rPr>
        <w:t xml:space="preserve">). Black circles represent </w:t>
      </w:r>
      <w:proofErr w:type="spellStart"/>
      <w:r w:rsidR="009471F9" w:rsidRPr="009471F9">
        <w:rPr>
          <w:iCs/>
        </w:rPr>
        <w:t>VPg</w:t>
      </w:r>
      <w:proofErr w:type="spellEnd"/>
      <w:r w:rsidR="009471F9" w:rsidRPr="009471F9">
        <w:rPr>
          <w:iCs/>
        </w:rPr>
        <w:t xml:space="preserve"> experimentally confirmed and open circles represent putative </w:t>
      </w:r>
      <w:proofErr w:type="spellStart"/>
      <w:r w:rsidR="009471F9" w:rsidRPr="009471F9">
        <w:rPr>
          <w:iCs/>
        </w:rPr>
        <w:t>VPgs</w:t>
      </w:r>
      <w:proofErr w:type="spellEnd"/>
      <w:r w:rsidR="009471F9" w:rsidRPr="009471F9">
        <w:rPr>
          <w:iCs/>
        </w:rPr>
        <w:t>. The poly(A) tails at the 3</w:t>
      </w:r>
      <w:r w:rsidR="009471F9" w:rsidRPr="009471F9">
        <w:t>'</w:t>
      </w:r>
      <w:r w:rsidR="009471F9" w:rsidRPr="009471F9">
        <w:rPr>
          <w:iCs/>
        </w:rPr>
        <w:t xml:space="preserve"> end of viral genomic RNAs are depicted with (An), when appropriate. Protein domains with conserved motifs for the putative NTP-binding domain protein (Hel, green), </w:t>
      </w:r>
      <w:proofErr w:type="spellStart"/>
      <w:r w:rsidR="009471F9" w:rsidRPr="009471F9">
        <w:rPr>
          <w:iCs/>
        </w:rPr>
        <w:t>VPg</w:t>
      </w:r>
      <w:proofErr w:type="spellEnd"/>
      <w:r w:rsidR="009471F9" w:rsidRPr="009471F9">
        <w:rPr>
          <w:iCs/>
        </w:rPr>
        <w:t xml:space="preserve"> (peach), 3C-like proteinase (Pro, </w:t>
      </w:r>
      <w:r w:rsidR="00CB7EE3">
        <w:rPr>
          <w:iCs/>
        </w:rPr>
        <w:t>d</w:t>
      </w:r>
      <w:r w:rsidR="009471F9" w:rsidRPr="009471F9">
        <w:rPr>
          <w:iCs/>
        </w:rPr>
        <w:t xml:space="preserve">ark blue), RNA-dependent RNA polymerase (Pol, light blue), movement protein (MP, orange) and coat protein(s) (CPs, red) are shown. Proteinase cleavage sites identified experimentally or predicted by sequence comparisons are indicated by solid vertical lines. The three sub-genera of </w:t>
      </w:r>
      <w:proofErr w:type="spellStart"/>
      <w:r w:rsidR="009471F9" w:rsidRPr="009471F9">
        <w:rPr>
          <w:iCs/>
        </w:rPr>
        <w:t>sadwaviruses</w:t>
      </w:r>
      <w:proofErr w:type="spellEnd"/>
      <w:r w:rsidR="009471F9" w:rsidRPr="009471F9">
        <w:rPr>
          <w:iCs/>
        </w:rPr>
        <w:t xml:space="preserve"> are indicated. Virus acronyms are: CPMV: cowpea mosaic virus; BBWV2: </w:t>
      </w:r>
      <w:r w:rsidR="007F5B3C">
        <w:rPr>
          <w:iCs/>
        </w:rPr>
        <w:t xml:space="preserve">broad bean wilt virus 2; </w:t>
      </w:r>
      <w:proofErr w:type="spellStart"/>
      <w:r w:rsidR="009471F9" w:rsidRPr="009471F9">
        <w:rPr>
          <w:iCs/>
        </w:rPr>
        <w:t>ArMV</w:t>
      </w:r>
      <w:proofErr w:type="spellEnd"/>
      <w:r w:rsidR="009471F9" w:rsidRPr="009471F9">
        <w:rPr>
          <w:iCs/>
        </w:rPr>
        <w:t>: Arabis mosaic virus</w:t>
      </w:r>
      <w:r w:rsidR="009471F9">
        <w:rPr>
          <w:iCs/>
        </w:rPr>
        <w:t xml:space="preserve"> (subgroup A of the genus </w:t>
      </w:r>
      <w:proofErr w:type="spellStart"/>
      <w:r w:rsidR="009471F9" w:rsidRPr="009471F9">
        <w:rPr>
          <w:i/>
        </w:rPr>
        <w:t>Nepovirus</w:t>
      </w:r>
      <w:proofErr w:type="spellEnd"/>
      <w:r w:rsidR="009471F9">
        <w:rPr>
          <w:iCs/>
        </w:rPr>
        <w:t>)</w:t>
      </w:r>
      <w:r w:rsidR="009471F9" w:rsidRPr="009471F9">
        <w:rPr>
          <w:iCs/>
        </w:rPr>
        <w:t>; TBRV: tomato black ring virus</w:t>
      </w:r>
      <w:r w:rsidR="009471F9">
        <w:rPr>
          <w:iCs/>
        </w:rPr>
        <w:t xml:space="preserve"> (subgroup B of the genus </w:t>
      </w:r>
      <w:proofErr w:type="spellStart"/>
      <w:r w:rsidR="009471F9" w:rsidRPr="009471F9">
        <w:rPr>
          <w:i/>
        </w:rPr>
        <w:t>Nepovirus</w:t>
      </w:r>
      <w:proofErr w:type="spellEnd"/>
      <w:r w:rsidR="009471F9">
        <w:rPr>
          <w:iCs/>
        </w:rPr>
        <w:t>)</w:t>
      </w:r>
      <w:r w:rsidR="009471F9" w:rsidRPr="009471F9">
        <w:rPr>
          <w:iCs/>
        </w:rPr>
        <w:t xml:space="preserve">; </w:t>
      </w:r>
      <w:proofErr w:type="spellStart"/>
      <w:r w:rsidR="009471F9" w:rsidRPr="009471F9">
        <w:rPr>
          <w:iCs/>
        </w:rPr>
        <w:t>ToRSV</w:t>
      </w:r>
      <w:proofErr w:type="spellEnd"/>
      <w:r w:rsidR="009471F9" w:rsidRPr="009471F9">
        <w:rPr>
          <w:iCs/>
        </w:rPr>
        <w:t>: tomato ringspot virus</w:t>
      </w:r>
      <w:r w:rsidR="009471F9">
        <w:rPr>
          <w:iCs/>
        </w:rPr>
        <w:t xml:space="preserve"> (subgroup C of the genus </w:t>
      </w:r>
      <w:proofErr w:type="spellStart"/>
      <w:r w:rsidR="009471F9" w:rsidRPr="009471F9">
        <w:rPr>
          <w:i/>
        </w:rPr>
        <w:t>Nepovirus</w:t>
      </w:r>
      <w:proofErr w:type="spellEnd"/>
      <w:r w:rsidR="009471F9">
        <w:rPr>
          <w:iCs/>
        </w:rPr>
        <w:t>)</w:t>
      </w:r>
      <w:r w:rsidR="009471F9" w:rsidRPr="009471F9">
        <w:rPr>
          <w:iCs/>
        </w:rPr>
        <w:t xml:space="preserve">; SLRSV: strawberry latent ringspot virus; CLRV: cherry rasp leaf virus: </w:t>
      </w:r>
      <w:proofErr w:type="spellStart"/>
      <w:r w:rsidR="009471F9" w:rsidRPr="009471F9">
        <w:rPr>
          <w:iCs/>
        </w:rPr>
        <w:t>SMoV</w:t>
      </w:r>
      <w:proofErr w:type="spellEnd"/>
      <w:r w:rsidR="009471F9" w:rsidRPr="009471F9">
        <w:rPr>
          <w:iCs/>
        </w:rPr>
        <w:t xml:space="preserve">: strawberry mottle virus; CLVA: chocolate lily virus A; </w:t>
      </w:r>
      <w:r w:rsidR="009471F9" w:rsidRPr="009471F9">
        <w:t xml:space="preserve">SDV: satsuma dwarf virus: </w:t>
      </w:r>
      <w:proofErr w:type="spellStart"/>
      <w:r w:rsidR="009471F9" w:rsidRPr="009471F9">
        <w:t>ToTV</w:t>
      </w:r>
      <w:proofErr w:type="spellEnd"/>
      <w:r w:rsidR="009471F9" w:rsidRPr="009471F9">
        <w:t xml:space="preserve">: tomato </w:t>
      </w:r>
      <w:proofErr w:type="spellStart"/>
      <w:r w:rsidR="009471F9" w:rsidRPr="009471F9">
        <w:t>torradovirus</w:t>
      </w:r>
      <w:proofErr w:type="spellEnd"/>
      <w:r w:rsidR="009471F9" w:rsidRPr="009471F9">
        <w:t>; PYVF: parsnip yellow fleck virus</w:t>
      </w:r>
      <w:r w:rsidR="009471F9">
        <w:t>; and</w:t>
      </w:r>
      <w:r w:rsidR="009471F9" w:rsidRPr="009471F9">
        <w:t xml:space="preserve"> RTSV: rice </w:t>
      </w:r>
      <w:proofErr w:type="spellStart"/>
      <w:r w:rsidR="009471F9" w:rsidRPr="009471F9">
        <w:t>tungro</w:t>
      </w:r>
      <w:proofErr w:type="spellEnd"/>
      <w:r w:rsidR="009471F9" w:rsidRPr="009471F9">
        <w:t xml:space="preserve"> spherical virus.</w:t>
      </w:r>
    </w:p>
    <w:p w14:paraId="5557E91D" w14:textId="2896E0F7" w:rsidR="00063038" w:rsidRDefault="00063038">
      <w:pPr>
        <w:rPr>
          <w:iCs/>
          <w:sz w:val="20"/>
          <w:szCs w:val="20"/>
          <w:u w:val="single"/>
        </w:rPr>
      </w:pPr>
      <w:r>
        <w:rPr>
          <w:iCs/>
          <w:sz w:val="20"/>
          <w:szCs w:val="20"/>
          <w:u w:val="single"/>
        </w:rPr>
        <w:br w:type="page"/>
      </w:r>
    </w:p>
    <w:p w14:paraId="7D9013D2" w14:textId="32EF2CEE" w:rsidR="00A174CC" w:rsidRDefault="00063038">
      <w:pPr>
        <w:rPr>
          <w:rFonts w:ascii="Arial" w:hAnsi="Arial" w:cs="Arial"/>
          <w:b/>
          <w:noProof/>
          <w:sz w:val="22"/>
          <w:szCs w:val="22"/>
        </w:rPr>
      </w:pPr>
      <w:r>
        <w:rPr>
          <w:rFonts w:ascii="Arial" w:hAnsi="Arial" w:cs="Arial"/>
          <w:b/>
          <w:noProof/>
          <w:sz w:val="22"/>
          <w:szCs w:val="22"/>
        </w:rPr>
        <w:lastRenderedPageBreak/>
        <w:drawing>
          <wp:inline distT="0" distB="0" distL="0" distR="0" wp14:anchorId="1C9B718B" wp14:editId="44BC2626">
            <wp:extent cx="5673969" cy="6906046"/>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a:extLst>
                        <a:ext uri="{28A0092B-C50C-407E-A947-70E740481C1C}">
                          <a14:useLocalDpi xmlns:a14="http://schemas.microsoft.com/office/drawing/2010/main" val="0"/>
                        </a:ext>
                      </a:extLst>
                    </a:blip>
                    <a:srcRect l="2181" t="6647" r="1135" b="5097"/>
                    <a:stretch/>
                  </pic:blipFill>
                  <pic:spPr bwMode="auto">
                    <a:xfrm>
                      <a:off x="0" y="0"/>
                      <a:ext cx="5679202" cy="6912415"/>
                    </a:xfrm>
                    <a:prstGeom prst="rect">
                      <a:avLst/>
                    </a:prstGeom>
                    <a:ln>
                      <a:noFill/>
                    </a:ln>
                    <a:extLst>
                      <a:ext uri="{53640926-AAD7-44D8-BBD7-CCE9431645EC}">
                        <a14:shadowObscured xmlns:a14="http://schemas.microsoft.com/office/drawing/2010/main"/>
                      </a:ext>
                    </a:extLst>
                  </pic:spPr>
                </pic:pic>
              </a:graphicData>
            </a:graphic>
          </wp:inline>
        </w:drawing>
      </w:r>
    </w:p>
    <w:p w14:paraId="213E0A22" w14:textId="43453BC2" w:rsidR="00C82860" w:rsidRPr="006420D0" w:rsidRDefault="00C82860" w:rsidP="006420D0">
      <w:pPr>
        <w:rPr>
          <w:bCs/>
        </w:rPr>
      </w:pPr>
      <w:r w:rsidRPr="00603FC3">
        <w:rPr>
          <w:b/>
        </w:rPr>
        <w:t xml:space="preserve">Figure </w:t>
      </w:r>
      <w:r w:rsidR="002C56C5">
        <w:rPr>
          <w:b/>
        </w:rPr>
        <w:t>2</w:t>
      </w:r>
      <w:r w:rsidRPr="00603FC3">
        <w:rPr>
          <w:b/>
        </w:rPr>
        <w:t>.</w:t>
      </w:r>
      <w:r w:rsidRPr="00603FC3">
        <w:rPr>
          <w:bCs/>
        </w:rPr>
        <w:t xml:space="preserve"> </w:t>
      </w:r>
      <w:r w:rsidR="00603FC3" w:rsidRPr="00603FC3">
        <w:rPr>
          <w:color w:val="000000" w:themeColor="text1"/>
        </w:rPr>
        <w:t>Phylogenetic tree of the coat protein</w:t>
      </w:r>
      <w:r w:rsidR="00457673">
        <w:rPr>
          <w:color w:val="000000" w:themeColor="text1"/>
        </w:rPr>
        <w:t>(s)</w:t>
      </w:r>
      <w:r w:rsidR="00603FC3" w:rsidRPr="00603FC3">
        <w:rPr>
          <w:color w:val="000000" w:themeColor="text1"/>
        </w:rPr>
        <w:t xml:space="preserve"> amino acid sequence of the </w:t>
      </w:r>
      <w:r w:rsidR="00603FC3">
        <w:rPr>
          <w:color w:val="000000" w:themeColor="text1"/>
        </w:rPr>
        <w:t>eight</w:t>
      </w:r>
      <w:r w:rsidR="00603FC3" w:rsidRPr="00603FC3">
        <w:rPr>
          <w:color w:val="000000" w:themeColor="text1"/>
        </w:rPr>
        <w:t xml:space="preserve"> newly proposed species (depicted by a star) in the family </w:t>
      </w:r>
      <w:proofErr w:type="spellStart"/>
      <w:r w:rsidR="00603FC3" w:rsidRPr="00603FC3">
        <w:rPr>
          <w:i/>
          <w:iCs/>
          <w:color w:val="000000" w:themeColor="text1"/>
        </w:rPr>
        <w:t>Secoviridae</w:t>
      </w:r>
      <w:proofErr w:type="spellEnd"/>
      <w:r w:rsidR="00603FC3" w:rsidRPr="00603FC3">
        <w:rPr>
          <w:color w:val="000000" w:themeColor="text1"/>
        </w:rPr>
        <w:t xml:space="preserve"> </w:t>
      </w:r>
      <w:r w:rsidR="00603FC3" w:rsidRPr="00A44E4D">
        <w:rPr>
          <w:color w:val="000000" w:themeColor="text1"/>
        </w:rPr>
        <w:t xml:space="preserve">and </w:t>
      </w:r>
      <w:r w:rsidR="00A44E4D" w:rsidRPr="00A44E4D">
        <w:rPr>
          <w:color w:val="000000" w:themeColor="text1"/>
        </w:rPr>
        <w:t>90</w:t>
      </w:r>
      <w:r w:rsidR="00603FC3" w:rsidRPr="00A44E4D">
        <w:rPr>
          <w:color w:val="000000" w:themeColor="text1"/>
        </w:rPr>
        <w:t xml:space="preserve"> representatives</w:t>
      </w:r>
      <w:r w:rsidR="00603FC3" w:rsidRPr="00603FC3">
        <w:rPr>
          <w:color w:val="000000" w:themeColor="text1"/>
        </w:rPr>
        <w:t xml:space="preserve"> of the different genera in the family </w:t>
      </w:r>
      <w:proofErr w:type="spellStart"/>
      <w:r w:rsidR="00603FC3" w:rsidRPr="00603FC3">
        <w:rPr>
          <w:i/>
          <w:iCs/>
          <w:color w:val="000000" w:themeColor="text1"/>
        </w:rPr>
        <w:t>Secoviridae</w:t>
      </w:r>
      <w:proofErr w:type="spellEnd"/>
      <w:r w:rsidR="00603FC3" w:rsidRPr="00603FC3">
        <w:rPr>
          <w:i/>
          <w:iCs/>
          <w:color w:val="000000" w:themeColor="text1"/>
        </w:rPr>
        <w:t xml:space="preserve">. </w:t>
      </w:r>
      <w:r w:rsidR="00457673">
        <w:rPr>
          <w:iCs/>
          <w:color w:val="000000" w:themeColor="text1"/>
        </w:rPr>
        <w:t xml:space="preserve">In the cases that more than one CP domain is present, the two or three CP domains were combined. </w:t>
      </w:r>
      <w:r w:rsidR="00603FC3" w:rsidRPr="00603FC3">
        <w:rPr>
          <w:color w:val="000000"/>
        </w:rPr>
        <w:t xml:space="preserve">Alignments were performed by MUSCLE with default parameters implemented in MEGA X (Kumar et al. 2018). </w:t>
      </w:r>
      <w:r w:rsidR="0074232E" w:rsidRPr="0074232E">
        <w:rPr>
          <w:bCs/>
        </w:rPr>
        <w:t xml:space="preserve">The evolutionary history was inferred by using the Maximum Likelihood method and Le_Gascuel_2008 model </w:t>
      </w:r>
      <w:r w:rsidR="00603FC3">
        <w:rPr>
          <w:bCs/>
        </w:rPr>
        <w:t>(</w:t>
      </w:r>
      <w:r w:rsidR="00603FC3" w:rsidRPr="00C82860">
        <w:rPr>
          <w:bCs/>
        </w:rPr>
        <w:t xml:space="preserve">Le S.Q. and </w:t>
      </w:r>
      <w:proofErr w:type="spellStart"/>
      <w:r w:rsidR="00603FC3" w:rsidRPr="00C82860">
        <w:rPr>
          <w:bCs/>
        </w:rPr>
        <w:t>Gascuel</w:t>
      </w:r>
      <w:proofErr w:type="spellEnd"/>
      <w:r w:rsidR="00603FC3" w:rsidRPr="00C82860">
        <w:rPr>
          <w:bCs/>
        </w:rPr>
        <w:t xml:space="preserve"> O. (2008)</w:t>
      </w:r>
      <w:r w:rsidR="0074232E" w:rsidRPr="0074232E">
        <w:rPr>
          <w:bCs/>
        </w:rPr>
        <w:t xml:space="preserve">. The tree with the highest log likelihood (-52831.13) is shown. The percentage of trees in which the associated taxa clustered together is shown next to the branches. Initial tree(s) for the heuristic search were obtained automatically by applying Neighbor-Join and </w:t>
      </w:r>
      <w:proofErr w:type="spellStart"/>
      <w:r w:rsidR="0074232E" w:rsidRPr="0074232E">
        <w:rPr>
          <w:bCs/>
        </w:rPr>
        <w:t>BioNJ</w:t>
      </w:r>
      <w:proofErr w:type="spellEnd"/>
      <w:r w:rsidR="0074232E" w:rsidRPr="0074232E">
        <w:rPr>
          <w:bCs/>
        </w:rPr>
        <w:t xml:space="preserve"> algorithms to a matrix of pairwise distances estimated using a JTT model, and then selecting the topology with </w:t>
      </w:r>
      <w:r w:rsidR="0074232E" w:rsidRPr="0074232E">
        <w:rPr>
          <w:bCs/>
        </w:rPr>
        <w:lastRenderedPageBreak/>
        <w:t>superior log likelihood value. A discrete Gamma distribution was used to model evolutionary rate differences among sites (2 categories (+</w:t>
      </w:r>
      <w:r w:rsidR="0074232E" w:rsidRPr="0074232E">
        <w:rPr>
          <w:bCs/>
          <w:i/>
          <w:iCs/>
        </w:rPr>
        <w:t>G</w:t>
      </w:r>
      <w:r w:rsidR="0074232E" w:rsidRPr="0074232E">
        <w:rPr>
          <w:bCs/>
        </w:rPr>
        <w:t>, parameter = 1.3616)). The rate variation model allowed for some sites to be evolutionarily invariable ([+</w:t>
      </w:r>
      <w:r w:rsidR="0074232E" w:rsidRPr="0074232E">
        <w:rPr>
          <w:bCs/>
          <w:i/>
          <w:iCs/>
        </w:rPr>
        <w:t>I</w:t>
      </w:r>
      <w:r w:rsidR="0074232E" w:rsidRPr="0074232E">
        <w:rPr>
          <w:bCs/>
        </w:rPr>
        <w:t xml:space="preserve">], 2.43% sites). The tree is drawn to scale, with branch lengths measured in the number of substitutions per site. This analysis involved 95 amino acid sequences. All positions with less than 90% site coverage were eliminated, i.e., fewer than 10% alignment gaps, missing data, and ambiguous bases were allowed at any position (partial deletion option). </w:t>
      </w:r>
      <w:r w:rsidRPr="00603FC3">
        <w:rPr>
          <w:bCs/>
        </w:rPr>
        <w:t>T</w:t>
      </w:r>
      <w:r w:rsidRPr="0074232E">
        <w:rPr>
          <w:bCs/>
        </w:rPr>
        <w:t>he final dataset</w:t>
      </w:r>
      <w:r w:rsidRPr="00603FC3">
        <w:rPr>
          <w:bCs/>
        </w:rPr>
        <w:t xml:space="preserve"> consisted of </w:t>
      </w:r>
      <w:r w:rsidR="0074232E" w:rsidRPr="0074232E">
        <w:rPr>
          <w:bCs/>
        </w:rPr>
        <w:t xml:space="preserve">a total of 412 positions. </w:t>
      </w:r>
      <w:r w:rsidR="002C56C5" w:rsidRPr="002C56C5">
        <w:t xml:space="preserve">Sequence accession numbers </w:t>
      </w:r>
      <w:r w:rsidR="002C56C5" w:rsidRPr="00D178A0">
        <w:t xml:space="preserve">are as follows: </w:t>
      </w:r>
      <w:proofErr w:type="spellStart"/>
      <w:r w:rsidR="002C56C5" w:rsidRPr="00D178A0">
        <w:t>ToRSV</w:t>
      </w:r>
      <w:proofErr w:type="spellEnd"/>
      <w:r w:rsidR="002C56C5" w:rsidRPr="00D178A0">
        <w:t xml:space="preserve"> (tomato ringspot virus, D12477), </w:t>
      </w:r>
      <w:proofErr w:type="spellStart"/>
      <w:r w:rsidR="00D178A0" w:rsidRPr="00D178A0">
        <w:t>AnNVA</w:t>
      </w:r>
      <w:proofErr w:type="spellEnd"/>
      <w:r w:rsidR="00D178A0" w:rsidRPr="00D178A0">
        <w:t xml:space="preserve"> (anemone </w:t>
      </w:r>
      <w:proofErr w:type="spellStart"/>
      <w:r w:rsidR="00D178A0" w:rsidRPr="00D178A0">
        <w:t>nepovirus</w:t>
      </w:r>
      <w:proofErr w:type="spellEnd"/>
      <w:r w:rsidR="00D178A0" w:rsidRPr="00D178A0">
        <w:t xml:space="preserve"> A, </w:t>
      </w:r>
      <w:r w:rsidR="00D178A0" w:rsidRPr="00D178A0">
        <w:rPr>
          <w:iCs/>
        </w:rPr>
        <w:t>MH898478</w:t>
      </w:r>
      <w:r w:rsidR="00D178A0" w:rsidRPr="00D178A0">
        <w:t xml:space="preserve">), </w:t>
      </w:r>
      <w:proofErr w:type="spellStart"/>
      <w:r w:rsidR="00D178A0" w:rsidRPr="00D178A0">
        <w:t>SteNV</w:t>
      </w:r>
      <w:proofErr w:type="spellEnd"/>
      <w:r w:rsidR="00D178A0" w:rsidRPr="00D178A0">
        <w:t xml:space="preserve"> (</w:t>
      </w:r>
      <w:proofErr w:type="spellStart"/>
      <w:r w:rsidR="00D178A0" w:rsidRPr="00D178A0">
        <w:rPr>
          <w:iCs/>
        </w:rPr>
        <w:t>Stenotaphrum</w:t>
      </w:r>
      <w:proofErr w:type="spellEnd"/>
      <w:r w:rsidR="00D178A0" w:rsidRPr="00D178A0">
        <w:rPr>
          <w:iCs/>
        </w:rPr>
        <w:t xml:space="preserve"> </w:t>
      </w:r>
      <w:proofErr w:type="spellStart"/>
      <w:r w:rsidR="00D178A0" w:rsidRPr="00D178A0">
        <w:rPr>
          <w:iCs/>
        </w:rPr>
        <w:t>nepovirus</w:t>
      </w:r>
      <w:proofErr w:type="spellEnd"/>
      <w:r w:rsidR="00D178A0" w:rsidRPr="00D178A0">
        <w:rPr>
          <w:iCs/>
        </w:rPr>
        <w:t xml:space="preserve">, MZ325762), </w:t>
      </w:r>
      <w:r w:rsidR="002C56C5" w:rsidRPr="00D178A0">
        <w:t>BRV (blackcurrant reversion virus, AF020051), GBLV (grapevine Bulgarian latent virus, FN691935</w:t>
      </w:r>
      <w:r w:rsidR="002C56C5" w:rsidRPr="002C56C5">
        <w:t xml:space="preserve">), BLSV (blueberry latent spherical virus, AB649297), SLSV (soybean latent spherical virus, KX424572), PRMV (peach rosette mosaic virus, (KJ572573), </w:t>
      </w:r>
      <w:proofErr w:type="spellStart"/>
      <w:r w:rsidR="002C56C5" w:rsidRPr="002C56C5">
        <w:t>CawYV</w:t>
      </w:r>
      <w:proofErr w:type="spellEnd"/>
      <w:r w:rsidR="002C56C5" w:rsidRPr="002C56C5">
        <w:t xml:space="preserve"> (caraway yellow virus, MK492274), CLRV (cherry leaf roll virus, FR851462), GNVA (grapevine </w:t>
      </w:r>
      <w:proofErr w:type="spellStart"/>
      <w:r w:rsidR="002C56C5" w:rsidRPr="002C56C5">
        <w:t>nepovirus</w:t>
      </w:r>
      <w:proofErr w:type="spellEnd"/>
      <w:r w:rsidR="002C56C5" w:rsidRPr="002C56C5">
        <w:t xml:space="preserve"> A, MT507291), </w:t>
      </w:r>
      <w:proofErr w:type="spellStart"/>
      <w:r w:rsidR="002C56C5" w:rsidRPr="002C56C5">
        <w:t>MMMoV</w:t>
      </w:r>
      <w:proofErr w:type="spellEnd"/>
      <w:r w:rsidR="002C56C5" w:rsidRPr="002C56C5">
        <w:t xml:space="preserve"> (melon mild mottle virus, AB518486), </w:t>
      </w:r>
      <w:proofErr w:type="spellStart"/>
      <w:r w:rsidR="002C56C5" w:rsidRPr="002C56C5">
        <w:t>RpRSV</w:t>
      </w:r>
      <w:proofErr w:type="spellEnd"/>
      <w:r w:rsidR="002C56C5" w:rsidRPr="002C56C5">
        <w:t xml:space="preserve"> (raspberry ringspot virus, AY303788), </w:t>
      </w:r>
      <w:proofErr w:type="spellStart"/>
      <w:r w:rsidR="002C56C5" w:rsidRPr="002C56C5">
        <w:t>PoLNVA</w:t>
      </w:r>
      <w:proofErr w:type="spellEnd"/>
      <w:r w:rsidR="002C56C5" w:rsidRPr="002C56C5">
        <w:t xml:space="preserve"> (</w:t>
      </w:r>
      <w:proofErr w:type="spellStart"/>
      <w:r w:rsidR="002C56C5" w:rsidRPr="002C56C5">
        <w:t>poaceae</w:t>
      </w:r>
      <w:proofErr w:type="spellEnd"/>
      <w:r w:rsidR="002C56C5" w:rsidRPr="002C56C5">
        <w:t xml:space="preserve"> Liege </w:t>
      </w:r>
      <w:proofErr w:type="spellStart"/>
      <w:r w:rsidR="002C56C5" w:rsidRPr="002C56C5">
        <w:t>nepovirus</w:t>
      </w:r>
      <w:proofErr w:type="spellEnd"/>
      <w:r w:rsidR="002C56C5" w:rsidRPr="002C56C5">
        <w:t xml:space="preserve"> A, MW289236), </w:t>
      </w:r>
      <w:proofErr w:type="spellStart"/>
      <w:r w:rsidR="002C56C5" w:rsidRPr="002C56C5">
        <w:t>MMLRaV</w:t>
      </w:r>
      <w:proofErr w:type="spellEnd"/>
      <w:r w:rsidR="002C56C5" w:rsidRPr="002C56C5">
        <w:t xml:space="preserve"> (mulberry mosaic leaf roll-associated virus, KC904084), </w:t>
      </w:r>
      <w:proofErr w:type="spellStart"/>
      <w:r w:rsidR="002C56C5" w:rsidRPr="002C56C5">
        <w:t>AeRSV</w:t>
      </w:r>
      <w:proofErr w:type="spellEnd"/>
      <w:r w:rsidR="002C56C5" w:rsidRPr="002C56C5">
        <w:t xml:space="preserve"> (Aeonium ringspot virus, JQ670669), PBRSV (potato black ringspot virus, KC832892), TRSV (tobacco ringspot virus, AY363727), </w:t>
      </w:r>
      <w:proofErr w:type="spellStart"/>
      <w:r w:rsidR="002C56C5" w:rsidRPr="002C56C5">
        <w:t>GDefV</w:t>
      </w:r>
      <w:proofErr w:type="spellEnd"/>
      <w:r w:rsidR="002C56C5" w:rsidRPr="002C56C5">
        <w:t xml:space="preserve"> (grapevine deformation virus, AY291208), </w:t>
      </w:r>
      <w:proofErr w:type="spellStart"/>
      <w:r w:rsidR="002C56C5" w:rsidRPr="002C56C5">
        <w:t>ArMV</w:t>
      </w:r>
      <w:proofErr w:type="spellEnd"/>
      <w:r w:rsidR="002C56C5" w:rsidRPr="002C56C5">
        <w:t xml:space="preserve"> (Arabis mosaic virus, AY017339), GFLV (grapevine fanleaf virus, X16907), OLRSV (olive latent ringspot virus, AJ277435), </w:t>
      </w:r>
      <w:proofErr w:type="spellStart"/>
      <w:r w:rsidR="002C56C5" w:rsidRPr="002C56C5">
        <w:t>PCMoV</w:t>
      </w:r>
      <w:proofErr w:type="spellEnd"/>
      <w:r w:rsidR="002C56C5" w:rsidRPr="002C56C5">
        <w:t xml:space="preserve"> (petunia chlorotic mottle virus, KX812816), BRSV (beet ringspot virus, X04062), RCNA (red clover </w:t>
      </w:r>
      <w:proofErr w:type="spellStart"/>
      <w:r w:rsidR="002C56C5" w:rsidRPr="002C56C5">
        <w:t>nepovirus</w:t>
      </w:r>
      <w:proofErr w:type="spellEnd"/>
      <w:r w:rsidR="002C56C5" w:rsidRPr="002C56C5">
        <w:t xml:space="preserve"> A, MG253829), TBRV (tomato black ring virus, AY157994), AILV (artichoke Italian latent virus, LT608396), GARSV (grapevine Anatolian ringspot virus, AY291207), GCMV (grapevine chrome mosaic virus, X15163), CNSV (</w:t>
      </w:r>
      <w:proofErr w:type="spellStart"/>
      <w:r w:rsidR="002C56C5" w:rsidRPr="002C56C5">
        <w:t>cycas</w:t>
      </w:r>
      <w:proofErr w:type="spellEnd"/>
      <w:r w:rsidR="002C56C5" w:rsidRPr="002C56C5">
        <w:t xml:space="preserve"> necrotic stunt virus, AB073148), PVB (potato virus B, KX656671), </w:t>
      </w:r>
      <w:proofErr w:type="spellStart"/>
      <w:r w:rsidR="002C56C5" w:rsidRPr="002C56C5">
        <w:t>GSPNeV</w:t>
      </w:r>
      <w:proofErr w:type="spellEnd"/>
      <w:r w:rsidR="002C56C5" w:rsidRPr="002C56C5">
        <w:t xml:space="preserve"> (green Sichuan pepper </w:t>
      </w:r>
      <w:proofErr w:type="spellStart"/>
      <w:r w:rsidR="002C56C5" w:rsidRPr="002C56C5">
        <w:t>nepovirus</w:t>
      </w:r>
      <w:proofErr w:type="spellEnd"/>
      <w:r w:rsidR="002C56C5" w:rsidRPr="002C56C5">
        <w:t xml:space="preserve">, MH323434), </w:t>
      </w:r>
      <w:r w:rsidR="002C56C5" w:rsidRPr="006420D0">
        <w:t>APMV (Andean potato mottle virus, L16239), CPSMV</w:t>
      </w:r>
      <w:r w:rsidR="002C56C5" w:rsidRPr="002C56C5">
        <w:t xml:space="preserve"> (cowpea severe mosaic virus, M83309), </w:t>
      </w:r>
      <w:proofErr w:type="spellStart"/>
      <w:r w:rsidR="002C56C5" w:rsidRPr="002C56C5">
        <w:t>PvSMV</w:t>
      </w:r>
      <w:proofErr w:type="spellEnd"/>
      <w:r w:rsidR="002C56C5" w:rsidRPr="002C56C5">
        <w:t xml:space="preserve"> (Phaseolus vulgaris severe mosaic virus, MN837499), BRMV (bean rugose mosaic virus, KP404603), BPMV (bean pod mosaic virus</w:t>
      </w:r>
      <w:r w:rsidR="002C56C5" w:rsidRPr="00D178A0">
        <w:t xml:space="preserve">, U70866), </w:t>
      </w:r>
      <w:proofErr w:type="spellStart"/>
      <w:r w:rsidR="00D178A0" w:rsidRPr="00D178A0">
        <w:t>TuR</w:t>
      </w:r>
      <w:r w:rsidR="00D178A0">
        <w:t>S</w:t>
      </w:r>
      <w:r w:rsidR="00D178A0" w:rsidRPr="00D178A0">
        <w:t>V</w:t>
      </w:r>
      <w:proofErr w:type="spellEnd"/>
      <w:r w:rsidR="00D178A0" w:rsidRPr="00D178A0">
        <w:t xml:space="preserve"> (turnip </w:t>
      </w:r>
      <w:r w:rsidR="00D178A0">
        <w:t xml:space="preserve">ringspot </w:t>
      </w:r>
      <w:r w:rsidR="00D178A0" w:rsidRPr="00D178A0">
        <w:t xml:space="preserve">virus, </w:t>
      </w:r>
      <w:r w:rsidR="00D178A0" w:rsidRPr="00D178A0">
        <w:rPr>
          <w:bCs/>
        </w:rPr>
        <w:t xml:space="preserve">GQ222382), </w:t>
      </w:r>
      <w:r w:rsidR="002C56C5" w:rsidRPr="00D178A0">
        <w:t>CPMV (cowpea mosaic virus, X00729), ArLV1 (Arabidopsis latent virus 1, MH899121), RCMV (</w:t>
      </w:r>
      <w:r w:rsidR="002C56C5" w:rsidRPr="002C56C5">
        <w:t xml:space="preserve">red clover mottle virus, M14913), BBTMV (broad bean true mosaic virus, GU810904), </w:t>
      </w:r>
      <w:proofErr w:type="spellStart"/>
      <w:r w:rsidR="002C56C5" w:rsidRPr="002C56C5">
        <w:t>SqMV</w:t>
      </w:r>
      <w:proofErr w:type="spellEnd"/>
      <w:r w:rsidR="002C56C5" w:rsidRPr="002C56C5">
        <w:t xml:space="preserve"> (squash mosaic virus, AB054689), </w:t>
      </w:r>
      <w:proofErr w:type="spellStart"/>
      <w:r w:rsidR="002C56C5" w:rsidRPr="002C56C5">
        <w:t>PepMMV</w:t>
      </w:r>
      <w:proofErr w:type="spellEnd"/>
      <w:r w:rsidR="002C56C5" w:rsidRPr="002C56C5">
        <w:t xml:space="preserve"> (pepper mild mosaic virus, MK990556), </w:t>
      </w:r>
      <w:proofErr w:type="spellStart"/>
      <w:r w:rsidR="002C56C5" w:rsidRPr="002C56C5">
        <w:t>GFabV</w:t>
      </w:r>
      <w:proofErr w:type="spellEnd"/>
      <w:r w:rsidR="002C56C5" w:rsidRPr="002C56C5">
        <w:t xml:space="preserve"> (grapevine </w:t>
      </w:r>
      <w:proofErr w:type="spellStart"/>
      <w:r w:rsidR="002C56C5" w:rsidRPr="002C56C5">
        <w:t>fabavirus</w:t>
      </w:r>
      <w:proofErr w:type="spellEnd"/>
      <w:r w:rsidR="002C56C5" w:rsidRPr="002C56C5">
        <w:t xml:space="preserve">, KX241485), </w:t>
      </w:r>
      <w:proofErr w:type="spellStart"/>
      <w:r w:rsidR="002C56C5" w:rsidRPr="002C56C5">
        <w:t>PrVF</w:t>
      </w:r>
      <w:proofErr w:type="spellEnd"/>
      <w:r w:rsidR="002C56C5" w:rsidRPr="002C56C5">
        <w:t xml:space="preserve"> (prunus virus F, KX269871), </w:t>
      </w:r>
      <w:proofErr w:type="spellStart"/>
      <w:r w:rsidR="002C56C5" w:rsidRPr="00C113B4">
        <w:t>CuMMV</w:t>
      </w:r>
      <w:proofErr w:type="spellEnd"/>
      <w:r w:rsidR="002C56C5" w:rsidRPr="00C113B4">
        <w:t xml:space="preserve"> (cucurbit mild mosaic virus, EU881937</w:t>
      </w:r>
      <w:r w:rsidR="002C56C5" w:rsidRPr="002C56C5">
        <w:t>), LMMV (</w:t>
      </w:r>
      <w:proofErr w:type="spellStart"/>
      <w:r w:rsidR="002C56C5" w:rsidRPr="002C56C5">
        <w:t>lamium</w:t>
      </w:r>
      <w:proofErr w:type="spellEnd"/>
      <w:r w:rsidR="002C56C5" w:rsidRPr="002C56C5">
        <w:t xml:space="preserve"> mild mosaic virus, KC595305), </w:t>
      </w:r>
      <w:proofErr w:type="spellStart"/>
      <w:r w:rsidR="002C56C5" w:rsidRPr="002C56C5">
        <w:t>GeMV</w:t>
      </w:r>
      <w:proofErr w:type="spellEnd"/>
      <w:r w:rsidR="002C56C5" w:rsidRPr="002C56C5">
        <w:t xml:space="preserve"> (gentian mosaic virus, AB084453), BBWV2 (broad bean wilt virus 2, AF225954), </w:t>
      </w:r>
      <w:proofErr w:type="spellStart"/>
      <w:r w:rsidR="002C56C5" w:rsidRPr="002C56C5">
        <w:t>PLPaV</w:t>
      </w:r>
      <w:proofErr w:type="spellEnd"/>
      <w:r w:rsidR="002C56C5" w:rsidRPr="002C56C5">
        <w:t xml:space="preserve"> (peach latent pitting-associated virus, KY867751), </w:t>
      </w:r>
      <w:r w:rsidR="002C56C5" w:rsidRPr="00501EA2">
        <w:t>BBWV1 (</w:t>
      </w:r>
      <w:r w:rsidR="00501EA2" w:rsidRPr="00501EA2">
        <w:t>broad</w:t>
      </w:r>
      <w:r w:rsidR="00501EA2">
        <w:t xml:space="preserve"> bean wilt virus 1</w:t>
      </w:r>
      <w:r w:rsidR="002C56C5" w:rsidRPr="002C56C5">
        <w:t xml:space="preserve">, AB084451), BRNV (black raspberry necrosis virus, DQ344640), </w:t>
      </w:r>
      <w:proofErr w:type="spellStart"/>
      <w:r w:rsidR="002C56C5" w:rsidRPr="002C56C5">
        <w:t>SMoV</w:t>
      </w:r>
      <w:proofErr w:type="spellEnd"/>
      <w:r w:rsidR="002C56C5" w:rsidRPr="002C56C5">
        <w:t xml:space="preserve"> (strawberry mottle virus, </w:t>
      </w:r>
      <w:r w:rsidR="002C56C5" w:rsidRPr="0051335D">
        <w:t xml:space="preserve">AJ311876), LSV1 (lettuce </w:t>
      </w:r>
      <w:proofErr w:type="spellStart"/>
      <w:r w:rsidR="002C56C5" w:rsidRPr="0051335D">
        <w:t>secovirus</w:t>
      </w:r>
      <w:proofErr w:type="spellEnd"/>
      <w:r w:rsidR="002C56C5" w:rsidRPr="0051335D">
        <w:t xml:space="preserve"> 1, KX925438), SDV (satsuma dwarf virus, AB009959), </w:t>
      </w:r>
      <w:proofErr w:type="spellStart"/>
      <w:r w:rsidR="002C56C5" w:rsidRPr="0051335D">
        <w:t>DMaV</w:t>
      </w:r>
      <w:proofErr w:type="spellEnd"/>
      <w:r w:rsidR="002C56C5" w:rsidRPr="0051335D">
        <w:t xml:space="preserve"> (</w:t>
      </w:r>
      <w:proofErr w:type="spellStart"/>
      <w:r w:rsidR="002C56C5" w:rsidRPr="0051335D">
        <w:t>dioscorea</w:t>
      </w:r>
      <w:proofErr w:type="spellEnd"/>
      <w:r w:rsidR="002C56C5" w:rsidRPr="0051335D">
        <w:t xml:space="preserve"> mosaic-associated virus, KU215539), </w:t>
      </w:r>
      <w:proofErr w:type="spellStart"/>
      <w:r w:rsidR="0051335D" w:rsidRPr="0051335D">
        <w:t>SnLaSV</w:t>
      </w:r>
      <w:proofErr w:type="spellEnd"/>
      <w:r w:rsidR="0051335D" w:rsidRPr="0051335D">
        <w:t xml:space="preserve"> </w:t>
      </w:r>
      <w:r w:rsidR="0051335D" w:rsidRPr="0051335D">
        <w:rPr>
          <w:iCs/>
        </w:rPr>
        <w:t>(</w:t>
      </w:r>
      <w:r w:rsidR="00457673">
        <w:rPr>
          <w:iCs/>
        </w:rPr>
        <w:t>s</w:t>
      </w:r>
      <w:r w:rsidR="00457673" w:rsidRPr="0051335D">
        <w:rPr>
          <w:iCs/>
        </w:rPr>
        <w:t xml:space="preserve">urrounding </w:t>
      </w:r>
      <w:r w:rsidR="0051335D" w:rsidRPr="0051335D">
        <w:rPr>
          <w:iCs/>
        </w:rPr>
        <w:t xml:space="preserve">non-legume associated </w:t>
      </w:r>
      <w:proofErr w:type="spellStart"/>
      <w:r w:rsidR="0051335D" w:rsidRPr="0051335D">
        <w:rPr>
          <w:iCs/>
        </w:rPr>
        <w:t>secovirus</w:t>
      </w:r>
      <w:proofErr w:type="spellEnd"/>
      <w:r w:rsidR="0051335D" w:rsidRPr="0051335D">
        <w:rPr>
          <w:i/>
        </w:rPr>
        <w:t xml:space="preserve">, </w:t>
      </w:r>
      <w:r w:rsidR="0051335D" w:rsidRPr="0051335D">
        <w:rPr>
          <w:iCs/>
        </w:rPr>
        <w:t xml:space="preserve">MN412740), </w:t>
      </w:r>
      <w:r w:rsidR="002C56C5" w:rsidRPr="0051335D">
        <w:t xml:space="preserve">PSVA (pineapple </w:t>
      </w:r>
      <w:proofErr w:type="spellStart"/>
      <w:r w:rsidR="002C56C5" w:rsidRPr="0051335D">
        <w:t>secovirus</w:t>
      </w:r>
      <w:proofErr w:type="spellEnd"/>
      <w:r w:rsidR="002C56C5" w:rsidRPr="0051335D">
        <w:t xml:space="preserve"> A, MN809924), </w:t>
      </w:r>
      <w:r w:rsidR="00D178A0" w:rsidRPr="0051335D">
        <w:t>PSVB (</w:t>
      </w:r>
      <w:r w:rsidR="00D178A0" w:rsidRPr="0051335D">
        <w:rPr>
          <w:iCs/>
        </w:rPr>
        <w:t xml:space="preserve">pineapple </w:t>
      </w:r>
      <w:proofErr w:type="spellStart"/>
      <w:r w:rsidR="00D178A0" w:rsidRPr="0051335D">
        <w:rPr>
          <w:iCs/>
        </w:rPr>
        <w:t>secovirus</w:t>
      </w:r>
      <w:proofErr w:type="spellEnd"/>
      <w:r w:rsidR="00D178A0" w:rsidRPr="0051335D">
        <w:rPr>
          <w:iCs/>
        </w:rPr>
        <w:t xml:space="preserve"> B</w:t>
      </w:r>
      <w:r w:rsidR="0051335D" w:rsidRPr="0051335D">
        <w:rPr>
          <w:i/>
        </w:rPr>
        <w:t xml:space="preserve">, </w:t>
      </w:r>
      <w:r w:rsidR="00D178A0" w:rsidRPr="0051335D">
        <w:rPr>
          <w:iCs/>
        </w:rPr>
        <w:t>OM777136</w:t>
      </w:r>
      <w:r w:rsidR="0051335D" w:rsidRPr="0051335D">
        <w:rPr>
          <w:iCs/>
        </w:rPr>
        <w:t xml:space="preserve">), </w:t>
      </w:r>
      <w:r w:rsidR="002C56C5" w:rsidRPr="0051335D">
        <w:t>CLVA (chocolate lily virus A, JN052074), ALSV (apple latent</w:t>
      </w:r>
      <w:r w:rsidR="002C56C5" w:rsidRPr="002C56C5">
        <w:t xml:space="preserve"> spherical virus, AB030941), </w:t>
      </w:r>
      <w:proofErr w:type="spellStart"/>
      <w:r w:rsidR="002C56C5" w:rsidRPr="002C56C5">
        <w:t>CuLV</w:t>
      </w:r>
      <w:proofErr w:type="spellEnd"/>
      <w:r w:rsidR="002C56C5" w:rsidRPr="002C56C5">
        <w:t xml:space="preserve"> (currant latent virus, KT692953), CRLV (cherry leafroll virus, AJ621358), AVB (arracacha virus B, JQ581051), </w:t>
      </w:r>
      <w:proofErr w:type="spellStart"/>
      <w:r w:rsidR="002C56C5" w:rsidRPr="002C56C5">
        <w:t>ToTV</w:t>
      </w:r>
      <w:proofErr w:type="spellEnd"/>
      <w:r w:rsidR="002C56C5" w:rsidRPr="002C56C5">
        <w:t xml:space="preserve"> (tomato </w:t>
      </w:r>
      <w:proofErr w:type="spellStart"/>
      <w:r w:rsidR="002C56C5" w:rsidRPr="002C56C5">
        <w:t>torrado</w:t>
      </w:r>
      <w:proofErr w:type="spellEnd"/>
      <w:r w:rsidR="002C56C5" w:rsidRPr="002C56C5">
        <w:t xml:space="preserve"> virus, DQ388880), </w:t>
      </w:r>
      <w:proofErr w:type="spellStart"/>
      <w:r w:rsidR="002C56C5" w:rsidRPr="002C56C5">
        <w:t>ToMarV</w:t>
      </w:r>
      <w:proofErr w:type="spellEnd"/>
      <w:r w:rsidR="002C56C5" w:rsidRPr="002C56C5">
        <w:t xml:space="preserve"> (tomato </w:t>
      </w:r>
      <w:proofErr w:type="spellStart"/>
      <w:r w:rsidR="002C56C5" w:rsidRPr="002C56C5">
        <w:t>marchitez</w:t>
      </w:r>
      <w:proofErr w:type="spellEnd"/>
      <w:r w:rsidR="002C56C5" w:rsidRPr="002C56C5">
        <w:t xml:space="preserve"> virus, EF681765), </w:t>
      </w:r>
      <w:proofErr w:type="spellStart"/>
      <w:r w:rsidR="002C56C5" w:rsidRPr="002C56C5">
        <w:t>MYMoV</w:t>
      </w:r>
      <w:proofErr w:type="spellEnd"/>
      <w:r w:rsidR="002C56C5" w:rsidRPr="002C56C5">
        <w:t xml:space="preserve"> (motherwort yellow mottle virus, KM229701), </w:t>
      </w:r>
      <w:proofErr w:type="spellStart"/>
      <w:r w:rsidR="006420D0" w:rsidRPr="0051335D">
        <w:t>CoTVA</w:t>
      </w:r>
      <w:proofErr w:type="spellEnd"/>
      <w:r w:rsidR="006420D0" w:rsidRPr="0051335D">
        <w:t xml:space="preserve"> (</w:t>
      </w:r>
      <w:proofErr w:type="spellStart"/>
      <w:r w:rsidR="006420D0" w:rsidRPr="0051335D">
        <w:rPr>
          <w:iCs/>
        </w:rPr>
        <w:t>Codonopsis</w:t>
      </w:r>
      <w:proofErr w:type="spellEnd"/>
      <w:r w:rsidR="006420D0" w:rsidRPr="0051335D">
        <w:rPr>
          <w:iCs/>
        </w:rPr>
        <w:t xml:space="preserve"> </w:t>
      </w:r>
      <w:proofErr w:type="spellStart"/>
      <w:r w:rsidR="006420D0" w:rsidRPr="0051335D">
        <w:rPr>
          <w:iCs/>
        </w:rPr>
        <w:t>torradovirus</w:t>
      </w:r>
      <w:proofErr w:type="spellEnd"/>
      <w:r w:rsidR="006420D0" w:rsidRPr="0051335D">
        <w:rPr>
          <w:iCs/>
        </w:rPr>
        <w:t xml:space="preserve"> A</w:t>
      </w:r>
      <w:r w:rsidR="006420D0" w:rsidRPr="0051335D">
        <w:rPr>
          <w:i/>
        </w:rPr>
        <w:t xml:space="preserve">, </w:t>
      </w:r>
      <w:r w:rsidR="006420D0" w:rsidRPr="0051335D">
        <w:rPr>
          <w:iCs/>
        </w:rPr>
        <w:t xml:space="preserve">NC035220), </w:t>
      </w:r>
      <w:proofErr w:type="spellStart"/>
      <w:r w:rsidR="006420D0" w:rsidRPr="006420D0">
        <w:t>CsTLV</w:t>
      </w:r>
      <w:proofErr w:type="spellEnd"/>
      <w:r w:rsidR="006420D0" w:rsidRPr="006420D0">
        <w:t xml:space="preserve"> (</w:t>
      </w:r>
      <w:r w:rsidR="006420D0" w:rsidRPr="006420D0">
        <w:rPr>
          <w:color w:val="000000" w:themeColor="text1"/>
        </w:rPr>
        <w:t xml:space="preserve">cassava </w:t>
      </w:r>
      <w:proofErr w:type="spellStart"/>
      <w:r w:rsidR="006420D0" w:rsidRPr="006420D0">
        <w:rPr>
          <w:color w:val="000000" w:themeColor="text1"/>
        </w:rPr>
        <w:t>torrado</w:t>
      </w:r>
      <w:proofErr w:type="spellEnd"/>
      <w:r w:rsidR="006420D0" w:rsidRPr="006420D0">
        <w:rPr>
          <w:color w:val="000000" w:themeColor="text1"/>
        </w:rPr>
        <w:t xml:space="preserve">-like virus, </w:t>
      </w:r>
      <w:r w:rsidR="006420D0" w:rsidRPr="006420D0">
        <w:rPr>
          <w:iCs/>
        </w:rPr>
        <w:t xml:space="preserve">OK040226), </w:t>
      </w:r>
      <w:r w:rsidR="002C56C5" w:rsidRPr="002C56C5">
        <w:t xml:space="preserve">LNLCV (lettuce necrotic leaf curl virus, KC855267), CaTV1 (carrot </w:t>
      </w:r>
      <w:proofErr w:type="spellStart"/>
      <w:r w:rsidR="002C56C5" w:rsidRPr="002C56C5">
        <w:t>torradovirus</w:t>
      </w:r>
      <w:proofErr w:type="spellEnd"/>
      <w:r w:rsidR="002C56C5" w:rsidRPr="002C56C5">
        <w:t xml:space="preserve"> 1, KF533720</w:t>
      </w:r>
      <w:r w:rsidR="002C56C5" w:rsidRPr="0051335D">
        <w:t xml:space="preserve">), SCLSV (squash chlorotic leaf spot virus, KU052531), LSMV (lettuce star mosaic virus, MT348706), PYFV (parsnip yellow fleck virus, D14066), AcYV1 (Actinidia </w:t>
      </w:r>
      <w:r w:rsidR="002C56C5" w:rsidRPr="006420D0">
        <w:t xml:space="preserve">yellowing virus 1, MN180070), </w:t>
      </w:r>
      <w:proofErr w:type="spellStart"/>
      <w:r w:rsidR="002C56C5" w:rsidRPr="006420D0">
        <w:t>PWaiV</w:t>
      </w:r>
      <w:proofErr w:type="spellEnd"/>
      <w:r w:rsidR="002C56C5" w:rsidRPr="006420D0">
        <w:t xml:space="preserve"> (persimmon </w:t>
      </w:r>
      <w:proofErr w:type="spellStart"/>
      <w:r w:rsidR="002C56C5" w:rsidRPr="006420D0">
        <w:t>waikavirus</w:t>
      </w:r>
      <w:proofErr w:type="spellEnd"/>
      <w:r w:rsidR="002C56C5" w:rsidRPr="006420D0">
        <w:t xml:space="preserve">, LC488189), </w:t>
      </w:r>
      <w:proofErr w:type="spellStart"/>
      <w:r w:rsidR="006420D0" w:rsidRPr="006420D0">
        <w:t>CamVA</w:t>
      </w:r>
      <w:proofErr w:type="spellEnd"/>
      <w:r w:rsidR="006420D0" w:rsidRPr="006420D0">
        <w:t xml:space="preserve"> (</w:t>
      </w:r>
      <w:proofErr w:type="spellStart"/>
      <w:r w:rsidR="006420D0" w:rsidRPr="006420D0">
        <w:rPr>
          <w:color w:val="000000" w:themeColor="text1"/>
        </w:rPr>
        <w:t>camlelia</w:t>
      </w:r>
      <w:proofErr w:type="spellEnd"/>
      <w:r w:rsidR="006420D0" w:rsidRPr="006420D0">
        <w:rPr>
          <w:color w:val="000000" w:themeColor="text1"/>
        </w:rPr>
        <w:t xml:space="preserve"> virus A</w:t>
      </w:r>
      <w:r w:rsidR="006420D0" w:rsidRPr="006420D0">
        <w:rPr>
          <w:i/>
        </w:rPr>
        <w:t xml:space="preserve">, </w:t>
      </w:r>
      <w:r w:rsidR="006420D0" w:rsidRPr="006420D0">
        <w:rPr>
          <w:iCs/>
        </w:rPr>
        <w:t xml:space="preserve">MW545173), </w:t>
      </w:r>
      <w:r w:rsidR="002C56C5" w:rsidRPr="006420D0">
        <w:t>PolV1 (</w:t>
      </w:r>
      <w:proofErr w:type="spellStart"/>
      <w:r w:rsidR="002C56C5" w:rsidRPr="006420D0">
        <w:t>poaceae</w:t>
      </w:r>
      <w:proofErr w:type="spellEnd"/>
      <w:r w:rsidR="002C56C5" w:rsidRPr="006420D0">
        <w:t xml:space="preserve"> Liege virus 1, MW289237), </w:t>
      </w:r>
      <w:r w:rsidR="002C56C5" w:rsidRPr="006420D0">
        <w:lastRenderedPageBreak/>
        <w:t xml:space="preserve">BCWVA (blackcurrant </w:t>
      </w:r>
      <w:proofErr w:type="spellStart"/>
      <w:r w:rsidR="002C56C5" w:rsidRPr="006420D0">
        <w:t>waikavirus</w:t>
      </w:r>
      <w:proofErr w:type="spellEnd"/>
      <w:r w:rsidR="002C56C5" w:rsidRPr="006420D0">
        <w:t xml:space="preserve"> A, MN701059), BnRV1 (brassica napus RNA virus 1, MH844554), RCaV1 (red clover-associated virus 1, MH325329), CNDV (carrot necrotic dieback virus, EU980442), MCDV (maize chlorotic dwarf virus, U67839</w:t>
      </w:r>
      <w:r w:rsidR="002C56C5" w:rsidRPr="002C56C5">
        <w:t xml:space="preserve">), RTSV (rice </w:t>
      </w:r>
      <w:proofErr w:type="spellStart"/>
      <w:r w:rsidR="002C56C5" w:rsidRPr="002C56C5">
        <w:t>tungro</w:t>
      </w:r>
      <w:proofErr w:type="spellEnd"/>
      <w:r w:rsidR="002C56C5" w:rsidRPr="002C56C5">
        <w:t xml:space="preserve"> spherical virus, M95497), BVCV (bellflower vein chlorosis virus, KT238881), </w:t>
      </w:r>
      <w:proofErr w:type="spellStart"/>
      <w:r w:rsidR="002C56C5" w:rsidRPr="002C56C5">
        <w:t>LycMoV</w:t>
      </w:r>
      <w:proofErr w:type="spellEnd"/>
      <w:r w:rsidR="002C56C5" w:rsidRPr="002C56C5">
        <w:t xml:space="preserve"> (lychnis mottle virus, KR011033), and SLRSV (strawberry latent ringspot virus, AY860979). The combined sequence of the three CPs from poliovirus (EVC, species </w:t>
      </w:r>
      <w:r w:rsidR="002C56C5" w:rsidRPr="002C56C5">
        <w:rPr>
          <w:i/>
          <w:iCs/>
        </w:rPr>
        <w:t>Enterovirus C</w:t>
      </w:r>
      <w:r w:rsidR="002C56C5" w:rsidRPr="002C56C5">
        <w:t xml:space="preserve">, NP_041277, genus </w:t>
      </w:r>
      <w:r w:rsidR="002C56C5" w:rsidRPr="002C56C5">
        <w:rPr>
          <w:i/>
          <w:iCs/>
        </w:rPr>
        <w:t>Enterovirus</w:t>
      </w:r>
      <w:r w:rsidR="002C56C5" w:rsidRPr="002C56C5">
        <w:t xml:space="preserve">, family </w:t>
      </w:r>
      <w:proofErr w:type="spellStart"/>
      <w:r w:rsidR="002C56C5" w:rsidRPr="002C56C5">
        <w:rPr>
          <w:i/>
          <w:iCs/>
        </w:rPr>
        <w:t>Picornaviridae</w:t>
      </w:r>
      <w:proofErr w:type="spellEnd"/>
      <w:r w:rsidR="002C56C5" w:rsidRPr="002C56C5">
        <w:t>) was used as an outgroup to root the tree.</w:t>
      </w:r>
      <w:r w:rsidRPr="002C56C5">
        <w:rPr>
          <w:bCs/>
        </w:rPr>
        <w:br w:type="page"/>
      </w:r>
    </w:p>
    <w:p w14:paraId="7D7BA3BA" w14:textId="7C48CF89" w:rsidR="00083752" w:rsidRDefault="00063038" w:rsidP="0074232E">
      <w:pPr>
        <w:rPr>
          <w:rFonts w:ascii="Arial" w:hAnsi="Arial" w:cs="Arial"/>
          <w:bCs/>
        </w:rPr>
      </w:pPr>
      <w:r>
        <w:rPr>
          <w:rFonts w:ascii="Arial" w:hAnsi="Arial" w:cs="Arial"/>
          <w:bCs/>
          <w:noProof/>
        </w:rPr>
        <w:lastRenderedPageBreak/>
        <w:drawing>
          <wp:inline distT="0" distB="0" distL="0" distR="0" wp14:anchorId="104EAC24" wp14:editId="06908ED5">
            <wp:extent cx="5666154" cy="728938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9">
                      <a:extLst>
                        <a:ext uri="{28A0092B-C50C-407E-A947-70E740481C1C}">
                          <a14:useLocalDpi xmlns:a14="http://schemas.microsoft.com/office/drawing/2010/main" val="0"/>
                        </a:ext>
                      </a:extLst>
                    </a:blip>
                    <a:srcRect l="955" t="6034" r="4809" b="3043"/>
                    <a:stretch/>
                  </pic:blipFill>
                  <pic:spPr bwMode="auto">
                    <a:xfrm>
                      <a:off x="0" y="0"/>
                      <a:ext cx="5675616" cy="7301554"/>
                    </a:xfrm>
                    <a:prstGeom prst="rect">
                      <a:avLst/>
                    </a:prstGeom>
                    <a:ln>
                      <a:noFill/>
                    </a:ln>
                    <a:extLst>
                      <a:ext uri="{53640926-AAD7-44D8-BBD7-CCE9431645EC}">
                        <a14:shadowObscured xmlns:a14="http://schemas.microsoft.com/office/drawing/2010/main"/>
                      </a:ext>
                    </a:extLst>
                  </pic:spPr>
                </pic:pic>
              </a:graphicData>
            </a:graphic>
          </wp:inline>
        </w:drawing>
      </w:r>
    </w:p>
    <w:p w14:paraId="431D35F6" w14:textId="0143C478" w:rsidR="00C82860" w:rsidRPr="00E76C2D" w:rsidRDefault="00083752" w:rsidP="00E76C2D">
      <w:pPr>
        <w:rPr>
          <w:bCs/>
        </w:rPr>
      </w:pPr>
      <w:r w:rsidRPr="00603FC3">
        <w:rPr>
          <w:b/>
        </w:rPr>
        <w:t xml:space="preserve">Figure </w:t>
      </w:r>
      <w:r w:rsidR="002C56C5">
        <w:rPr>
          <w:b/>
        </w:rPr>
        <w:t>3</w:t>
      </w:r>
      <w:r w:rsidRPr="00603FC3">
        <w:rPr>
          <w:b/>
        </w:rPr>
        <w:t>.</w:t>
      </w:r>
      <w:r w:rsidR="00C82860" w:rsidRPr="00C82860">
        <w:rPr>
          <w:bCs/>
        </w:rPr>
        <w:t xml:space="preserve"> </w:t>
      </w:r>
      <w:r w:rsidR="00603FC3" w:rsidRPr="00603FC3">
        <w:rPr>
          <w:color w:val="000000" w:themeColor="text1"/>
        </w:rPr>
        <w:t xml:space="preserve">Phylogenetic tree of the amino acid sequence of the conserved protease-polymerase (Pro-Pol) region </w:t>
      </w:r>
      <w:r w:rsidR="00603FC3" w:rsidRPr="00603FC3">
        <w:t xml:space="preserve">(from the protease CG motif to the polymerase GDD motif) </w:t>
      </w:r>
      <w:r w:rsidR="00603FC3" w:rsidRPr="00603FC3">
        <w:rPr>
          <w:color w:val="000000" w:themeColor="text1"/>
        </w:rPr>
        <w:t xml:space="preserve">of the eight newly proposed species (depicted by a star) in the family </w:t>
      </w:r>
      <w:proofErr w:type="spellStart"/>
      <w:r w:rsidR="00603FC3" w:rsidRPr="00603FC3">
        <w:rPr>
          <w:i/>
          <w:iCs/>
          <w:color w:val="000000" w:themeColor="text1"/>
        </w:rPr>
        <w:t>Secoviridae</w:t>
      </w:r>
      <w:proofErr w:type="spellEnd"/>
      <w:r w:rsidR="00603FC3" w:rsidRPr="00603FC3">
        <w:rPr>
          <w:color w:val="000000" w:themeColor="text1"/>
        </w:rPr>
        <w:t xml:space="preserve"> </w:t>
      </w:r>
      <w:r w:rsidR="00603FC3" w:rsidRPr="00E76C2D">
        <w:rPr>
          <w:color w:val="000000" w:themeColor="text1"/>
        </w:rPr>
        <w:t xml:space="preserve">and </w:t>
      </w:r>
      <w:r w:rsidR="00E76C2D" w:rsidRPr="00E76C2D">
        <w:rPr>
          <w:color w:val="000000" w:themeColor="text1"/>
        </w:rPr>
        <w:t>87</w:t>
      </w:r>
      <w:r w:rsidR="00603FC3" w:rsidRPr="00E76C2D">
        <w:rPr>
          <w:color w:val="000000" w:themeColor="text1"/>
        </w:rPr>
        <w:t xml:space="preserve"> representatives</w:t>
      </w:r>
      <w:r w:rsidR="00603FC3" w:rsidRPr="00603FC3">
        <w:rPr>
          <w:color w:val="000000" w:themeColor="text1"/>
        </w:rPr>
        <w:t xml:space="preserve"> of the different genera in the family </w:t>
      </w:r>
      <w:proofErr w:type="spellStart"/>
      <w:r w:rsidR="00603FC3" w:rsidRPr="00603FC3">
        <w:rPr>
          <w:i/>
          <w:iCs/>
          <w:color w:val="000000" w:themeColor="text1"/>
        </w:rPr>
        <w:t>Secoviridae</w:t>
      </w:r>
      <w:proofErr w:type="spellEnd"/>
      <w:r w:rsidR="00603FC3" w:rsidRPr="00603FC3">
        <w:rPr>
          <w:i/>
          <w:iCs/>
          <w:color w:val="000000" w:themeColor="text1"/>
        </w:rPr>
        <w:t xml:space="preserve">. </w:t>
      </w:r>
      <w:r w:rsidR="002C56C5" w:rsidRPr="00603FC3">
        <w:rPr>
          <w:color w:val="000000"/>
        </w:rPr>
        <w:t xml:space="preserve">Alignments were performed by MUSCLE with default parameters implemented in MEGA X (Kumar et al. 2018). </w:t>
      </w:r>
      <w:r w:rsidR="00C82860" w:rsidRPr="00C82860">
        <w:rPr>
          <w:bCs/>
        </w:rPr>
        <w:t xml:space="preserve">The evolutionary history was inferred by using the Maximum Likelihood method and Le_Gascuel_2008 model </w:t>
      </w:r>
      <w:r w:rsidR="00603FC3">
        <w:rPr>
          <w:bCs/>
        </w:rPr>
        <w:t xml:space="preserve">(Le and </w:t>
      </w:r>
      <w:proofErr w:type="spellStart"/>
      <w:r w:rsidR="00603FC3">
        <w:rPr>
          <w:bCs/>
        </w:rPr>
        <w:t>Gascuel</w:t>
      </w:r>
      <w:proofErr w:type="spellEnd"/>
      <w:r w:rsidR="00603FC3">
        <w:rPr>
          <w:bCs/>
        </w:rPr>
        <w:t>, 2008)</w:t>
      </w:r>
      <w:r w:rsidR="00C82860" w:rsidRPr="00C82860">
        <w:rPr>
          <w:bCs/>
        </w:rPr>
        <w:t xml:space="preserve">. The tree with the highest log likelihood (-83836.29) is shown. The percentage of trees in which the associated taxa clustered together is shown next to the </w:t>
      </w:r>
      <w:r w:rsidR="00C82860" w:rsidRPr="00C82860">
        <w:rPr>
          <w:bCs/>
        </w:rPr>
        <w:lastRenderedPageBreak/>
        <w:t xml:space="preserve">branches. Initial tree(s) for the heuristic search were obtained automatically by applying Neighbor-Join and </w:t>
      </w:r>
      <w:proofErr w:type="spellStart"/>
      <w:r w:rsidR="00C82860" w:rsidRPr="00C82860">
        <w:rPr>
          <w:bCs/>
        </w:rPr>
        <w:t>BioNJ</w:t>
      </w:r>
      <w:proofErr w:type="spellEnd"/>
      <w:r w:rsidR="00C82860" w:rsidRPr="00C82860">
        <w:rPr>
          <w:bCs/>
        </w:rPr>
        <w:t xml:space="preserve"> algorithms to a matrix of pairwise distances estimated using a JTT model, and then selecting the topology with superior log likelihood value. A discrete Gamma distribution was used to model evolutionary rate differences among sites (3 categories (+</w:t>
      </w:r>
      <w:r w:rsidR="00C82860" w:rsidRPr="00C82860">
        <w:rPr>
          <w:bCs/>
          <w:i/>
          <w:iCs/>
        </w:rPr>
        <w:t>G</w:t>
      </w:r>
      <w:r w:rsidR="00C82860" w:rsidRPr="00C82860">
        <w:rPr>
          <w:bCs/>
        </w:rPr>
        <w:t xml:space="preserve">, parameter = 3.3665)). The tree is drawn to scale, with branch lengths measured in the number of substitutions per site. This analysis involved 99 amino acid sequences. All positions with less than 90% site coverage were eliminated, i.e., fewer than 10% alignment gaps, missing data, and ambiguous bases were allowed at any position (partial deletion option). </w:t>
      </w:r>
      <w:r w:rsidRPr="00603FC3">
        <w:rPr>
          <w:bCs/>
        </w:rPr>
        <w:t>T</w:t>
      </w:r>
      <w:r w:rsidR="00C82860" w:rsidRPr="00C82860">
        <w:rPr>
          <w:bCs/>
        </w:rPr>
        <w:t>he final dataset</w:t>
      </w:r>
      <w:r w:rsidRPr="00603FC3">
        <w:rPr>
          <w:bCs/>
        </w:rPr>
        <w:t xml:space="preserve"> consisted of </w:t>
      </w:r>
      <w:r w:rsidRPr="00C82860">
        <w:rPr>
          <w:bCs/>
        </w:rPr>
        <w:t>a total of 452 positions</w:t>
      </w:r>
      <w:r w:rsidR="00C82860" w:rsidRPr="00C82860">
        <w:rPr>
          <w:bCs/>
        </w:rPr>
        <w:t>.</w:t>
      </w:r>
      <w:r w:rsidR="00E76C2D">
        <w:rPr>
          <w:bCs/>
        </w:rPr>
        <w:t xml:space="preserve"> </w:t>
      </w:r>
      <w:r w:rsidR="002C56C5" w:rsidRPr="00A44E4D">
        <w:t xml:space="preserve">Sequence accession numbers are as follows: </w:t>
      </w:r>
      <w:proofErr w:type="spellStart"/>
      <w:r w:rsidR="002C56C5" w:rsidRPr="00A44E4D">
        <w:t>ToRSV</w:t>
      </w:r>
      <w:proofErr w:type="spellEnd"/>
      <w:r w:rsidR="002C56C5" w:rsidRPr="00A44E4D">
        <w:t xml:space="preserve"> (tomato ringspot virus, L19655), </w:t>
      </w:r>
      <w:proofErr w:type="spellStart"/>
      <w:r w:rsidR="00A44E4D" w:rsidRPr="00A44E4D">
        <w:t>AnNVA</w:t>
      </w:r>
      <w:proofErr w:type="spellEnd"/>
      <w:r w:rsidR="00A44E4D" w:rsidRPr="00A44E4D">
        <w:t xml:space="preserve"> (</w:t>
      </w:r>
      <w:r w:rsidR="00A44E4D" w:rsidRPr="00A44E4D">
        <w:rPr>
          <w:iCs/>
        </w:rPr>
        <w:t xml:space="preserve">anemone </w:t>
      </w:r>
      <w:proofErr w:type="spellStart"/>
      <w:r w:rsidR="00A44E4D" w:rsidRPr="00A44E4D">
        <w:rPr>
          <w:iCs/>
        </w:rPr>
        <w:t>nepovirus</w:t>
      </w:r>
      <w:proofErr w:type="spellEnd"/>
      <w:r w:rsidR="00A44E4D" w:rsidRPr="00A44E4D">
        <w:rPr>
          <w:iCs/>
        </w:rPr>
        <w:t xml:space="preserve"> A</w:t>
      </w:r>
      <w:r w:rsidR="00A44E4D" w:rsidRPr="00A44E4D">
        <w:rPr>
          <w:i/>
        </w:rPr>
        <w:t xml:space="preserve">, </w:t>
      </w:r>
      <w:r w:rsidR="00A44E4D" w:rsidRPr="00A44E4D">
        <w:rPr>
          <w:iCs/>
        </w:rPr>
        <w:t xml:space="preserve">MH898479), </w:t>
      </w:r>
      <w:proofErr w:type="spellStart"/>
      <w:r w:rsidR="00A44E4D" w:rsidRPr="00A44E4D">
        <w:rPr>
          <w:iCs/>
        </w:rPr>
        <w:t>SteNV</w:t>
      </w:r>
      <w:proofErr w:type="spellEnd"/>
      <w:r w:rsidR="00A44E4D" w:rsidRPr="00A44E4D">
        <w:rPr>
          <w:iCs/>
        </w:rPr>
        <w:t xml:space="preserve"> (</w:t>
      </w:r>
      <w:proofErr w:type="spellStart"/>
      <w:r w:rsidR="00A44E4D" w:rsidRPr="00A44E4D">
        <w:rPr>
          <w:iCs/>
        </w:rPr>
        <w:t>Stenotaphrum</w:t>
      </w:r>
      <w:proofErr w:type="spellEnd"/>
      <w:r w:rsidR="00A44E4D" w:rsidRPr="00A44E4D">
        <w:rPr>
          <w:iCs/>
        </w:rPr>
        <w:t xml:space="preserve"> </w:t>
      </w:r>
      <w:proofErr w:type="spellStart"/>
      <w:r w:rsidR="00A44E4D" w:rsidRPr="00A44E4D">
        <w:rPr>
          <w:iCs/>
        </w:rPr>
        <w:t>nepovirus</w:t>
      </w:r>
      <w:proofErr w:type="spellEnd"/>
      <w:r w:rsidR="00A44E4D" w:rsidRPr="00A44E4D">
        <w:rPr>
          <w:i/>
        </w:rPr>
        <w:t xml:space="preserve">, </w:t>
      </w:r>
      <w:r w:rsidR="00A44E4D" w:rsidRPr="00A44E4D">
        <w:rPr>
          <w:iCs/>
        </w:rPr>
        <w:t xml:space="preserve">MZ325761), </w:t>
      </w:r>
      <w:r w:rsidR="002C56C5" w:rsidRPr="00A44E4D">
        <w:t xml:space="preserve">BRV (blackcurrant reversion virus, AF368272), GBLV (grapevine Bulgarian latent virus, FN691934), </w:t>
      </w:r>
      <w:proofErr w:type="spellStart"/>
      <w:r w:rsidR="002C56C5" w:rsidRPr="00A44E4D">
        <w:t>CawYV</w:t>
      </w:r>
      <w:proofErr w:type="spellEnd"/>
      <w:r w:rsidR="002C56C5" w:rsidRPr="00A44E4D">
        <w:t xml:space="preserve"> (caraway yellow virus, MK494273), BLSV (blueberry latent spherical</w:t>
      </w:r>
      <w:r w:rsidR="002C56C5" w:rsidRPr="002C56C5">
        <w:t xml:space="preserve"> virus, AB649296), SLSV (soybean latent spherical virus, KX424571), PRMV (peach rosette mosaic virus, AF016626), CLRV (cherry leaf roll virus, FR851461), AYRSV (artichoke yellow ringspot virus, AM087671), GNVA (grapevine </w:t>
      </w:r>
      <w:proofErr w:type="spellStart"/>
      <w:r w:rsidR="002C56C5" w:rsidRPr="002C56C5">
        <w:t>nepovirus</w:t>
      </w:r>
      <w:proofErr w:type="spellEnd"/>
      <w:r w:rsidR="002C56C5" w:rsidRPr="002C56C5">
        <w:t xml:space="preserve"> A, MT507290), </w:t>
      </w:r>
      <w:proofErr w:type="spellStart"/>
      <w:r w:rsidR="002C56C5" w:rsidRPr="002C56C5">
        <w:t>MMMoV</w:t>
      </w:r>
      <w:proofErr w:type="spellEnd"/>
      <w:r w:rsidR="002C56C5" w:rsidRPr="002C56C5">
        <w:t xml:space="preserve"> (melon mild mottle virus, AB518485), </w:t>
      </w:r>
      <w:proofErr w:type="spellStart"/>
      <w:r w:rsidR="002C56C5" w:rsidRPr="002C56C5">
        <w:t>RpRSV</w:t>
      </w:r>
      <w:proofErr w:type="spellEnd"/>
      <w:r w:rsidR="002C56C5" w:rsidRPr="002C56C5">
        <w:t xml:space="preserve"> (raspberry ringspot virus, AY303787), </w:t>
      </w:r>
      <w:proofErr w:type="spellStart"/>
      <w:r w:rsidR="002C56C5" w:rsidRPr="002C56C5">
        <w:t>PoLNVA</w:t>
      </w:r>
      <w:proofErr w:type="spellEnd"/>
      <w:r w:rsidR="002C56C5" w:rsidRPr="002C56C5">
        <w:t xml:space="preserve"> (</w:t>
      </w:r>
      <w:proofErr w:type="spellStart"/>
      <w:r w:rsidR="002C56C5" w:rsidRPr="002C56C5">
        <w:t>poaceae</w:t>
      </w:r>
      <w:proofErr w:type="spellEnd"/>
      <w:r w:rsidR="002C56C5" w:rsidRPr="002C56C5">
        <w:t xml:space="preserve"> Liege </w:t>
      </w:r>
      <w:proofErr w:type="spellStart"/>
      <w:r w:rsidR="002C56C5" w:rsidRPr="002C56C5">
        <w:t>nepovirus</w:t>
      </w:r>
      <w:proofErr w:type="spellEnd"/>
      <w:r w:rsidR="002C56C5" w:rsidRPr="002C56C5">
        <w:t xml:space="preserve"> A, MW289235), </w:t>
      </w:r>
      <w:proofErr w:type="spellStart"/>
      <w:r w:rsidR="002C56C5" w:rsidRPr="002C56C5">
        <w:t>MMLRaV</w:t>
      </w:r>
      <w:proofErr w:type="spellEnd"/>
      <w:r w:rsidR="002C56C5" w:rsidRPr="002C56C5">
        <w:t xml:space="preserve"> (mulberry mosaic leaf roll-associated virus, KC904083), </w:t>
      </w:r>
      <w:proofErr w:type="spellStart"/>
      <w:r w:rsidR="002C56C5" w:rsidRPr="002C56C5">
        <w:t>AeRSV</w:t>
      </w:r>
      <w:proofErr w:type="spellEnd"/>
      <w:r w:rsidR="002C56C5" w:rsidRPr="002C56C5">
        <w:t xml:space="preserve"> (Aeonium ringspot virus, JX304792), PBRSV (potato black ringspot </w:t>
      </w:r>
      <w:r w:rsidR="002C56C5" w:rsidRPr="002C56C5">
        <w:rPr>
          <w:color w:val="000000" w:themeColor="text1"/>
        </w:rPr>
        <w:t xml:space="preserve">virus, KC832890), TRSV (tobacco ringspot virus, U50869), </w:t>
      </w:r>
      <w:proofErr w:type="spellStart"/>
      <w:r w:rsidR="002C56C5" w:rsidRPr="002C56C5">
        <w:rPr>
          <w:color w:val="000000" w:themeColor="text1"/>
        </w:rPr>
        <w:t>GDefF</w:t>
      </w:r>
      <w:proofErr w:type="spellEnd"/>
      <w:r w:rsidR="002C56C5" w:rsidRPr="002C56C5">
        <w:rPr>
          <w:color w:val="000000" w:themeColor="text1"/>
        </w:rPr>
        <w:t xml:space="preserve"> (grapevine deformation virus, </w:t>
      </w:r>
      <w:hyperlink r:id="rId20" w:history="1">
        <w:r w:rsidR="002C56C5" w:rsidRPr="002C56C5">
          <w:rPr>
            <w:rStyle w:val="Hyperlink"/>
            <w:color w:val="000000" w:themeColor="text1"/>
            <w:u w:val="none"/>
          </w:rPr>
          <w:t>HE613269</w:t>
        </w:r>
      </w:hyperlink>
      <w:r w:rsidR="002C56C5" w:rsidRPr="002C56C5">
        <w:rPr>
          <w:color w:val="000000" w:themeColor="text1"/>
        </w:rPr>
        <w:t xml:space="preserve">), </w:t>
      </w:r>
      <w:proofErr w:type="spellStart"/>
      <w:r w:rsidR="002C56C5" w:rsidRPr="002C56C5">
        <w:rPr>
          <w:color w:val="000000" w:themeColor="text1"/>
        </w:rPr>
        <w:t>ArMV</w:t>
      </w:r>
      <w:proofErr w:type="spellEnd"/>
      <w:r w:rsidR="002C56C5" w:rsidRPr="002C56C5">
        <w:rPr>
          <w:color w:val="000000" w:themeColor="text1"/>
        </w:rPr>
        <w:t xml:space="preserve"> (Arabis mosaic virus, AY303786), GFLV (grapevine fanleaf virus, </w:t>
      </w:r>
      <w:hyperlink r:id="rId21" w:history="1">
        <w:r w:rsidR="002C56C5" w:rsidRPr="002C56C5">
          <w:rPr>
            <w:rStyle w:val="Hyperlink"/>
            <w:color w:val="000000" w:themeColor="text1"/>
            <w:u w:val="none"/>
          </w:rPr>
          <w:t>D00915</w:t>
        </w:r>
      </w:hyperlink>
      <w:r w:rsidR="002C56C5" w:rsidRPr="002C56C5">
        <w:rPr>
          <w:color w:val="000000" w:themeColor="text1"/>
        </w:rPr>
        <w:t xml:space="preserve">), </w:t>
      </w:r>
      <w:proofErr w:type="spellStart"/>
      <w:r w:rsidR="002C56C5" w:rsidRPr="002C56C5">
        <w:rPr>
          <w:color w:val="000000" w:themeColor="text1"/>
        </w:rPr>
        <w:t>PCMoV</w:t>
      </w:r>
      <w:proofErr w:type="spellEnd"/>
      <w:r w:rsidR="002C56C5" w:rsidRPr="002C56C5">
        <w:rPr>
          <w:color w:val="000000" w:themeColor="text1"/>
        </w:rPr>
        <w:t xml:space="preserve"> (petunia chlorotic mottle virus, KX812815), BRSV (beet ringspot virus, </w:t>
      </w:r>
      <w:hyperlink r:id="rId22" w:history="1">
        <w:r w:rsidR="002C56C5" w:rsidRPr="002C56C5">
          <w:rPr>
            <w:rStyle w:val="Hyperlink"/>
            <w:color w:val="000000" w:themeColor="text1"/>
            <w:u w:val="none"/>
          </w:rPr>
          <w:t>D00322</w:t>
        </w:r>
      </w:hyperlink>
      <w:r w:rsidR="002C56C5" w:rsidRPr="002C56C5">
        <w:rPr>
          <w:color w:val="000000" w:themeColor="text1"/>
        </w:rPr>
        <w:t xml:space="preserve">), RCNA </w:t>
      </w:r>
      <w:r w:rsidR="002C56C5" w:rsidRPr="002C56C5">
        <w:t xml:space="preserve">(red clover </w:t>
      </w:r>
      <w:proofErr w:type="spellStart"/>
      <w:r w:rsidR="002C56C5" w:rsidRPr="002C56C5">
        <w:t>nepovirus</w:t>
      </w:r>
      <w:proofErr w:type="spellEnd"/>
      <w:r w:rsidR="002C56C5" w:rsidRPr="002C56C5">
        <w:t xml:space="preserve"> A, MG253828), TBRV (tomato black ring virus, AY157993), AILV (artichoke Italian latent virus, LT608395), GARSV (grapevine Anatolian ringspot virus</w:t>
      </w:r>
      <w:r w:rsidR="002C56C5" w:rsidRPr="002C56C5">
        <w:rPr>
          <w:color w:val="000000" w:themeColor="text1"/>
        </w:rPr>
        <w:t xml:space="preserve">, </w:t>
      </w:r>
      <w:hyperlink r:id="rId23" w:history="1">
        <w:r w:rsidR="002C56C5" w:rsidRPr="002C56C5">
          <w:rPr>
            <w:rStyle w:val="Hyperlink"/>
            <w:color w:val="000000" w:themeColor="text1"/>
            <w:u w:val="none"/>
          </w:rPr>
          <w:t>HE774604</w:t>
        </w:r>
      </w:hyperlink>
      <w:r w:rsidR="002C56C5" w:rsidRPr="002C56C5">
        <w:rPr>
          <w:color w:val="000000" w:themeColor="text1"/>
        </w:rPr>
        <w:t xml:space="preserve">), GCMV (grapevine chrome mosaic virus, </w:t>
      </w:r>
      <w:hyperlink r:id="rId24" w:history="1">
        <w:r w:rsidR="002C56C5" w:rsidRPr="002C56C5">
          <w:rPr>
            <w:rStyle w:val="Hyperlink"/>
            <w:color w:val="000000" w:themeColor="text1"/>
            <w:u w:val="none"/>
          </w:rPr>
          <w:t>X15346</w:t>
        </w:r>
      </w:hyperlink>
      <w:r w:rsidR="002C56C5" w:rsidRPr="002C56C5">
        <w:rPr>
          <w:color w:val="000000" w:themeColor="text1"/>
        </w:rPr>
        <w:t>), CNSV (</w:t>
      </w:r>
      <w:proofErr w:type="spellStart"/>
      <w:r w:rsidR="002C56C5" w:rsidRPr="002C56C5">
        <w:rPr>
          <w:color w:val="000000" w:themeColor="text1"/>
        </w:rPr>
        <w:t>cycas</w:t>
      </w:r>
      <w:proofErr w:type="spellEnd"/>
      <w:r w:rsidR="002C56C5" w:rsidRPr="002C56C5">
        <w:rPr>
          <w:color w:val="000000" w:themeColor="text1"/>
        </w:rPr>
        <w:t xml:space="preserve"> necrotic stunt virus, AB073147), PVB (potato virus B, </w:t>
      </w:r>
      <w:hyperlink r:id="rId25" w:history="1">
        <w:r w:rsidR="002C56C5" w:rsidRPr="002C56C5">
          <w:rPr>
            <w:rStyle w:val="Hyperlink"/>
            <w:color w:val="000000" w:themeColor="text1"/>
            <w:u w:val="none"/>
          </w:rPr>
          <w:t>KX656670</w:t>
        </w:r>
      </w:hyperlink>
      <w:r w:rsidR="002C56C5" w:rsidRPr="002C56C5">
        <w:rPr>
          <w:color w:val="000000" w:themeColor="text1"/>
        </w:rPr>
        <w:t xml:space="preserve">), </w:t>
      </w:r>
      <w:proofErr w:type="spellStart"/>
      <w:r w:rsidR="002C56C5" w:rsidRPr="002C56C5">
        <w:rPr>
          <w:color w:val="000000" w:themeColor="text1"/>
        </w:rPr>
        <w:t>GSPNeV</w:t>
      </w:r>
      <w:proofErr w:type="spellEnd"/>
      <w:r w:rsidR="002C56C5" w:rsidRPr="002C56C5">
        <w:rPr>
          <w:color w:val="000000" w:themeColor="text1"/>
        </w:rPr>
        <w:t xml:space="preserve"> (green Sichuan pepper </w:t>
      </w:r>
      <w:proofErr w:type="spellStart"/>
      <w:r w:rsidR="002C56C5" w:rsidRPr="00A44E4D">
        <w:rPr>
          <w:color w:val="000000" w:themeColor="text1"/>
        </w:rPr>
        <w:t>nepovirus</w:t>
      </w:r>
      <w:proofErr w:type="spellEnd"/>
      <w:r w:rsidR="002C56C5" w:rsidRPr="00A44E4D">
        <w:rPr>
          <w:color w:val="000000" w:themeColor="text1"/>
        </w:rPr>
        <w:t xml:space="preserve">, MH323435), APMV (Andean potato mottle virus, MN148891), </w:t>
      </w:r>
      <w:proofErr w:type="spellStart"/>
      <w:r w:rsidR="00A44E4D" w:rsidRPr="00A44E4D">
        <w:rPr>
          <w:color w:val="000000" w:themeColor="text1"/>
        </w:rPr>
        <w:t>TuRSV</w:t>
      </w:r>
      <w:proofErr w:type="spellEnd"/>
      <w:r w:rsidR="00A44E4D" w:rsidRPr="00A44E4D">
        <w:rPr>
          <w:color w:val="000000" w:themeColor="text1"/>
        </w:rPr>
        <w:t xml:space="preserve"> (turnip ringspot virus, </w:t>
      </w:r>
      <w:r w:rsidR="00A44E4D" w:rsidRPr="00A44E4D">
        <w:rPr>
          <w:bCs/>
        </w:rPr>
        <w:t xml:space="preserve">GQ222381), </w:t>
      </w:r>
      <w:r w:rsidR="002C56C5" w:rsidRPr="00A44E4D">
        <w:rPr>
          <w:color w:val="000000" w:themeColor="text1"/>
        </w:rPr>
        <w:t xml:space="preserve">CPSMV (cowpea severe mosaic virus, M83830), </w:t>
      </w:r>
      <w:proofErr w:type="spellStart"/>
      <w:r w:rsidR="002C56C5" w:rsidRPr="00A44E4D">
        <w:rPr>
          <w:color w:val="000000" w:themeColor="text1"/>
        </w:rPr>
        <w:t>PvSMV</w:t>
      </w:r>
      <w:proofErr w:type="spellEnd"/>
      <w:r w:rsidR="002C56C5" w:rsidRPr="00A44E4D">
        <w:rPr>
          <w:color w:val="000000" w:themeColor="text1"/>
        </w:rPr>
        <w:t xml:space="preserve"> (</w:t>
      </w:r>
      <w:proofErr w:type="spellStart"/>
      <w:r w:rsidR="002C56C5" w:rsidRPr="00A44E4D">
        <w:rPr>
          <w:color w:val="000000" w:themeColor="text1"/>
        </w:rPr>
        <w:t>phaseolus</w:t>
      </w:r>
      <w:proofErr w:type="spellEnd"/>
      <w:r w:rsidR="002C56C5" w:rsidRPr="00A44E4D">
        <w:rPr>
          <w:color w:val="000000" w:themeColor="text1"/>
        </w:rPr>
        <w:t xml:space="preserve"> vulgaris severe mosaic virus, MN837498), BRMV (bean rugose mosaic virus, KP404602), BPMV (bean pod mosaic virus</w:t>
      </w:r>
      <w:r w:rsidR="002C56C5" w:rsidRPr="002C56C5">
        <w:rPr>
          <w:color w:val="000000" w:themeColor="text1"/>
        </w:rPr>
        <w:t xml:space="preserve">, U70866), CPMV (cowpea mosaic virus, </w:t>
      </w:r>
      <w:hyperlink r:id="rId26" w:history="1">
        <w:r w:rsidR="002C56C5" w:rsidRPr="002C56C5">
          <w:rPr>
            <w:rStyle w:val="Hyperlink"/>
            <w:color w:val="000000" w:themeColor="text1"/>
            <w:u w:val="none"/>
          </w:rPr>
          <w:t>X00206</w:t>
        </w:r>
      </w:hyperlink>
      <w:r w:rsidR="002C56C5" w:rsidRPr="002C56C5">
        <w:rPr>
          <w:color w:val="000000" w:themeColor="text1"/>
        </w:rPr>
        <w:t>), ArLV1 (Arabidopsis latent virus 1</w:t>
      </w:r>
      <w:r w:rsidR="002C56C5" w:rsidRPr="002C56C5">
        <w:t xml:space="preserve">, MH899120), RCMV (red clover mottle virus, X64886), BBTMV (broad bean true mosaic virus, GU810903), </w:t>
      </w:r>
      <w:proofErr w:type="spellStart"/>
      <w:r w:rsidR="002C56C5" w:rsidRPr="002C56C5">
        <w:t>SqMV</w:t>
      </w:r>
      <w:proofErr w:type="spellEnd"/>
      <w:r w:rsidR="002C56C5" w:rsidRPr="002C56C5">
        <w:t xml:space="preserve"> (squash mosaic virus, AB054688), </w:t>
      </w:r>
      <w:proofErr w:type="spellStart"/>
      <w:r w:rsidR="002C56C5" w:rsidRPr="002C56C5">
        <w:t>PepMMV</w:t>
      </w:r>
      <w:proofErr w:type="spellEnd"/>
      <w:r w:rsidR="002C56C5" w:rsidRPr="002C56C5">
        <w:t xml:space="preserve"> (pepper mild mosaic virus, MK990555), </w:t>
      </w:r>
      <w:proofErr w:type="spellStart"/>
      <w:r w:rsidR="002C56C5" w:rsidRPr="002C56C5">
        <w:t>GFabV</w:t>
      </w:r>
      <w:proofErr w:type="spellEnd"/>
      <w:r w:rsidR="002C56C5" w:rsidRPr="002C56C5">
        <w:t xml:space="preserve"> (grapevine </w:t>
      </w:r>
      <w:proofErr w:type="spellStart"/>
      <w:r w:rsidR="002C56C5" w:rsidRPr="002C56C5">
        <w:t>fabavirus</w:t>
      </w:r>
      <w:proofErr w:type="spellEnd"/>
      <w:r w:rsidR="002C56C5" w:rsidRPr="002C56C5">
        <w:t xml:space="preserve">, KX241484), </w:t>
      </w:r>
      <w:proofErr w:type="spellStart"/>
      <w:r w:rsidR="002C56C5" w:rsidRPr="002C56C5">
        <w:t>PcSMV</w:t>
      </w:r>
      <w:proofErr w:type="spellEnd"/>
      <w:r w:rsidR="002C56C5" w:rsidRPr="002C56C5">
        <w:t xml:space="preserve"> (</w:t>
      </w:r>
      <w:proofErr w:type="spellStart"/>
      <w:r w:rsidR="002C56C5" w:rsidRPr="002C56C5">
        <w:t>phaseolus</w:t>
      </w:r>
      <w:proofErr w:type="spellEnd"/>
      <w:r w:rsidR="002C56C5" w:rsidRPr="002C56C5">
        <w:t xml:space="preserve"> vulgaris severe mosaic virus, MN837498), </w:t>
      </w:r>
      <w:proofErr w:type="spellStart"/>
      <w:r w:rsidR="002C56C5" w:rsidRPr="002C56C5">
        <w:t>PrVF</w:t>
      </w:r>
      <w:proofErr w:type="spellEnd"/>
      <w:r w:rsidR="002C56C5" w:rsidRPr="002C56C5">
        <w:t xml:space="preserve"> (prunus virus F, KX269870), </w:t>
      </w:r>
      <w:proofErr w:type="spellStart"/>
      <w:r w:rsidR="002C56C5" w:rsidRPr="002C56C5">
        <w:t>CuMMV</w:t>
      </w:r>
      <w:proofErr w:type="spellEnd"/>
      <w:r w:rsidR="002C56C5" w:rsidRPr="002C56C5">
        <w:t xml:space="preserve"> (cucurbit mild mosaic virus, EU881936), LMMV (</w:t>
      </w:r>
      <w:proofErr w:type="spellStart"/>
      <w:r w:rsidR="002C56C5" w:rsidRPr="002C56C5">
        <w:t>lamium</w:t>
      </w:r>
      <w:proofErr w:type="spellEnd"/>
      <w:r w:rsidR="002C56C5" w:rsidRPr="002C56C5">
        <w:t xml:space="preserve"> mild mosaic virus, KC595304), </w:t>
      </w:r>
      <w:proofErr w:type="spellStart"/>
      <w:r w:rsidR="002C56C5" w:rsidRPr="002C56C5">
        <w:t>GeMV</w:t>
      </w:r>
      <w:proofErr w:type="spellEnd"/>
      <w:r w:rsidR="002C56C5" w:rsidRPr="002C56C5">
        <w:t xml:space="preserve"> (gentian mosaic virus, AB084452), BBWV2 (broad bean wilt virus 2, AF225953), </w:t>
      </w:r>
      <w:proofErr w:type="spellStart"/>
      <w:r w:rsidR="002C56C5" w:rsidRPr="002C56C5">
        <w:t>PLPaV</w:t>
      </w:r>
      <w:proofErr w:type="spellEnd"/>
      <w:r w:rsidR="002C56C5" w:rsidRPr="002C56C5">
        <w:t xml:space="preserve"> (peach latent pitting-associated virus, KY867750), BBWV1 (broad bean wilt virus 1, AB084450), </w:t>
      </w:r>
      <w:proofErr w:type="spellStart"/>
      <w:r w:rsidR="002C56C5" w:rsidRPr="002C56C5">
        <w:t>StPV</w:t>
      </w:r>
      <w:proofErr w:type="spellEnd"/>
      <w:r w:rsidR="002C56C5" w:rsidRPr="002C56C5">
        <w:t xml:space="preserve"> (stocky prune virus, DQ143874), BRNV (black raspberry necrosis virus, DQ344639), </w:t>
      </w:r>
      <w:proofErr w:type="spellStart"/>
      <w:r w:rsidR="002C56C5" w:rsidRPr="002C56C5">
        <w:t>SMoV</w:t>
      </w:r>
      <w:proofErr w:type="spellEnd"/>
      <w:r w:rsidR="002C56C5" w:rsidRPr="002C56C5">
        <w:t xml:space="preserve"> (strawberry mottle virus, AJ311875), LSV1 (lettuce </w:t>
      </w:r>
      <w:proofErr w:type="spellStart"/>
      <w:r w:rsidR="002C56C5" w:rsidRPr="002C56C5">
        <w:t>secovirus</w:t>
      </w:r>
      <w:proofErr w:type="spellEnd"/>
      <w:r w:rsidR="002C56C5" w:rsidRPr="002C56C5">
        <w:t xml:space="preserve"> 1, KX925437), SDV (satsuma dwarf virus, AB009958), </w:t>
      </w:r>
      <w:proofErr w:type="spellStart"/>
      <w:r w:rsidR="002C56C5" w:rsidRPr="002C56C5">
        <w:t>DMaV</w:t>
      </w:r>
      <w:proofErr w:type="spellEnd"/>
      <w:r w:rsidR="002C56C5" w:rsidRPr="002C56C5">
        <w:t xml:space="preserve"> (</w:t>
      </w:r>
      <w:proofErr w:type="spellStart"/>
      <w:r w:rsidR="002C56C5" w:rsidRPr="00A44E4D">
        <w:t>dioscorea</w:t>
      </w:r>
      <w:proofErr w:type="spellEnd"/>
      <w:r w:rsidR="002C56C5" w:rsidRPr="00A44E4D">
        <w:t xml:space="preserve"> mosaic-associated virus, KU215538), PSVA (pineapple </w:t>
      </w:r>
      <w:proofErr w:type="spellStart"/>
      <w:r w:rsidR="002C56C5" w:rsidRPr="00A44E4D">
        <w:t>secovirus</w:t>
      </w:r>
      <w:proofErr w:type="spellEnd"/>
      <w:r w:rsidR="002C56C5" w:rsidRPr="00A44E4D">
        <w:t xml:space="preserve"> A, MN809923), </w:t>
      </w:r>
      <w:r w:rsidR="00A44E4D" w:rsidRPr="00A44E4D">
        <w:t>PSVB (</w:t>
      </w:r>
      <w:r w:rsidR="00A44E4D" w:rsidRPr="00A44E4D">
        <w:rPr>
          <w:iCs/>
        </w:rPr>
        <w:t xml:space="preserve">pineapple </w:t>
      </w:r>
      <w:proofErr w:type="spellStart"/>
      <w:r w:rsidR="00A44E4D" w:rsidRPr="00A44E4D">
        <w:rPr>
          <w:iCs/>
        </w:rPr>
        <w:t>secovirus</w:t>
      </w:r>
      <w:proofErr w:type="spellEnd"/>
      <w:r w:rsidR="00A44E4D" w:rsidRPr="00A44E4D">
        <w:rPr>
          <w:iCs/>
        </w:rPr>
        <w:t xml:space="preserve"> B</w:t>
      </w:r>
      <w:r w:rsidR="00A44E4D" w:rsidRPr="00A44E4D">
        <w:rPr>
          <w:i/>
        </w:rPr>
        <w:t xml:space="preserve">, </w:t>
      </w:r>
      <w:r w:rsidR="00A44E4D" w:rsidRPr="00A44E4D">
        <w:rPr>
          <w:iCs/>
        </w:rPr>
        <w:t xml:space="preserve">OM777135), </w:t>
      </w:r>
      <w:proofErr w:type="spellStart"/>
      <w:r w:rsidR="00A44E4D" w:rsidRPr="00A44E4D">
        <w:rPr>
          <w:iCs/>
        </w:rPr>
        <w:t>SnLaSV</w:t>
      </w:r>
      <w:proofErr w:type="spellEnd"/>
      <w:r w:rsidR="00A44E4D" w:rsidRPr="00A44E4D">
        <w:rPr>
          <w:iCs/>
        </w:rPr>
        <w:t xml:space="preserve"> (surrounding non-legume associated </w:t>
      </w:r>
      <w:proofErr w:type="spellStart"/>
      <w:r w:rsidR="00A44E4D" w:rsidRPr="00A44E4D">
        <w:rPr>
          <w:iCs/>
        </w:rPr>
        <w:t>secovirus</w:t>
      </w:r>
      <w:proofErr w:type="spellEnd"/>
      <w:r w:rsidR="00A44E4D" w:rsidRPr="00A44E4D">
        <w:rPr>
          <w:i/>
        </w:rPr>
        <w:t xml:space="preserve">, </w:t>
      </w:r>
      <w:r w:rsidR="00A44E4D" w:rsidRPr="00A44E4D">
        <w:rPr>
          <w:iCs/>
        </w:rPr>
        <w:t xml:space="preserve">MN412739), </w:t>
      </w:r>
      <w:r w:rsidR="002C56C5" w:rsidRPr="00A44E4D">
        <w:t>CLVA (chocolate lily virus A, JN052073), ALSV (apple latent spherical virus, AB030940</w:t>
      </w:r>
      <w:r w:rsidR="002C56C5" w:rsidRPr="002C56C5">
        <w:t xml:space="preserve">), </w:t>
      </w:r>
      <w:proofErr w:type="spellStart"/>
      <w:r w:rsidR="002C56C5" w:rsidRPr="002C56C5">
        <w:t>CuLV</w:t>
      </w:r>
      <w:proofErr w:type="spellEnd"/>
      <w:r w:rsidR="002C56C5" w:rsidRPr="002C56C5">
        <w:t xml:space="preserve"> (currant latent virus, KT692952), CRLV (cherry rasp leaf virus, AJ621357), AVB (arracacha virus B, JQ437415), </w:t>
      </w:r>
      <w:proofErr w:type="spellStart"/>
      <w:r w:rsidR="002C56C5" w:rsidRPr="002C56C5">
        <w:t>ToTV</w:t>
      </w:r>
      <w:proofErr w:type="spellEnd"/>
      <w:r w:rsidR="002C56C5" w:rsidRPr="002C56C5">
        <w:t xml:space="preserve"> (tomato </w:t>
      </w:r>
      <w:proofErr w:type="spellStart"/>
      <w:r w:rsidR="002C56C5" w:rsidRPr="002C56C5">
        <w:t>torrado</w:t>
      </w:r>
      <w:proofErr w:type="spellEnd"/>
      <w:r w:rsidR="002C56C5" w:rsidRPr="002C56C5">
        <w:t xml:space="preserve"> virus, DQ388879), </w:t>
      </w:r>
      <w:proofErr w:type="spellStart"/>
      <w:r w:rsidR="002C56C5" w:rsidRPr="002C56C5">
        <w:t>ToMarV</w:t>
      </w:r>
      <w:proofErr w:type="spellEnd"/>
      <w:r w:rsidR="002C56C5" w:rsidRPr="002C56C5">
        <w:t xml:space="preserve"> (</w:t>
      </w:r>
      <w:r w:rsidR="002C56C5" w:rsidRPr="00E76C2D">
        <w:t xml:space="preserve">tomato </w:t>
      </w:r>
      <w:proofErr w:type="spellStart"/>
      <w:r w:rsidR="002C56C5" w:rsidRPr="00E76C2D">
        <w:t>marchitez</w:t>
      </w:r>
      <w:proofErr w:type="spellEnd"/>
      <w:r w:rsidR="002C56C5" w:rsidRPr="00E76C2D">
        <w:t xml:space="preserve"> virus, EF681764), </w:t>
      </w:r>
      <w:proofErr w:type="spellStart"/>
      <w:r w:rsidR="002C56C5" w:rsidRPr="00E76C2D">
        <w:t>MYMoV</w:t>
      </w:r>
      <w:proofErr w:type="spellEnd"/>
      <w:r w:rsidR="002C56C5" w:rsidRPr="00E76C2D">
        <w:t xml:space="preserve"> (motherwort yellow mottle virus, KM229700), </w:t>
      </w:r>
      <w:proofErr w:type="spellStart"/>
      <w:r w:rsidR="00E76C2D" w:rsidRPr="00E76C2D">
        <w:t>CoTVA</w:t>
      </w:r>
      <w:proofErr w:type="spellEnd"/>
      <w:r w:rsidR="00E76C2D" w:rsidRPr="00E76C2D">
        <w:t xml:space="preserve"> (</w:t>
      </w:r>
      <w:proofErr w:type="spellStart"/>
      <w:r w:rsidR="00E76C2D" w:rsidRPr="00E76C2D">
        <w:rPr>
          <w:iCs/>
        </w:rPr>
        <w:t>Codonopsis</w:t>
      </w:r>
      <w:proofErr w:type="spellEnd"/>
      <w:r w:rsidR="00E76C2D" w:rsidRPr="00E76C2D">
        <w:rPr>
          <w:iCs/>
        </w:rPr>
        <w:t xml:space="preserve"> </w:t>
      </w:r>
      <w:proofErr w:type="spellStart"/>
      <w:r w:rsidR="00E76C2D" w:rsidRPr="00E76C2D">
        <w:rPr>
          <w:iCs/>
        </w:rPr>
        <w:t>torradovirus</w:t>
      </w:r>
      <w:proofErr w:type="spellEnd"/>
      <w:r w:rsidR="00E76C2D" w:rsidRPr="00E76C2D">
        <w:rPr>
          <w:iCs/>
        </w:rPr>
        <w:t xml:space="preserve">, </w:t>
      </w:r>
      <w:r w:rsidR="00E76C2D" w:rsidRPr="00E76C2D">
        <w:rPr>
          <w:color w:val="000000" w:themeColor="text1"/>
        </w:rPr>
        <w:t xml:space="preserve">NC035128), </w:t>
      </w:r>
      <w:proofErr w:type="spellStart"/>
      <w:r w:rsidR="00E76C2D" w:rsidRPr="00E76C2D">
        <w:rPr>
          <w:color w:val="000000" w:themeColor="text1"/>
        </w:rPr>
        <w:t>CsTLV</w:t>
      </w:r>
      <w:proofErr w:type="spellEnd"/>
      <w:r w:rsidR="00E76C2D" w:rsidRPr="00E76C2D">
        <w:rPr>
          <w:color w:val="000000" w:themeColor="text1"/>
        </w:rPr>
        <w:t xml:space="preserve"> (cassava </w:t>
      </w:r>
      <w:proofErr w:type="spellStart"/>
      <w:r w:rsidR="00E76C2D" w:rsidRPr="00E76C2D">
        <w:rPr>
          <w:color w:val="000000" w:themeColor="text1"/>
        </w:rPr>
        <w:t>torrado</w:t>
      </w:r>
      <w:proofErr w:type="spellEnd"/>
      <w:r w:rsidR="00E76C2D" w:rsidRPr="00E76C2D">
        <w:rPr>
          <w:color w:val="000000" w:themeColor="text1"/>
        </w:rPr>
        <w:t>-like virus</w:t>
      </w:r>
      <w:r w:rsidR="00E76C2D" w:rsidRPr="00E76C2D">
        <w:rPr>
          <w:i/>
        </w:rPr>
        <w:t xml:space="preserve">, </w:t>
      </w:r>
      <w:r w:rsidR="00E76C2D" w:rsidRPr="00E76C2D">
        <w:rPr>
          <w:iCs/>
        </w:rPr>
        <w:t xml:space="preserve">OK040225), </w:t>
      </w:r>
      <w:r w:rsidR="002C56C5" w:rsidRPr="00E76C2D">
        <w:t xml:space="preserve">LNLCV (lettuce necrotic leaf curl virus, KC855266), CaTV1 (carrot </w:t>
      </w:r>
      <w:proofErr w:type="spellStart"/>
      <w:r w:rsidR="002C56C5" w:rsidRPr="00E76C2D">
        <w:t>torradovirus</w:t>
      </w:r>
      <w:proofErr w:type="spellEnd"/>
      <w:r w:rsidR="002C56C5" w:rsidRPr="00E76C2D">
        <w:t xml:space="preserve"> 1, KF533719</w:t>
      </w:r>
      <w:r w:rsidR="002C56C5" w:rsidRPr="002C56C5">
        <w:t xml:space="preserve">), SCLSV (squash chlorotic leaf spot virus, KU052530), LSMV (lettuce star mosaic virus, MT348706), PYFV (parsnip yellow </w:t>
      </w:r>
      <w:r w:rsidR="002C56C5" w:rsidRPr="002C56C5">
        <w:lastRenderedPageBreak/>
        <w:t xml:space="preserve">fleck virus, D14066), AcYV1 (Actinidia yellowing virus 1, MN180070), </w:t>
      </w:r>
      <w:proofErr w:type="spellStart"/>
      <w:r w:rsidR="002C56C5" w:rsidRPr="002C56C5">
        <w:t>PWaiV</w:t>
      </w:r>
      <w:proofErr w:type="spellEnd"/>
      <w:r w:rsidR="002C56C5" w:rsidRPr="002C56C5">
        <w:t xml:space="preserve"> (persimmon </w:t>
      </w:r>
      <w:proofErr w:type="spellStart"/>
      <w:r w:rsidR="002C56C5" w:rsidRPr="002C56C5">
        <w:t>waikavirus</w:t>
      </w:r>
      <w:proofErr w:type="spellEnd"/>
      <w:r w:rsidR="002C56C5" w:rsidRPr="002C56C5">
        <w:t xml:space="preserve">, LC488189), </w:t>
      </w:r>
      <w:proofErr w:type="spellStart"/>
      <w:r w:rsidR="00E76C2D" w:rsidRPr="00E76C2D">
        <w:rPr>
          <w:iCs/>
        </w:rPr>
        <w:t>CamV</w:t>
      </w:r>
      <w:r w:rsidR="00E76C2D">
        <w:rPr>
          <w:iCs/>
        </w:rPr>
        <w:t>A</w:t>
      </w:r>
      <w:proofErr w:type="spellEnd"/>
      <w:r w:rsidR="00E76C2D">
        <w:rPr>
          <w:iCs/>
        </w:rPr>
        <w:t xml:space="preserve"> </w:t>
      </w:r>
      <w:r w:rsidR="00E76C2D" w:rsidRPr="00E76C2D">
        <w:rPr>
          <w:iCs/>
        </w:rPr>
        <w:t>(</w:t>
      </w:r>
      <w:r w:rsidR="00E76C2D" w:rsidRPr="00E76C2D">
        <w:rPr>
          <w:color w:val="000000" w:themeColor="text1"/>
        </w:rPr>
        <w:t>camellia virus A</w:t>
      </w:r>
      <w:r w:rsidR="00E76C2D" w:rsidRPr="00E76C2D">
        <w:rPr>
          <w:i/>
        </w:rPr>
        <w:t xml:space="preserve">, </w:t>
      </w:r>
      <w:r w:rsidR="00E76C2D" w:rsidRPr="00E76C2D">
        <w:rPr>
          <w:iCs/>
        </w:rPr>
        <w:t xml:space="preserve">MW545173), </w:t>
      </w:r>
      <w:r w:rsidR="002C56C5" w:rsidRPr="002C56C5">
        <w:t>PolV1 (</w:t>
      </w:r>
      <w:proofErr w:type="spellStart"/>
      <w:r w:rsidR="002C56C5" w:rsidRPr="002C56C5">
        <w:t>poaceae</w:t>
      </w:r>
      <w:proofErr w:type="spellEnd"/>
      <w:r w:rsidR="002C56C5" w:rsidRPr="002C56C5">
        <w:t xml:space="preserve"> Liege virus 1, MW289237), BCWVA (blackcurrant </w:t>
      </w:r>
      <w:proofErr w:type="spellStart"/>
      <w:r w:rsidR="002C56C5" w:rsidRPr="002C56C5">
        <w:t>waikavirus</w:t>
      </w:r>
      <w:proofErr w:type="spellEnd"/>
      <w:r w:rsidR="002C56C5" w:rsidRPr="002C56C5">
        <w:t xml:space="preserve"> A, MN701059), BnRV1 (brassica napus RNA virus 1, MH844554), RCaV1 (red clover-associated virus 1, MH325329), CNDV (carrot necrotic dieback virus, EU980442), MCDV (maize chlorotic dwarf virus, U67839), RTSV (rice </w:t>
      </w:r>
      <w:proofErr w:type="spellStart"/>
      <w:r w:rsidR="002C56C5" w:rsidRPr="002C56C5">
        <w:t>tungro</w:t>
      </w:r>
      <w:proofErr w:type="spellEnd"/>
      <w:r w:rsidR="002C56C5" w:rsidRPr="002C56C5">
        <w:t xml:space="preserve"> spherical virus, M95497), BVCV (bellflower vein chlorosis virus, KT238881), </w:t>
      </w:r>
      <w:proofErr w:type="spellStart"/>
      <w:r w:rsidR="002C56C5" w:rsidRPr="002C56C5">
        <w:t>LycMoV</w:t>
      </w:r>
      <w:proofErr w:type="spellEnd"/>
      <w:r w:rsidR="002C56C5" w:rsidRPr="002C56C5">
        <w:t xml:space="preserve"> (lychnis mottle virus, KR011032), and SLRSV (strawberry latent ringspot virus, AY860978). The Pro-Pol sequence of poliovirus (EVC, species </w:t>
      </w:r>
      <w:r w:rsidR="002C56C5" w:rsidRPr="002C56C5">
        <w:rPr>
          <w:i/>
          <w:iCs/>
        </w:rPr>
        <w:t>Enterovirus C</w:t>
      </w:r>
      <w:r w:rsidR="002C56C5" w:rsidRPr="002C56C5">
        <w:t xml:space="preserve">, NP_041277, genus </w:t>
      </w:r>
      <w:r w:rsidR="002C56C5" w:rsidRPr="002C56C5">
        <w:rPr>
          <w:i/>
          <w:iCs/>
        </w:rPr>
        <w:t>Enterovirus</w:t>
      </w:r>
      <w:r w:rsidR="002C56C5" w:rsidRPr="002C56C5">
        <w:t xml:space="preserve">, family </w:t>
      </w:r>
      <w:proofErr w:type="spellStart"/>
      <w:r w:rsidR="002C56C5" w:rsidRPr="002C56C5">
        <w:rPr>
          <w:i/>
          <w:iCs/>
        </w:rPr>
        <w:t>Picornaviridae</w:t>
      </w:r>
      <w:proofErr w:type="spellEnd"/>
      <w:r w:rsidR="002C56C5" w:rsidRPr="002C56C5">
        <w:t>) was used as an outgroup to root the tree.</w:t>
      </w:r>
      <w:r w:rsidR="00C82860" w:rsidRPr="00603FC3">
        <w:rPr>
          <w:b/>
        </w:rPr>
        <w:br w:type="page"/>
      </w:r>
    </w:p>
    <w:p w14:paraId="3437A237" w14:textId="1729BF39" w:rsidR="00A174CC" w:rsidRDefault="008815EE" w:rsidP="00C82860">
      <w:pPr>
        <w:rPr>
          <w:rFonts w:ascii="Arial" w:hAnsi="Arial" w:cs="Arial"/>
          <w:b/>
        </w:rPr>
      </w:pPr>
      <w:r>
        <w:rPr>
          <w:rFonts w:ascii="Arial" w:hAnsi="Arial" w:cs="Arial"/>
          <w:b/>
        </w:rPr>
        <w:lastRenderedPageBreak/>
        <w:t>References</w:t>
      </w:r>
    </w:p>
    <w:p w14:paraId="288BF8C4" w14:textId="0DEA22F8" w:rsidR="00044DF8" w:rsidRPr="00744875" w:rsidRDefault="004969E6" w:rsidP="00044DF8">
      <w:pPr>
        <w:pStyle w:val="ListParagraph"/>
        <w:numPr>
          <w:ilvl w:val="0"/>
          <w:numId w:val="3"/>
        </w:numPr>
        <w:ind w:left="720" w:hanging="720"/>
        <w:rPr>
          <w:bCs/>
          <w:color w:val="000000" w:themeColor="text1"/>
        </w:rPr>
      </w:pPr>
      <w:proofErr w:type="spellStart"/>
      <w:r w:rsidRPr="00044DF8">
        <w:rPr>
          <w:bCs/>
        </w:rPr>
        <w:t>Koloniuk</w:t>
      </w:r>
      <w:proofErr w:type="spellEnd"/>
      <w:r w:rsidRPr="00044DF8">
        <w:rPr>
          <w:bCs/>
        </w:rPr>
        <w:t xml:space="preserve"> I</w:t>
      </w:r>
      <w:r w:rsidR="00062482">
        <w:rPr>
          <w:bCs/>
        </w:rPr>
        <w:t xml:space="preserve">, </w:t>
      </w:r>
      <w:proofErr w:type="spellStart"/>
      <w:r w:rsidRPr="00044DF8">
        <w:rPr>
          <w:bCs/>
        </w:rPr>
        <w:t>Petrzik</w:t>
      </w:r>
      <w:proofErr w:type="spellEnd"/>
      <w:r w:rsidRPr="00044DF8">
        <w:rPr>
          <w:bCs/>
        </w:rPr>
        <w:t xml:space="preserve"> K</w:t>
      </w:r>
      <w:r w:rsidR="00062482">
        <w:rPr>
          <w:bCs/>
        </w:rPr>
        <w:t xml:space="preserve"> (</w:t>
      </w:r>
      <w:r w:rsidRPr="00044DF8">
        <w:rPr>
          <w:bCs/>
        </w:rPr>
        <w:t>2009</w:t>
      </w:r>
      <w:r w:rsidR="00062482">
        <w:rPr>
          <w:bCs/>
        </w:rPr>
        <w:t>)</w:t>
      </w:r>
      <w:r w:rsidRPr="00044DF8">
        <w:rPr>
          <w:bCs/>
        </w:rPr>
        <w:t xml:space="preserve"> Complete genome sequence of turnip ringspot virus. </w:t>
      </w:r>
      <w:r w:rsidRPr="00744875">
        <w:rPr>
          <w:bCs/>
          <w:color w:val="000000" w:themeColor="text1"/>
        </w:rPr>
        <w:t>Arch Virol154</w:t>
      </w:r>
      <w:r w:rsidR="005B0C33" w:rsidRPr="00744875">
        <w:rPr>
          <w:bCs/>
          <w:color w:val="000000" w:themeColor="text1"/>
        </w:rPr>
        <w:t xml:space="preserve">:1851-1853. </w:t>
      </w:r>
      <w:hyperlink r:id="rId27" w:history="1">
        <w:r w:rsidR="00044DF8" w:rsidRPr="00744875">
          <w:rPr>
            <w:rStyle w:val="Hyperlink"/>
            <w:bCs/>
            <w:color w:val="000000" w:themeColor="text1"/>
          </w:rPr>
          <w:t>https://doi.org/10/1007/s00705-009-0511-9</w:t>
        </w:r>
      </w:hyperlink>
      <w:r w:rsidR="005B0C33" w:rsidRPr="00744875">
        <w:rPr>
          <w:bCs/>
          <w:color w:val="000000" w:themeColor="text1"/>
        </w:rPr>
        <w:t>.</w:t>
      </w:r>
    </w:p>
    <w:p w14:paraId="5E8616E8" w14:textId="7E1F3248" w:rsidR="00044DF8" w:rsidRPr="00744875" w:rsidRDefault="00C51826" w:rsidP="00044DF8">
      <w:pPr>
        <w:pStyle w:val="ListParagraph"/>
        <w:numPr>
          <w:ilvl w:val="0"/>
          <w:numId w:val="3"/>
        </w:numPr>
        <w:ind w:left="720" w:hanging="720"/>
        <w:rPr>
          <w:bCs/>
          <w:color w:val="000000" w:themeColor="text1"/>
        </w:rPr>
      </w:pPr>
      <w:proofErr w:type="spellStart"/>
      <w:r w:rsidRPr="00744875">
        <w:rPr>
          <w:bCs/>
          <w:color w:val="000000" w:themeColor="text1"/>
        </w:rPr>
        <w:t>Rajakaruna</w:t>
      </w:r>
      <w:proofErr w:type="spellEnd"/>
      <w:r w:rsidRPr="00744875">
        <w:rPr>
          <w:bCs/>
          <w:color w:val="000000" w:themeColor="text1"/>
        </w:rPr>
        <w:t xml:space="preserve"> P, </w:t>
      </w:r>
      <w:proofErr w:type="spellStart"/>
      <w:r w:rsidRPr="00744875">
        <w:rPr>
          <w:bCs/>
          <w:color w:val="000000" w:themeColor="text1"/>
        </w:rPr>
        <w:t>Khandekar</w:t>
      </w:r>
      <w:proofErr w:type="spellEnd"/>
      <w:r w:rsidRPr="00744875">
        <w:rPr>
          <w:bCs/>
          <w:color w:val="000000" w:themeColor="text1"/>
        </w:rPr>
        <w:t xml:space="preserve"> S, </w:t>
      </w:r>
      <w:proofErr w:type="spellStart"/>
      <w:r w:rsidRPr="00744875">
        <w:rPr>
          <w:bCs/>
          <w:color w:val="000000" w:themeColor="text1"/>
        </w:rPr>
        <w:t>Meulia</w:t>
      </w:r>
      <w:proofErr w:type="spellEnd"/>
      <w:r w:rsidRPr="00744875">
        <w:rPr>
          <w:bCs/>
          <w:color w:val="000000" w:themeColor="text1"/>
        </w:rPr>
        <w:t xml:space="preserve"> T</w:t>
      </w:r>
      <w:r w:rsidR="00062482" w:rsidRPr="00744875">
        <w:rPr>
          <w:bCs/>
          <w:color w:val="000000" w:themeColor="text1"/>
        </w:rPr>
        <w:t xml:space="preserve">, </w:t>
      </w:r>
      <w:r w:rsidRPr="00744875">
        <w:rPr>
          <w:bCs/>
          <w:color w:val="000000" w:themeColor="text1"/>
        </w:rPr>
        <w:t>Leisner SM</w:t>
      </w:r>
      <w:r w:rsidR="00062482" w:rsidRPr="00744875">
        <w:rPr>
          <w:bCs/>
          <w:color w:val="000000" w:themeColor="text1"/>
        </w:rPr>
        <w:t xml:space="preserve"> (</w:t>
      </w:r>
      <w:r w:rsidRPr="00744875">
        <w:rPr>
          <w:bCs/>
          <w:color w:val="000000" w:themeColor="text1"/>
        </w:rPr>
        <w:t>2007</w:t>
      </w:r>
      <w:r w:rsidR="00062482" w:rsidRPr="00744875">
        <w:rPr>
          <w:bCs/>
          <w:color w:val="000000" w:themeColor="text1"/>
        </w:rPr>
        <w:t>)</w:t>
      </w:r>
      <w:r w:rsidRPr="00744875">
        <w:rPr>
          <w:bCs/>
          <w:color w:val="000000" w:themeColor="text1"/>
        </w:rPr>
        <w:t xml:space="preserve"> Identification and host relations of turnip ringspot </w:t>
      </w:r>
      <w:r w:rsidR="00044DF8" w:rsidRPr="00744875">
        <w:rPr>
          <w:bCs/>
          <w:color w:val="000000" w:themeColor="text1"/>
        </w:rPr>
        <w:t>v</w:t>
      </w:r>
      <w:r w:rsidRPr="00744875">
        <w:rPr>
          <w:bCs/>
          <w:color w:val="000000" w:themeColor="text1"/>
        </w:rPr>
        <w:t xml:space="preserve">irus, a novel </w:t>
      </w:r>
      <w:proofErr w:type="spellStart"/>
      <w:r w:rsidRPr="00744875">
        <w:rPr>
          <w:bCs/>
          <w:color w:val="000000" w:themeColor="text1"/>
        </w:rPr>
        <w:t>comovirus</w:t>
      </w:r>
      <w:proofErr w:type="spellEnd"/>
      <w:r w:rsidRPr="00744875">
        <w:rPr>
          <w:bCs/>
          <w:color w:val="000000" w:themeColor="text1"/>
        </w:rPr>
        <w:t xml:space="preserve"> from Ohio. Plant Dis 91:1212-1220.</w:t>
      </w:r>
      <w:r w:rsidR="00044DF8" w:rsidRPr="00744875">
        <w:rPr>
          <w:color w:val="000000" w:themeColor="text1"/>
        </w:rPr>
        <w:t xml:space="preserve"> doi:10.1094/PDIS-91-10-1212</w:t>
      </w:r>
      <w:r w:rsidR="00FC6F93" w:rsidRPr="00744875">
        <w:rPr>
          <w:color w:val="000000" w:themeColor="text1"/>
        </w:rPr>
        <w:t>.</w:t>
      </w:r>
    </w:p>
    <w:p w14:paraId="70B1C4A6" w14:textId="77777777" w:rsidR="00FC6F93" w:rsidRPr="00744875" w:rsidRDefault="00FC6F93" w:rsidP="00FC6F93">
      <w:pPr>
        <w:pStyle w:val="EndNoteBibliography"/>
        <w:numPr>
          <w:ilvl w:val="0"/>
          <w:numId w:val="3"/>
        </w:numPr>
        <w:ind w:left="720" w:hanging="720"/>
        <w:rPr>
          <w:noProof/>
          <w:color w:val="000000" w:themeColor="text1"/>
        </w:rPr>
      </w:pPr>
      <w:r w:rsidRPr="00744875">
        <w:rPr>
          <w:bCs/>
          <w:noProof/>
          <w:color w:val="000000" w:themeColor="text1"/>
        </w:rPr>
        <w:t>Karasev AV, Dasgupta I, Fuchs M, Iwanami T</w:t>
      </w:r>
      <w:r w:rsidRPr="00744875">
        <w:rPr>
          <w:noProof/>
          <w:color w:val="000000" w:themeColor="text1"/>
        </w:rPr>
        <w:t xml:space="preserve">, Petrzik K, Sanfaçon H, Thompson JR, Tzabetakis IE, van der Vlugt R, Wetzel T, Yoshikawa N. (2019) </w:t>
      </w:r>
      <w:r w:rsidRPr="00744875">
        <w:rPr>
          <w:i/>
          <w:noProof/>
          <w:color w:val="000000" w:themeColor="text1"/>
        </w:rPr>
        <w:t>Secoviridae</w:t>
      </w:r>
      <w:r w:rsidRPr="00744875">
        <w:rPr>
          <w:noProof/>
          <w:color w:val="000000" w:themeColor="text1"/>
        </w:rPr>
        <w:t xml:space="preserve">. </w:t>
      </w:r>
      <w:r w:rsidRPr="00744875">
        <w:rPr>
          <w:color w:val="000000" w:themeColor="text1"/>
        </w:rPr>
        <w:t>https://talk.ictvonline.org/ictv-reports/ictv_online_report/positive-sense-rna-viruses/picornavirales/w/secoviridae</w:t>
      </w:r>
      <w:r w:rsidRPr="00744875">
        <w:rPr>
          <w:noProof/>
          <w:color w:val="000000" w:themeColor="text1"/>
        </w:rPr>
        <w:t>.</w:t>
      </w:r>
    </w:p>
    <w:p w14:paraId="6ED204D8" w14:textId="77777777" w:rsidR="00FC6F93" w:rsidRPr="00744875" w:rsidRDefault="00FC6F93" w:rsidP="00FC6F93">
      <w:pPr>
        <w:pStyle w:val="ListParagraph"/>
        <w:numPr>
          <w:ilvl w:val="0"/>
          <w:numId w:val="3"/>
        </w:numPr>
        <w:ind w:left="720" w:hanging="720"/>
        <w:rPr>
          <w:color w:val="000000" w:themeColor="text1"/>
        </w:rPr>
      </w:pPr>
      <w:proofErr w:type="spellStart"/>
      <w:r w:rsidRPr="00744875">
        <w:rPr>
          <w:color w:val="000000" w:themeColor="text1"/>
        </w:rPr>
        <w:t>Sanfaçon</w:t>
      </w:r>
      <w:proofErr w:type="spellEnd"/>
      <w:r w:rsidRPr="00744875">
        <w:rPr>
          <w:color w:val="000000" w:themeColor="text1"/>
        </w:rPr>
        <w:t xml:space="preserve"> H, Dasgupta I, </w:t>
      </w:r>
      <w:r w:rsidRPr="00744875">
        <w:rPr>
          <w:bCs/>
          <w:color w:val="000000" w:themeColor="text1"/>
        </w:rPr>
        <w:t>Fuchs M,</w:t>
      </w:r>
      <w:r w:rsidRPr="00744875">
        <w:rPr>
          <w:color w:val="000000" w:themeColor="text1"/>
        </w:rPr>
        <w:t xml:space="preserve"> Karasev A, </w:t>
      </w:r>
      <w:proofErr w:type="spellStart"/>
      <w:r w:rsidRPr="00744875">
        <w:rPr>
          <w:color w:val="000000" w:themeColor="text1"/>
        </w:rPr>
        <w:t>Petrsik</w:t>
      </w:r>
      <w:proofErr w:type="spellEnd"/>
      <w:r w:rsidRPr="00744875">
        <w:rPr>
          <w:color w:val="000000" w:themeColor="text1"/>
        </w:rPr>
        <w:t xml:space="preserve"> K, Thompson JR, </w:t>
      </w:r>
      <w:proofErr w:type="spellStart"/>
      <w:r w:rsidRPr="00744875">
        <w:rPr>
          <w:color w:val="000000" w:themeColor="text1"/>
        </w:rPr>
        <w:t>Tzanetakis</w:t>
      </w:r>
      <w:proofErr w:type="spellEnd"/>
      <w:r w:rsidRPr="00744875">
        <w:rPr>
          <w:color w:val="000000" w:themeColor="text1"/>
        </w:rPr>
        <w:t xml:space="preserve"> I, van der </w:t>
      </w:r>
      <w:proofErr w:type="spellStart"/>
      <w:r w:rsidRPr="00744875">
        <w:rPr>
          <w:color w:val="000000" w:themeColor="text1"/>
        </w:rPr>
        <w:t>Vlugt</w:t>
      </w:r>
      <w:proofErr w:type="spellEnd"/>
      <w:r w:rsidRPr="00744875">
        <w:rPr>
          <w:color w:val="000000" w:themeColor="text1"/>
        </w:rPr>
        <w:t xml:space="preserve"> R, Wetzel T, Yoshikawa N (2020) </w:t>
      </w:r>
      <w:r w:rsidRPr="00744875">
        <w:rPr>
          <w:rFonts w:eastAsia="Times"/>
          <w:color w:val="000000" w:themeColor="text1"/>
        </w:rPr>
        <w:t xml:space="preserve">Proposed revision of the family </w:t>
      </w:r>
      <w:proofErr w:type="spellStart"/>
      <w:r w:rsidRPr="00744875">
        <w:rPr>
          <w:rFonts w:eastAsia="Times"/>
          <w:i/>
          <w:color w:val="000000" w:themeColor="text1"/>
        </w:rPr>
        <w:t>Secoviridae</w:t>
      </w:r>
      <w:proofErr w:type="spellEnd"/>
      <w:r w:rsidRPr="00744875">
        <w:rPr>
          <w:rFonts w:eastAsia="Times"/>
          <w:color w:val="000000" w:themeColor="text1"/>
        </w:rPr>
        <w:t xml:space="preserve"> taxonomy to create three subgenera </w:t>
      </w:r>
      <w:proofErr w:type="spellStart"/>
      <w:r w:rsidRPr="00744875">
        <w:rPr>
          <w:rFonts w:eastAsia="Times"/>
          <w:i/>
          <w:color w:val="000000" w:themeColor="text1"/>
        </w:rPr>
        <w:t>Satsumavirus</w:t>
      </w:r>
      <w:proofErr w:type="spellEnd"/>
      <w:r w:rsidRPr="00744875">
        <w:rPr>
          <w:rFonts w:eastAsia="Times"/>
          <w:color w:val="000000" w:themeColor="text1"/>
        </w:rPr>
        <w:t xml:space="preserve">, </w:t>
      </w:r>
      <w:proofErr w:type="spellStart"/>
      <w:r w:rsidRPr="00744875">
        <w:rPr>
          <w:rFonts w:eastAsia="Times"/>
          <w:i/>
          <w:color w:val="000000" w:themeColor="text1"/>
        </w:rPr>
        <w:t>Stramovirus</w:t>
      </w:r>
      <w:proofErr w:type="spellEnd"/>
      <w:r w:rsidRPr="00744875">
        <w:rPr>
          <w:rFonts w:eastAsia="Times"/>
          <w:color w:val="000000" w:themeColor="text1"/>
        </w:rPr>
        <w:t xml:space="preserve"> and </w:t>
      </w:r>
      <w:proofErr w:type="spellStart"/>
      <w:r w:rsidRPr="00744875">
        <w:rPr>
          <w:rFonts w:eastAsia="Times"/>
          <w:i/>
          <w:color w:val="000000" w:themeColor="text1"/>
        </w:rPr>
        <w:t>Cholivirus</w:t>
      </w:r>
      <w:proofErr w:type="spellEnd"/>
      <w:r w:rsidRPr="00744875">
        <w:rPr>
          <w:rFonts w:eastAsia="Times"/>
          <w:color w:val="000000" w:themeColor="text1"/>
        </w:rPr>
        <w:t xml:space="preserve"> in </w:t>
      </w:r>
      <w:r w:rsidRPr="00744875">
        <w:rPr>
          <w:color w:val="000000" w:themeColor="text1"/>
        </w:rPr>
        <w:t xml:space="preserve">the genus </w:t>
      </w:r>
      <w:proofErr w:type="spellStart"/>
      <w:r w:rsidRPr="00744875">
        <w:rPr>
          <w:i/>
          <w:color w:val="000000" w:themeColor="text1"/>
        </w:rPr>
        <w:t>Sadwavirus</w:t>
      </w:r>
      <w:proofErr w:type="spellEnd"/>
      <w:r w:rsidRPr="00744875">
        <w:rPr>
          <w:color w:val="000000" w:themeColor="text1"/>
        </w:rPr>
        <w:t xml:space="preserve">. Arch </w:t>
      </w:r>
      <w:proofErr w:type="spellStart"/>
      <w:r w:rsidRPr="00744875">
        <w:rPr>
          <w:color w:val="000000" w:themeColor="text1"/>
        </w:rPr>
        <w:t>Virol</w:t>
      </w:r>
      <w:proofErr w:type="spellEnd"/>
      <w:r w:rsidRPr="00744875">
        <w:rPr>
          <w:color w:val="000000" w:themeColor="text1"/>
        </w:rPr>
        <w:t xml:space="preserve"> 165:527-533. https://doi.org/10.1007/s00705-019-04468-7</w:t>
      </w:r>
    </w:p>
    <w:p w14:paraId="0DD8ED2B" w14:textId="5980397E" w:rsidR="00FC6F93" w:rsidRPr="00744875" w:rsidRDefault="00FC6F93" w:rsidP="00FC6F93">
      <w:pPr>
        <w:pStyle w:val="ListParagraph"/>
        <w:numPr>
          <w:ilvl w:val="0"/>
          <w:numId w:val="3"/>
        </w:numPr>
        <w:ind w:left="720" w:hanging="720"/>
        <w:rPr>
          <w:color w:val="000000" w:themeColor="text1"/>
        </w:rPr>
      </w:pPr>
      <w:r w:rsidRPr="00744875">
        <w:rPr>
          <w:bCs/>
          <w:color w:val="000000" w:themeColor="text1"/>
        </w:rPr>
        <w:t xml:space="preserve">Thompson JR, Dasgupta I, Fuchs M, Iwanami T, Karasev AV, </w:t>
      </w:r>
      <w:proofErr w:type="spellStart"/>
      <w:r w:rsidRPr="00744875">
        <w:rPr>
          <w:bCs/>
          <w:color w:val="000000" w:themeColor="text1"/>
        </w:rPr>
        <w:t>Petrzik</w:t>
      </w:r>
      <w:proofErr w:type="spellEnd"/>
      <w:r w:rsidRPr="00744875">
        <w:rPr>
          <w:bCs/>
          <w:color w:val="000000" w:themeColor="text1"/>
        </w:rPr>
        <w:t xml:space="preserve"> K, </w:t>
      </w:r>
      <w:proofErr w:type="spellStart"/>
      <w:r w:rsidRPr="00744875">
        <w:rPr>
          <w:bCs/>
          <w:color w:val="000000" w:themeColor="text1"/>
        </w:rPr>
        <w:t>Sanfaçon</w:t>
      </w:r>
      <w:proofErr w:type="spellEnd"/>
      <w:r w:rsidRPr="00744875">
        <w:rPr>
          <w:bCs/>
          <w:color w:val="000000" w:themeColor="text1"/>
        </w:rPr>
        <w:t xml:space="preserve"> H, </w:t>
      </w:r>
      <w:proofErr w:type="spellStart"/>
      <w:r w:rsidRPr="00744875">
        <w:rPr>
          <w:bCs/>
          <w:color w:val="000000" w:themeColor="text1"/>
        </w:rPr>
        <w:t>Tzanetakis</w:t>
      </w:r>
      <w:proofErr w:type="spellEnd"/>
      <w:r w:rsidRPr="00744875">
        <w:rPr>
          <w:bCs/>
          <w:color w:val="000000" w:themeColor="text1"/>
        </w:rPr>
        <w:t xml:space="preserve"> I, Van Der </w:t>
      </w:r>
      <w:proofErr w:type="spellStart"/>
      <w:r w:rsidRPr="00744875">
        <w:rPr>
          <w:bCs/>
          <w:color w:val="000000" w:themeColor="text1"/>
        </w:rPr>
        <w:t>Vlugt</w:t>
      </w:r>
      <w:proofErr w:type="spellEnd"/>
      <w:r w:rsidRPr="00744875">
        <w:rPr>
          <w:bCs/>
          <w:color w:val="000000" w:themeColor="text1"/>
        </w:rPr>
        <w:t xml:space="preserve"> R, Wetzel T, Yoshikawa N (2017) ICTV Virus Taxonomy Profile: </w:t>
      </w:r>
      <w:proofErr w:type="spellStart"/>
      <w:r w:rsidRPr="00744875">
        <w:rPr>
          <w:bCs/>
          <w:i/>
          <w:color w:val="000000" w:themeColor="text1"/>
        </w:rPr>
        <w:t>Secoviridae</w:t>
      </w:r>
      <w:proofErr w:type="spellEnd"/>
      <w:r w:rsidRPr="00744875">
        <w:rPr>
          <w:bCs/>
          <w:color w:val="000000" w:themeColor="text1"/>
        </w:rPr>
        <w:t xml:space="preserve">. J Gen </w:t>
      </w:r>
      <w:proofErr w:type="spellStart"/>
      <w:r w:rsidRPr="00744875">
        <w:rPr>
          <w:bCs/>
          <w:color w:val="000000" w:themeColor="text1"/>
        </w:rPr>
        <w:t>Virol</w:t>
      </w:r>
      <w:proofErr w:type="spellEnd"/>
      <w:r w:rsidRPr="00744875">
        <w:rPr>
          <w:bCs/>
          <w:color w:val="000000" w:themeColor="text1"/>
        </w:rPr>
        <w:t xml:space="preserve"> 98:529-531. </w:t>
      </w:r>
      <w:hyperlink r:id="rId28" w:history="1">
        <w:r w:rsidRPr="00744875">
          <w:rPr>
            <w:rStyle w:val="Hyperlink"/>
            <w:color w:val="000000" w:themeColor="text1"/>
            <w:u w:val="none"/>
          </w:rPr>
          <w:t>https://doi.org/10.1099/jgv.0.000779</w:t>
        </w:r>
      </w:hyperlink>
    </w:p>
    <w:p w14:paraId="7A07779D" w14:textId="77777777" w:rsidR="00062482" w:rsidRPr="00744875" w:rsidRDefault="00C82860" w:rsidP="00062482">
      <w:pPr>
        <w:pStyle w:val="ListParagraph"/>
        <w:numPr>
          <w:ilvl w:val="0"/>
          <w:numId w:val="3"/>
        </w:numPr>
        <w:ind w:left="720" w:hanging="720"/>
        <w:rPr>
          <w:bCs/>
          <w:color w:val="000000" w:themeColor="text1"/>
        </w:rPr>
      </w:pPr>
      <w:r w:rsidRPr="00744875">
        <w:rPr>
          <w:bCs/>
          <w:color w:val="000000" w:themeColor="text1"/>
        </w:rPr>
        <w:t>Le S.Q.</w:t>
      </w:r>
      <w:r w:rsidR="00062482" w:rsidRPr="00744875">
        <w:rPr>
          <w:bCs/>
          <w:color w:val="000000" w:themeColor="text1"/>
        </w:rPr>
        <w:t>,</w:t>
      </w:r>
      <w:r w:rsidRPr="00744875">
        <w:rPr>
          <w:bCs/>
          <w:color w:val="000000" w:themeColor="text1"/>
        </w:rPr>
        <w:t xml:space="preserve"> </w:t>
      </w:r>
      <w:proofErr w:type="spellStart"/>
      <w:r w:rsidRPr="00744875">
        <w:rPr>
          <w:bCs/>
          <w:color w:val="000000" w:themeColor="text1"/>
        </w:rPr>
        <w:t>Gascuel</w:t>
      </w:r>
      <w:proofErr w:type="spellEnd"/>
      <w:r w:rsidRPr="00744875">
        <w:rPr>
          <w:bCs/>
          <w:color w:val="000000" w:themeColor="text1"/>
        </w:rPr>
        <w:t xml:space="preserve"> O</w:t>
      </w:r>
      <w:r w:rsidR="00062482" w:rsidRPr="00744875">
        <w:rPr>
          <w:bCs/>
          <w:color w:val="000000" w:themeColor="text1"/>
        </w:rPr>
        <w:t xml:space="preserve"> (</w:t>
      </w:r>
      <w:r w:rsidRPr="00744875">
        <w:rPr>
          <w:bCs/>
          <w:color w:val="000000" w:themeColor="text1"/>
        </w:rPr>
        <w:t>2008</w:t>
      </w:r>
      <w:r w:rsidR="00062482" w:rsidRPr="00744875">
        <w:rPr>
          <w:bCs/>
          <w:color w:val="000000" w:themeColor="text1"/>
        </w:rPr>
        <w:t>)</w:t>
      </w:r>
      <w:r w:rsidRPr="00744875">
        <w:rPr>
          <w:bCs/>
          <w:color w:val="000000" w:themeColor="text1"/>
        </w:rPr>
        <w:t xml:space="preserve"> An Improved General Amino Acid Replacement Matrix.</w:t>
      </w:r>
      <w:r w:rsidR="002C56C5" w:rsidRPr="00744875">
        <w:rPr>
          <w:bCs/>
          <w:color w:val="000000" w:themeColor="text1"/>
        </w:rPr>
        <w:t xml:space="preserve"> </w:t>
      </w:r>
      <w:r w:rsidRPr="00744875">
        <w:rPr>
          <w:bCs/>
          <w:color w:val="000000" w:themeColor="text1"/>
        </w:rPr>
        <w:t xml:space="preserve">Mol Biol </w:t>
      </w:r>
      <w:proofErr w:type="spellStart"/>
      <w:r w:rsidRPr="00744875">
        <w:rPr>
          <w:bCs/>
          <w:color w:val="000000" w:themeColor="text1"/>
        </w:rPr>
        <w:t>Evol</w:t>
      </w:r>
      <w:proofErr w:type="spellEnd"/>
      <w:r w:rsidR="002C56C5" w:rsidRPr="00744875">
        <w:rPr>
          <w:bCs/>
          <w:color w:val="000000" w:themeColor="text1"/>
        </w:rPr>
        <w:t xml:space="preserve"> </w:t>
      </w:r>
      <w:r w:rsidRPr="00744875">
        <w:rPr>
          <w:bCs/>
          <w:color w:val="000000" w:themeColor="text1"/>
        </w:rPr>
        <w:t>25:1307-1320.</w:t>
      </w:r>
      <w:r w:rsidR="003F7A77" w:rsidRPr="00744875">
        <w:rPr>
          <w:bCs/>
          <w:color w:val="000000" w:themeColor="text1"/>
        </w:rPr>
        <w:t xml:space="preserve"> </w:t>
      </w:r>
      <w:hyperlink r:id="rId29" w:history="1">
        <w:r w:rsidR="003F7A77" w:rsidRPr="00744875">
          <w:rPr>
            <w:rStyle w:val="Hyperlink"/>
            <w:color w:val="000000" w:themeColor="text1"/>
          </w:rPr>
          <w:t>https://doi.org/10.1093/molbev/msn067</w:t>
        </w:r>
      </w:hyperlink>
    </w:p>
    <w:p w14:paraId="291DE9EC" w14:textId="31770317" w:rsidR="00062482" w:rsidRPr="00C67120" w:rsidRDefault="00C82860" w:rsidP="00062482">
      <w:pPr>
        <w:pStyle w:val="ListParagraph"/>
        <w:numPr>
          <w:ilvl w:val="0"/>
          <w:numId w:val="3"/>
        </w:numPr>
        <w:ind w:left="720" w:hanging="720"/>
        <w:rPr>
          <w:rStyle w:val="identifier"/>
          <w:bCs/>
          <w:color w:val="000000" w:themeColor="text1"/>
        </w:rPr>
      </w:pPr>
      <w:r w:rsidRPr="00744875">
        <w:rPr>
          <w:bCs/>
          <w:color w:val="000000" w:themeColor="text1"/>
        </w:rPr>
        <w:t xml:space="preserve">Kumar S, </w:t>
      </w:r>
      <w:proofErr w:type="spellStart"/>
      <w:r w:rsidRPr="00744875">
        <w:rPr>
          <w:bCs/>
          <w:color w:val="000000" w:themeColor="text1"/>
        </w:rPr>
        <w:t>Stecher</w:t>
      </w:r>
      <w:proofErr w:type="spellEnd"/>
      <w:r w:rsidRPr="00744875">
        <w:rPr>
          <w:bCs/>
          <w:color w:val="000000" w:themeColor="text1"/>
        </w:rPr>
        <w:t xml:space="preserve"> G, Li M</w:t>
      </w:r>
      <w:r w:rsidR="00062482" w:rsidRPr="00744875">
        <w:rPr>
          <w:bCs/>
          <w:color w:val="000000" w:themeColor="text1"/>
        </w:rPr>
        <w:t xml:space="preserve"> et al</w:t>
      </w:r>
      <w:r w:rsidRPr="00744875">
        <w:rPr>
          <w:bCs/>
          <w:color w:val="000000" w:themeColor="text1"/>
        </w:rPr>
        <w:t xml:space="preserve"> </w:t>
      </w:r>
      <w:r w:rsidR="00062482" w:rsidRPr="00744875">
        <w:rPr>
          <w:bCs/>
          <w:color w:val="000000" w:themeColor="text1"/>
        </w:rPr>
        <w:t>(</w:t>
      </w:r>
      <w:r w:rsidRPr="00744875">
        <w:rPr>
          <w:bCs/>
          <w:color w:val="000000" w:themeColor="text1"/>
        </w:rPr>
        <w:t>2018</w:t>
      </w:r>
      <w:r w:rsidR="00062482" w:rsidRPr="00744875">
        <w:rPr>
          <w:bCs/>
          <w:color w:val="000000" w:themeColor="text1"/>
        </w:rPr>
        <w:t>)</w:t>
      </w:r>
      <w:r w:rsidRPr="00744875">
        <w:rPr>
          <w:bCs/>
          <w:color w:val="000000" w:themeColor="text1"/>
        </w:rPr>
        <w:t xml:space="preserve"> MEGA X: Molecular Evolutionary Genetics </w:t>
      </w:r>
      <w:r w:rsidRPr="00C67120">
        <w:rPr>
          <w:bCs/>
          <w:color w:val="000000" w:themeColor="text1"/>
        </w:rPr>
        <w:t>Analysis across computing platforms.</w:t>
      </w:r>
      <w:r w:rsidR="003F7A77" w:rsidRPr="00C67120">
        <w:rPr>
          <w:bCs/>
          <w:color w:val="000000" w:themeColor="text1"/>
        </w:rPr>
        <w:t xml:space="preserve"> </w:t>
      </w:r>
      <w:r w:rsidRPr="00C67120">
        <w:rPr>
          <w:bCs/>
          <w:color w:val="000000" w:themeColor="text1"/>
        </w:rPr>
        <w:t xml:space="preserve">Mol Biol </w:t>
      </w:r>
      <w:proofErr w:type="spellStart"/>
      <w:r w:rsidRPr="00C67120">
        <w:rPr>
          <w:bCs/>
          <w:color w:val="000000" w:themeColor="text1"/>
        </w:rPr>
        <w:t>Evol</w:t>
      </w:r>
      <w:proofErr w:type="spellEnd"/>
      <w:r w:rsidR="003F7A77" w:rsidRPr="00C67120">
        <w:rPr>
          <w:bCs/>
          <w:color w:val="000000" w:themeColor="text1"/>
        </w:rPr>
        <w:t xml:space="preserve"> </w:t>
      </w:r>
      <w:r w:rsidRPr="00C67120">
        <w:rPr>
          <w:bCs/>
          <w:color w:val="000000" w:themeColor="text1"/>
        </w:rPr>
        <w:t>35:1547-1549.</w:t>
      </w:r>
      <w:r w:rsidR="003F7A77" w:rsidRPr="00C67120">
        <w:rPr>
          <w:rStyle w:val="InternetLink"/>
          <w:color w:val="000000" w:themeColor="text1"/>
        </w:rPr>
        <w:t xml:space="preserve"> </w:t>
      </w:r>
      <w:hyperlink r:id="rId30" w:history="1">
        <w:r w:rsidR="00C67120" w:rsidRPr="00C67120">
          <w:rPr>
            <w:rStyle w:val="Hyperlink"/>
            <w:color w:val="000000" w:themeColor="text1"/>
          </w:rPr>
          <w:t>https://doi.org/10/1093/molbev/msy096</w:t>
        </w:r>
      </w:hyperlink>
    </w:p>
    <w:p w14:paraId="1651355B" w14:textId="6CB16621" w:rsidR="00FC6F93" w:rsidRPr="00744875" w:rsidRDefault="009F6DC0" w:rsidP="00FC6F93">
      <w:pPr>
        <w:pStyle w:val="ListParagraph"/>
        <w:numPr>
          <w:ilvl w:val="0"/>
          <w:numId w:val="3"/>
        </w:numPr>
        <w:ind w:left="720" w:hanging="720"/>
        <w:rPr>
          <w:bCs/>
          <w:color w:val="000000" w:themeColor="text1"/>
        </w:rPr>
      </w:pPr>
      <w:r w:rsidRPr="00C67120">
        <w:rPr>
          <w:bCs/>
          <w:color w:val="000000" w:themeColor="text1"/>
        </w:rPr>
        <w:t xml:space="preserve">Tran NT, </w:t>
      </w:r>
      <w:proofErr w:type="spellStart"/>
      <w:r w:rsidRPr="00C67120">
        <w:rPr>
          <w:bCs/>
          <w:color w:val="000000" w:themeColor="text1"/>
        </w:rPr>
        <w:t>Teao</w:t>
      </w:r>
      <w:proofErr w:type="spellEnd"/>
      <w:r w:rsidRPr="00C67120">
        <w:rPr>
          <w:bCs/>
          <w:color w:val="000000" w:themeColor="text1"/>
        </w:rPr>
        <w:t xml:space="preserve"> AC, Crew KS</w:t>
      </w:r>
      <w:r w:rsidR="00062482" w:rsidRPr="00C67120">
        <w:rPr>
          <w:bCs/>
          <w:color w:val="000000" w:themeColor="text1"/>
        </w:rPr>
        <w:t xml:space="preserve"> et al (</w:t>
      </w:r>
      <w:r w:rsidRPr="00C67120">
        <w:rPr>
          <w:bCs/>
          <w:color w:val="000000" w:themeColor="text1"/>
        </w:rPr>
        <w:t>2021</w:t>
      </w:r>
      <w:r w:rsidR="00062482" w:rsidRPr="00C67120">
        <w:rPr>
          <w:bCs/>
          <w:color w:val="000000" w:themeColor="text1"/>
        </w:rPr>
        <w:t xml:space="preserve">) </w:t>
      </w:r>
      <w:r w:rsidRPr="00C67120">
        <w:rPr>
          <w:bCs/>
          <w:color w:val="000000" w:themeColor="text1"/>
        </w:rPr>
        <w:t xml:space="preserve">Genome </w:t>
      </w:r>
      <w:r w:rsidRPr="00744875">
        <w:rPr>
          <w:bCs/>
          <w:color w:val="000000" w:themeColor="text1"/>
        </w:rPr>
        <w:t xml:space="preserve">sequence and geographic distribution of a new </w:t>
      </w:r>
      <w:proofErr w:type="spellStart"/>
      <w:r w:rsidRPr="00744875">
        <w:rPr>
          <w:bCs/>
          <w:color w:val="000000" w:themeColor="text1"/>
        </w:rPr>
        <w:t>nepovirus</w:t>
      </w:r>
      <w:proofErr w:type="spellEnd"/>
      <w:r w:rsidRPr="00744875">
        <w:rPr>
          <w:bCs/>
          <w:color w:val="000000" w:themeColor="text1"/>
        </w:rPr>
        <w:t xml:space="preserve"> infecting </w:t>
      </w:r>
      <w:proofErr w:type="spellStart"/>
      <w:r w:rsidRPr="00744875">
        <w:rPr>
          <w:bCs/>
          <w:i/>
          <w:iCs/>
          <w:color w:val="000000" w:themeColor="text1"/>
        </w:rPr>
        <w:t>Stenotaphrum</w:t>
      </w:r>
      <w:proofErr w:type="spellEnd"/>
      <w:r w:rsidRPr="00744875">
        <w:rPr>
          <w:bCs/>
          <w:i/>
          <w:iCs/>
          <w:color w:val="000000" w:themeColor="text1"/>
        </w:rPr>
        <w:t xml:space="preserve"> </w:t>
      </w:r>
      <w:proofErr w:type="spellStart"/>
      <w:r w:rsidRPr="00744875">
        <w:rPr>
          <w:bCs/>
          <w:i/>
          <w:iCs/>
          <w:color w:val="000000" w:themeColor="text1"/>
        </w:rPr>
        <w:t>secundatum</w:t>
      </w:r>
      <w:proofErr w:type="spellEnd"/>
      <w:r w:rsidRPr="00744875">
        <w:rPr>
          <w:bCs/>
          <w:color w:val="000000" w:themeColor="text1"/>
        </w:rPr>
        <w:t xml:space="preserve"> in Australia. Virus Res 305:198554</w:t>
      </w:r>
      <w:r w:rsidR="003F7A77" w:rsidRPr="00744875">
        <w:rPr>
          <w:bCs/>
          <w:color w:val="000000" w:themeColor="text1"/>
        </w:rPr>
        <w:t>.</w:t>
      </w:r>
      <w:r w:rsidRPr="00744875">
        <w:rPr>
          <w:bCs/>
          <w:color w:val="000000" w:themeColor="text1"/>
        </w:rPr>
        <w:t xml:space="preserve"> </w:t>
      </w:r>
      <w:hyperlink r:id="rId31" w:history="1">
        <w:r w:rsidR="00336DBE" w:rsidRPr="00744875">
          <w:rPr>
            <w:rStyle w:val="Hyperlink"/>
            <w:bCs/>
            <w:color w:val="000000" w:themeColor="text1"/>
          </w:rPr>
          <w:t>https://doi.org./10/1016/j.virusesres.2021.198554</w:t>
        </w:r>
      </w:hyperlink>
      <w:r w:rsidRPr="00744875">
        <w:rPr>
          <w:bCs/>
          <w:color w:val="000000" w:themeColor="text1"/>
        </w:rPr>
        <w:t>.</w:t>
      </w:r>
    </w:p>
    <w:p w14:paraId="31698859" w14:textId="4D72EFA7" w:rsidR="00FC6F93" w:rsidRPr="00744875" w:rsidRDefault="00336DBE" w:rsidP="00FC6F93">
      <w:pPr>
        <w:pStyle w:val="ListParagraph"/>
        <w:numPr>
          <w:ilvl w:val="0"/>
          <w:numId w:val="3"/>
        </w:numPr>
        <w:ind w:left="720" w:hanging="720"/>
        <w:rPr>
          <w:rStyle w:val="Hyperlink"/>
          <w:bCs/>
          <w:color w:val="000000" w:themeColor="text1"/>
          <w:u w:val="none"/>
        </w:rPr>
      </w:pPr>
      <w:proofErr w:type="spellStart"/>
      <w:r w:rsidRPr="00744875">
        <w:rPr>
          <w:bCs/>
          <w:color w:val="000000" w:themeColor="text1"/>
        </w:rPr>
        <w:t>Gaafar</w:t>
      </w:r>
      <w:proofErr w:type="spellEnd"/>
      <w:r w:rsidRPr="00744875">
        <w:rPr>
          <w:bCs/>
          <w:color w:val="000000" w:themeColor="text1"/>
        </w:rPr>
        <w:t xml:space="preserve"> YZA, </w:t>
      </w:r>
      <w:proofErr w:type="spellStart"/>
      <w:r w:rsidRPr="00744875">
        <w:rPr>
          <w:bCs/>
          <w:color w:val="000000" w:themeColor="text1"/>
        </w:rPr>
        <w:t>Herz</w:t>
      </w:r>
      <w:proofErr w:type="spellEnd"/>
      <w:r w:rsidRPr="00744875">
        <w:rPr>
          <w:bCs/>
          <w:color w:val="000000" w:themeColor="text1"/>
        </w:rPr>
        <w:t xml:space="preserve"> K, </w:t>
      </w:r>
      <w:proofErr w:type="spellStart"/>
      <w:r w:rsidRPr="00744875">
        <w:rPr>
          <w:bCs/>
          <w:color w:val="000000" w:themeColor="text1"/>
        </w:rPr>
        <w:t>Hartrick</w:t>
      </w:r>
      <w:proofErr w:type="spellEnd"/>
      <w:r w:rsidRPr="00744875">
        <w:rPr>
          <w:bCs/>
          <w:color w:val="000000" w:themeColor="text1"/>
        </w:rPr>
        <w:t xml:space="preserve"> J.</w:t>
      </w:r>
      <w:r w:rsidR="00062482" w:rsidRPr="00744875">
        <w:rPr>
          <w:bCs/>
          <w:color w:val="000000" w:themeColor="text1"/>
        </w:rPr>
        <w:t xml:space="preserve"> et al (</w:t>
      </w:r>
      <w:r w:rsidRPr="00744875">
        <w:rPr>
          <w:bCs/>
          <w:color w:val="000000" w:themeColor="text1"/>
        </w:rPr>
        <w:t>2020</w:t>
      </w:r>
      <w:r w:rsidR="00062482" w:rsidRPr="00744875">
        <w:rPr>
          <w:bCs/>
          <w:color w:val="000000" w:themeColor="text1"/>
        </w:rPr>
        <w:t>)</w:t>
      </w:r>
      <w:r w:rsidRPr="00744875">
        <w:rPr>
          <w:bCs/>
          <w:color w:val="000000" w:themeColor="text1"/>
        </w:rPr>
        <w:t xml:space="preserve"> Investigating the pea </w:t>
      </w:r>
      <w:proofErr w:type="spellStart"/>
      <w:r w:rsidRPr="00744875">
        <w:rPr>
          <w:bCs/>
          <w:color w:val="000000" w:themeColor="text1"/>
        </w:rPr>
        <w:t>virome</w:t>
      </w:r>
      <w:proofErr w:type="spellEnd"/>
      <w:r w:rsidRPr="00744875">
        <w:rPr>
          <w:bCs/>
          <w:color w:val="000000" w:themeColor="text1"/>
        </w:rPr>
        <w:t xml:space="preserve"> in Germany – old friends and new players in the field(s). Frontiers in Microbiology 11:583242: </w:t>
      </w:r>
      <w:hyperlink r:id="rId32" w:history="1">
        <w:r w:rsidRPr="00744875">
          <w:rPr>
            <w:rStyle w:val="Hyperlink"/>
            <w:color w:val="000000" w:themeColor="text1"/>
          </w:rPr>
          <w:t>https://doi.org/10.3389/fmicb.2020.583242</w:t>
        </w:r>
      </w:hyperlink>
    </w:p>
    <w:p w14:paraId="4D60CA5C" w14:textId="3BECFC09" w:rsidR="00D9562A" w:rsidRPr="00744875" w:rsidRDefault="00D9562A" w:rsidP="00FC6F93">
      <w:pPr>
        <w:pStyle w:val="ListParagraph"/>
        <w:numPr>
          <w:ilvl w:val="0"/>
          <w:numId w:val="3"/>
        </w:numPr>
        <w:ind w:left="720" w:hanging="720"/>
        <w:rPr>
          <w:bCs/>
          <w:color w:val="000000" w:themeColor="text1"/>
        </w:rPr>
      </w:pPr>
      <w:r w:rsidRPr="00744875">
        <w:rPr>
          <w:rStyle w:val="Hyperlink"/>
          <w:color w:val="000000" w:themeColor="text1"/>
        </w:rPr>
        <w:t xml:space="preserve">Luan Y, Zhang L, Sun et al (2021) First report of a </w:t>
      </w:r>
      <w:proofErr w:type="spellStart"/>
      <w:r w:rsidRPr="00744875">
        <w:rPr>
          <w:rStyle w:val="Hyperlink"/>
          <w:color w:val="000000" w:themeColor="text1"/>
        </w:rPr>
        <w:t>secovirus</w:t>
      </w:r>
      <w:proofErr w:type="spellEnd"/>
      <w:r w:rsidRPr="00744875">
        <w:rPr>
          <w:rStyle w:val="Hyperlink"/>
          <w:color w:val="000000" w:themeColor="text1"/>
        </w:rPr>
        <w:t xml:space="preserve"> associated with mountain celery chlorotic spot disease in Heilongjiang, China. Plant Dis https://apsjournals.apsnet.org/doi/epdf/10.1094/PDIS-07-21-1418-PDN</w:t>
      </w:r>
    </w:p>
    <w:p w14:paraId="063B6B48" w14:textId="77777777" w:rsidR="00FC6F93" w:rsidRPr="00744875" w:rsidRDefault="00336DBE" w:rsidP="00FC6F93">
      <w:pPr>
        <w:pStyle w:val="ListParagraph"/>
        <w:numPr>
          <w:ilvl w:val="0"/>
          <w:numId w:val="3"/>
        </w:numPr>
        <w:ind w:left="720" w:hanging="720"/>
        <w:rPr>
          <w:rStyle w:val="metadata--doi"/>
          <w:bCs/>
          <w:color w:val="000000" w:themeColor="text1"/>
        </w:rPr>
      </w:pPr>
      <w:r w:rsidRPr="00744875">
        <w:rPr>
          <w:bCs/>
          <w:color w:val="000000" w:themeColor="text1"/>
        </w:rPr>
        <w:t xml:space="preserve">Larrea-Sarmiento A, </w:t>
      </w:r>
      <w:proofErr w:type="spellStart"/>
      <w:r w:rsidRPr="00744875">
        <w:rPr>
          <w:bCs/>
          <w:color w:val="000000" w:themeColor="text1"/>
        </w:rPr>
        <w:t>Geering</w:t>
      </w:r>
      <w:proofErr w:type="spellEnd"/>
      <w:r w:rsidR="00062482" w:rsidRPr="00744875">
        <w:rPr>
          <w:bCs/>
          <w:color w:val="000000" w:themeColor="text1"/>
        </w:rPr>
        <w:t xml:space="preserve"> </w:t>
      </w:r>
      <w:r w:rsidRPr="00744875">
        <w:rPr>
          <w:bCs/>
          <w:color w:val="000000" w:themeColor="text1"/>
        </w:rPr>
        <w:t>ADW, Olmedo-Velarde A</w:t>
      </w:r>
      <w:r w:rsidR="00062482" w:rsidRPr="00744875">
        <w:rPr>
          <w:bCs/>
          <w:color w:val="000000" w:themeColor="text1"/>
        </w:rPr>
        <w:t xml:space="preserve"> et al (</w:t>
      </w:r>
      <w:r w:rsidR="00B32D27" w:rsidRPr="00744875">
        <w:rPr>
          <w:bCs/>
          <w:color w:val="000000" w:themeColor="text1"/>
        </w:rPr>
        <w:t>2022</w:t>
      </w:r>
      <w:r w:rsidR="00062482" w:rsidRPr="00744875">
        <w:rPr>
          <w:bCs/>
          <w:color w:val="000000" w:themeColor="text1"/>
        </w:rPr>
        <w:t>)</w:t>
      </w:r>
      <w:r w:rsidR="00B32D27" w:rsidRPr="00744875">
        <w:rPr>
          <w:bCs/>
          <w:color w:val="000000" w:themeColor="text1"/>
        </w:rPr>
        <w:t xml:space="preserve"> Genome sequence of pineapple </w:t>
      </w:r>
      <w:proofErr w:type="spellStart"/>
      <w:r w:rsidR="00B32D27" w:rsidRPr="00744875">
        <w:rPr>
          <w:bCs/>
          <w:color w:val="000000" w:themeColor="text1"/>
        </w:rPr>
        <w:t>secovirus</w:t>
      </w:r>
      <w:proofErr w:type="spellEnd"/>
      <w:r w:rsidR="00B32D27" w:rsidRPr="00744875">
        <w:rPr>
          <w:bCs/>
          <w:color w:val="000000" w:themeColor="text1"/>
        </w:rPr>
        <w:t xml:space="preserve"> B, a second </w:t>
      </w:r>
      <w:proofErr w:type="spellStart"/>
      <w:r w:rsidR="00B32D27" w:rsidRPr="00744875">
        <w:rPr>
          <w:bCs/>
          <w:color w:val="000000" w:themeColor="text1"/>
        </w:rPr>
        <w:t>sadwavirus</w:t>
      </w:r>
      <w:proofErr w:type="spellEnd"/>
      <w:r w:rsidR="00B32D27" w:rsidRPr="00744875">
        <w:rPr>
          <w:bCs/>
          <w:color w:val="000000" w:themeColor="text1"/>
        </w:rPr>
        <w:t xml:space="preserve"> reported infecting </w:t>
      </w:r>
      <w:r w:rsidR="00B32D27" w:rsidRPr="00744875">
        <w:rPr>
          <w:bCs/>
          <w:i/>
          <w:iCs/>
          <w:color w:val="000000" w:themeColor="text1"/>
        </w:rPr>
        <w:t>Ananas comosus</w:t>
      </w:r>
      <w:r w:rsidR="00B32D27" w:rsidRPr="00744875">
        <w:rPr>
          <w:bCs/>
          <w:color w:val="000000" w:themeColor="text1"/>
        </w:rPr>
        <w:t xml:space="preserve">. Arch </w:t>
      </w:r>
      <w:proofErr w:type="spellStart"/>
      <w:r w:rsidR="00B32D27" w:rsidRPr="00744875">
        <w:rPr>
          <w:bCs/>
          <w:color w:val="000000" w:themeColor="text1"/>
        </w:rPr>
        <w:t>Virol</w:t>
      </w:r>
      <w:proofErr w:type="spellEnd"/>
      <w:r w:rsidR="00B32D27" w:rsidRPr="00744875">
        <w:rPr>
          <w:bCs/>
          <w:color w:val="000000" w:themeColor="text1"/>
        </w:rPr>
        <w:t xml:space="preserve">., in press. </w:t>
      </w:r>
      <w:r w:rsidR="00B32D27" w:rsidRPr="00744875">
        <w:rPr>
          <w:rStyle w:val="metadata--doi"/>
          <w:color w:val="000000" w:themeColor="text1"/>
        </w:rPr>
        <w:t xml:space="preserve">DOI: </w:t>
      </w:r>
      <w:hyperlink r:id="rId33" w:history="1">
        <w:r w:rsidR="00B32D27" w:rsidRPr="00744875">
          <w:rPr>
            <w:rStyle w:val="Hyperlink"/>
            <w:color w:val="000000" w:themeColor="text1"/>
          </w:rPr>
          <w:t>10.21203/rs.3.rs-1416846/v1</w:t>
        </w:r>
      </w:hyperlink>
    </w:p>
    <w:p w14:paraId="0E7D1394" w14:textId="07F9DC6B" w:rsidR="00FC6F93" w:rsidRPr="00744875" w:rsidRDefault="00B32D27" w:rsidP="00FC6F93">
      <w:pPr>
        <w:pStyle w:val="ListParagraph"/>
        <w:numPr>
          <w:ilvl w:val="0"/>
          <w:numId w:val="3"/>
        </w:numPr>
        <w:ind w:left="720" w:hanging="720"/>
        <w:rPr>
          <w:bCs/>
          <w:color w:val="000000" w:themeColor="text1"/>
        </w:rPr>
      </w:pPr>
      <w:proofErr w:type="spellStart"/>
      <w:r w:rsidRPr="00744875">
        <w:rPr>
          <w:bCs/>
          <w:color w:val="000000" w:themeColor="text1"/>
        </w:rPr>
        <w:t>Belete</w:t>
      </w:r>
      <w:proofErr w:type="spellEnd"/>
      <w:r w:rsidRPr="00744875">
        <w:rPr>
          <w:bCs/>
          <w:color w:val="000000" w:themeColor="text1"/>
        </w:rPr>
        <w:t xml:space="preserve"> MT, </w:t>
      </w:r>
      <w:proofErr w:type="spellStart"/>
      <w:r w:rsidRPr="00744875">
        <w:rPr>
          <w:bCs/>
          <w:color w:val="000000" w:themeColor="text1"/>
        </w:rPr>
        <w:t>Gudeta</w:t>
      </w:r>
      <w:proofErr w:type="spellEnd"/>
      <w:r w:rsidRPr="00744875">
        <w:rPr>
          <w:bCs/>
          <w:color w:val="000000" w:themeColor="text1"/>
        </w:rPr>
        <w:t xml:space="preserve"> WF, Kim SE</w:t>
      </w:r>
      <w:r w:rsidR="00062482" w:rsidRPr="00744875">
        <w:rPr>
          <w:bCs/>
          <w:color w:val="000000" w:themeColor="text1"/>
        </w:rPr>
        <w:t xml:space="preserve"> et al (</w:t>
      </w:r>
      <w:r w:rsidRPr="00744875">
        <w:rPr>
          <w:bCs/>
          <w:color w:val="000000" w:themeColor="text1"/>
        </w:rPr>
        <w:t>2021</w:t>
      </w:r>
      <w:r w:rsidR="00062482" w:rsidRPr="00744875">
        <w:rPr>
          <w:bCs/>
          <w:color w:val="000000" w:themeColor="text1"/>
        </w:rPr>
        <w:t>)</w:t>
      </w:r>
      <w:r w:rsidRPr="00744875">
        <w:rPr>
          <w:bCs/>
          <w:color w:val="000000" w:themeColor="text1"/>
        </w:rPr>
        <w:t xml:space="preserve"> Complete genome sequence of </w:t>
      </w:r>
      <w:proofErr w:type="spellStart"/>
      <w:r w:rsidRPr="00744875">
        <w:rPr>
          <w:bCs/>
          <w:color w:val="000000" w:themeColor="text1"/>
        </w:rPr>
        <w:t>Codonopsis</w:t>
      </w:r>
      <w:proofErr w:type="spellEnd"/>
      <w:r w:rsidRPr="00744875">
        <w:rPr>
          <w:bCs/>
          <w:color w:val="000000" w:themeColor="text1"/>
        </w:rPr>
        <w:t xml:space="preserve"> </w:t>
      </w:r>
      <w:proofErr w:type="spellStart"/>
      <w:r w:rsidRPr="00744875">
        <w:rPr>
          <w:bCs/>
          <w:color w:val="000000" w:themeColor="text1"/>
        </w:rPr>
        <w:t>torradovirus</w:t>
      </w:r>
      <w:proofErr w:type="spellEnd"/>
      <w:r w:rsidRPr="00744875">
        <w:rPr>
          <w:bCs/>
          <w:color w:val="000000" w:themeColor="text1"/>
        </w:rPr>
        <w:t xml:space="preserve"> A, a novel </w:t>
      </w:r>
      <w:proofErr w:type="spellStart"/>
      <w:r w:rsidRPr="00744875">
        <w:rPr>
          <w:bCs/>
          <w:color w:val="000000" w:themeColor="text1"/>
        </w:rPr>
        <w:t>torradovirus</w:t>
      </w:r>
      <w:proofErr w:type="spellEnd"/>
      <w:r w:rsidRPr="00744875">
        <w:rPr>
          <w:bCs/>
          <w:color w:val="000000" w:themeColor="text1"/>
        </w:rPr>
        <w:t xml:space="preserve"> infection </w:t>
      </w:r>
      <w:proofErr w:type="spellStart"/>
      <w:r w:rsidRPr="00744875">
        <w:rPr>
          <w:bCs/>
          <w:i/>
          <w:iCs/>
          <w:color w:val="000000" w:themeColor="text1"/>
        </w:rPr>
        <w:t>Codonopsis</w:t>
      </w:r>
      <w:proofErr w:type="spellEnd"/>
      <w:r w:rsidRPr="00744875">
        <w:rPr>
          <w:bCs/>
          <w:i/>
          <w:iCs/>
          <w:color w:val="000000" w:themeColor="text1"/>
        </w:rPr>
        <w:t xml:space="preserve"> </w:t>
      </w:r>
      <w:proofErr w:type="spellStart"/>
      <w:r w:rsidRPr="00744875">
        <w:rPr>
          <w:bCs/>
          <w:i/>
          <w:iCs/>
          <w:color w:val="000000" w:themeColor="text1"/>
        </w:rPr>
        <w:t>landeolata</w:t>
      </w:r>
      <w:proofErr w:type="spellEnd"/>
      <w:r w:rsidRPr="00744875">
        <w:rPr>
          <w:bCs/>
          <w:color w:val="000000" w:themeColor="text1"/>
        </w:rPr>
        <w:t xml:space="preserve"> in South Korea. Arch </w:t>
      </w:r>
      <w:proofErr w:type="spellStart"/>
      <w:r w:rsidRPr="00744875">
        <w:rPr>
          <w:bCs/>
          <w:color w:val="000000" w:themeColor="text1"/>
        </w:rPr>
        <w:t>Virol</w:t>
      </w:r>
      <w:proofErr w:type="spellEnd"/>
      <w:r w:rsidRPr="00744875">
        <w:rPr>
          <w:bCs/>
          <w:color w:val="000000" w:themeColor="text1"/>
        </w:rPr>
        <w:t xml:space="preserve"> 166:3473-3476. </w:t>
      </w:r>
      <w:hyperlink r:id="rId34" w:history="1">
        <w:r w:rsidR="00FC6F93" w:rsidRPr="00744875">
          <w:rPr>
            <w:rStyle w:val="Hyperlink"/>
            <w:bCs/>
            <w:color w:val="000000" w:themeColor="text1"/>
          </w:rPr>
          <w:t>https://doi.org/10/1007/s00705-021-05244-2</w:t>
        </w:r>
      </w:hyperlink>
      <w:r w:rsidRPr="00744875">
        <w:rPr>
          <w:bCs/>
          <w:color w:val="000000" w:themeColor="text1"/>
        </w:rPr>
        <w:t>.</w:t>
      </w:r>
    </w:p>
    <w:p w14:paraId="11024614" w14:textId="77777777" w:rsidR="00FC6F93" w:rsidRPr="00744875" w:rsidRDefault="00B32D27" w:rsidP="00FC6F93">
      <w:pPr>
        <w:pStyle w:val="ListParagraph"/>
        <w:numPr>
          <w:ilvl w:val="0"/>
          <w:numId w:val="3"/>
        </w:numPr>
        <w:ind w:left="720" w:hanging="720"/>
        <w:rPr>
          <w:bCs/>
          <w:color w:val="000000" w:themeColor="text1"/>
        </w:rPr>
      </w:pPr>
      <w:proofErr w:type="spellStart"/>
      <w:r w:rsidRPr="00744875">
        <w:rPr>
          <w:color w:val="000000" w:themeColor="text1"/>
        </w:rPr>
        <w:t>Leiva</w:t>
      </w:r>
      <w:proofErr w:type="spellEnd"/>
      <w:r w:rsidRPr="00744875">
        <w:rPr>
          <w:color w:val="000000" w:themeColor="text1"/>
        </w:rPr>
        <w:t xml:space="preserve"> AM, Jimenez J, Sandoval H</w:t>
      </w:r>
      <w:r w:rsidR="00062482" w:rsidRPr="00744875">
        <w:rPr>
          <w:color w:val="000000" w:themeColor="text1"/>
        </w:rPr>
        <w:t xml:space="preserve"> et al (</w:t>
      </w:r>
      <w:r w:rsidRPr="00744875">
        <w:rPr>
          <w:color w:val="000000" w:themeColor="text1"/>
        </w:rPr>
        <w:t>2022</w:t>
      </w:r>
      <w:r w:rsidR="00062482" w:rsidRPr="00744875">
        <w:rPr>
          <w:color w:val="000000" w:themeColor="text1"/>
        </w:rPr>
        <w:t>)</w:t>
      </w:r>
      <w:r w:rsidRPr="00744875">
        <w:rPr>
          <w:color w:val="000000" w:themeColor="text1"/>
        </w:rPr>
        <w:t xml:space="preserve"> Complete genome sequence of a novel </w:t>
      </w:r>
      <w:proofErr w:type="spellStart"/>
      <w:r w:rsidRPr="00744875">
        <w:rPr>
          <w:color w:val="000000" w:themeColor="text1"/>
        </w:rPr>
        <w:t>secovirid</w:t>
      </w:r>
      <w:proofErr w:type="spellEnd"/>
      <w:r w:rsidRPr="00744875">
        <w:rPr>
          <w:color w:val="000000" w:themeColor="text1"/>
        </w:rPr>
        <w:t xml:space="preserve"> infecting cassava in the Americas. Arch </w:t>
      </w:r>
      <w:proofErr w:type="spellStart"/>
      <w:r w:rsidRPr="00744875">
        <w:rPr>
          <w:color w:val="000000" w:themeColor="text1"/>
        </w:rPr>
        <w:t>Virol</w:t>
      </w:r>
      <w:proofErr w:type="spellEnd"/>
      <w:r w:rsidRPr="00744875">
        <w:rPr>
          <w:color w:val="000000" w:themeColor="text1"/>
        </w:rPr>
        <w:t xml:space="preserve"> 167:665-668. </w:t>
      </w:r>
      <w:hyperlink r:id="rId35" w:history="1">
        <w:r w:rsidR="009C5347" w:rsidRPr="00744875">
          <w:rPr>
            <w:rStyle w:val="Hyperlink"/>
            <w:bCs/>
            <w:color w:val="000000" w:themeColor="text1"/>
          </w:rPr>
          <w:t>https://doi.org/10/1007/s00705-021-05325-2</w:t>
        </w:r>
      </w:hyperlink>
      <w:r w:rsidRPr="00744875">
        <w:rPr>
          <w:bCs/>
          <w:color w:val="000000" w:themeColor="text1"/>
        </w:rPr>
        <w:t>.</w:t>
      </w:r>
    </w:p>
    <w:p w14:paraId="31E9EE9A" w14:textId="36AFCAC2" w:rsidR="009C5347" w:rsidRPr="00744875" w:rsidRDefault="009C5347" w:rsidP="00FC6F93">
      <w:pPr>
        <w:pStyle w:val="ListParagraph"/>
        <w:numPr>
          <w:ilvl w:val="0"/>
          <w:numId w:val="3"/>
        </w:numPr>
        <w:ind w:left="720" w:hanging="720"/>
        <w:rPr>
          <w:bCs/>
          <w:color w:val="000000" w:themeColor="text1"/>
        </w:rPr>
      </w:pPr>
      <w:r w:rsidRPr="00744875">
        <w:rPr>
          <w:bCs/>
          <w:color w:val="000000" w:themeColor="text1"/>
        </w:rPr>
        <w:t>Liao R, Chen Q, Zhang S</w:t>
      </w:r>
      <w:r w:rsidR="00062482" w:rsidRPr="00744875">
        <w:rPr>
          <w:bCs/>
          <w:color w:val="000000" w:themeColor="text1"/>
        </w:rPr>
        <w:t xml:space="preserve"> et al (</w:t>
      </w:r>
      <w:r w:rsidRPr="00744875">
        <w:rPr>
          <w:bCs/>
          <w:color w:val="000000" w:themeColor="text1"/>
        </w:rPr>
        <w:t>2021</w:t>
      </w:r>
      <w:r w:rsidR="00062482" w:rsidRPr="00744875">
        <w:rPr>
          <w:bCs/>
          <w:color w:val="000000" w:themeColor="text1"/>
        </w:rPr>
        <w:t>)</w:t>
      </w:r>
      <w:r w:rsidRPr="00744875">
        <w:rPr>
          <w:bCs/>
          <w:color w:val="000000" w:themeColor="text1"/>
        </w:rPr>
        <w:t xml:space="preserve"> Complete genome sequence of camellia virus A, a tentative new member of the genus </w:t>
      </w:r>
      <w:proofErr w:type="spellStart"/>
      <w:r w:rsidRPr="00744875">
        <w:rPr>
          <w:bCs/>
          <w:i/>
          <w:iCs/>
          <w:color w:val="000000" w:themeColor="text1"/>
        </w:rPr>
        <w:t>Waikavirus</w:t>
      </w:r>
      <w:proofErr w:type="spellEnd"/>
      <w:r w:rsidRPr="00744875">
        <w:rPr>
          <w:bCs/>
          <w:color w:val="000000" w:themeColor="text1"/>
        </w:rPr>
        <w:t xml:space="preserve">. Arch </w:t>
      </w:r>
      <w:proofErr w:type="spellStart"/>
      <w:r w:rsidRPr="00744875">
        <w:rPr>
          <w:bCs/>
          <w:color w:val="000000" w:themeColor="text1"/>
        </w:rPr>
        <w:t>Virol</w:t>
      </w:r>
      <w:proofErr w:type="spellEnd"/>
      <w:r w:rsidRPr="00744875">
        <w:rPr>
          <w:bCs/>
          <w:color w:val="000000" w:themeColor="text1"/>
        </w:rPr>
        <w:t xml:space="preserve"> 166:3207-3210. </w:t>
      </w:r>
      <w:hyperlink r:id="rId36" w:history="1">
        <w:r w:rsidR="004969E6" w:rsidRPr="00744875">
          <w:rPr>
            <w:rStyle w:val="Hyperlink"/>
            <w:bCs/>
            <w:color w:val="000000" w:themeColor="text1"/>
          </w:rPr>
          <w:t>https://doi.org/10/1007/s00705-021-05216-6</w:t>
        </w:r>
      </w:hyperlink>
      <w:r w:rsidRPr="00744875">
        <w:rPr>
          <w:bCs/>
          <w:color w:val="000000" w:themeColor="text1"/>
        </w:rPr>
        <w:t>.</w:t>
      </w:r>
    </w:p>
    <w:sectPr w:rsidR="009C5347" w:rsidRPr="00744875" w:rsidSect="00044DF8">
      <w:headerReference w:type="default" r:id="rId37"/>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C2DE" w14:textId="77777777" w:rsidR="00635DE7" w:rsidRDefault="00635DE7">
      <w:r>
        <w:separator/>
      </w:r>
    </w:p>
  </w:endnote>
  <w:endnote w:type="continuationSeparator" w:id="0">
    <w:p w14:paraId="51123856" w14:textId="77777777" w:rsidR="00635DE7" w:rsidRDefault="0063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6343" w14:textId="77777777" w:rsidR="00635DE7" w:rsidRDefault="00635DE7">
      <w:r>
        <w:separator/>
      </w:r>
    </w:p>
  </w:footnote>
  <w:footnote w:type="continuationSeparator" w:id="0">
    <w:p w14:paraId="1EFC8FFD" w14:textId="77777777" w:rsidR="00635DE7" w:rsidRDefault="0063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40B9"/>
    <w:multiLevelType w:val="hybridMultilevel"/>
    <w:tmpl w:val="3D76383E"/>
    <w:lvl w:ilvl="0" w:tplc="4CF6CB14">
      <w:start w:val="1"/>
      <w:numFmt w:val="decimal"/>
      <w:lvlText w:val="%1."/>
      <w:lvlJc w:val="left"/>
      <w:pPr>
        <w:ind w:left="6930" w:hanging="36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027350">
    <w:abstractNumId w:val="1"/>
  </w:num>
  <w:num w:numId="2" w16cid:durableId="197475335">
    <w:abstractNumId w:val="2"/>
  </w:num>
  <w:num w:numId="3" w16cid:durableId="150878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bordersDoNotSurroundHeader/>
  <w:bordersDoNotSurroundFooter/>
  <w:hideSpellingErrors/>
  <w:hideGrammaticalErrors/>
  <w:proofState w:spelling="clean" w:grammar="clean"/>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20620"/>
    <w:rsid w:val="000206AE"/>
    <w:rsid w:val="00035A87"/>
    <w:rsid w:val="00044DF8"/>
    <w:rsid w:val="00062482"/>
    <w:rsid w:val="00063038"/>
    <w:rsid w:val="000664C9"/>
    <w:rsid w:val="00083752"/>
    <w:rsid w:val="000A146A"/>
    <w:rsid w:val="000A36AC"/>
    <w:rsid w:val="000F51F4"/>
    <w:rsid w:val="000F7067"/>
    <w:rsid w:val="001058CC"/>
    <w:rsid w:val="0013113D"/>
    <w:rsid w:val="00136AE7"/>
    <w:rsid w:val="00137DF0"/>
    <w:rsid w:val="00194981"/>
    <w:rsid w:val="001A454C"/>
    <w:rsid w:val="001E0D60"/>
    <w:rsid w:val="001E3937"/>
    <w:rsid w:val="00237F6B"/>
    <w:rsid w:val="0024189B"/>
    <w:rsid w:val="002645B4"/>
    <w:rsid w:val="002C471D"/>
    <w:rsid w:val="002C56C5"/>
    <w:rsid w:val="002D163E"/>
    <w:rsid w:val="002D7C13"/>
    <w:rsid w:val="00333EA1"/>
    <w:rsid w:val="00336DBE"/>
    <w:rsid w:val="0034152C"/>
    <w:rsid w:val="003570B8"/>
    <w:rsid w:val="00361053"/>
    <w:rsid w:val="0036219A"/>
    <w:rsid w:val="00371BAD"/>
    <w:rsid w:val="00371F2C"/>
    <w:rsid w:val="0037243A"/>
    <w:rsid w:val="00386CD9"/>
    <w:rsid w:val="003938F3"/>
    <w:rsid w:val="003A73A1"/>
    <w:rsid w:val="003B05FB"/>
    <w:rsid w:val="003B468D"/>
    <w:rsid w:val="003D6483"/>
    <w:rsid w:val="003F0872"/>
    <w:rsid w:val="003F4E34"/>
    <w:rsid w:val="003F7A77"/>
    <w:rsid w:val="0042104F"/>
    <w:rsid w:val="0043110C"/>
    <w:rsid w:val="00441B0C"/>
    <w:rsid w:val="004428C7"/>
    <w:rsid w:val="00443666"/>
    <w:rsid w:val="00455DC5"/>
    <w:rsid w:val="00457673"/>
    <w:rsid w:val="00467D9F"/>
    <w:rsid w:val="004735CE"/>
    <w:rsid w:val="004908B3"/>
    <w:rsid w:val="004969E6"/>
    <w:rsid w:val="004D62EE"/>
    <w:rsid w:val="004F19EA"/>
    <w:rsid w:val="004F3196"/>
    <w:rsid w:val="00501EA2"/>
    <w:rsid w:val="0051280D"/>
    <w:rsid w:val="0051335D"/>
    <w:rsid w:val="00524D62"/>
    <w:rsid w:val="00535E35"/>
    <w:rsid w:val="00543F86"/>
    <w:rsid w:val="0056141B"/>
    <w:rsid w:val="00575574"/>
    <w:rsid w:val="00597F37"/>
    <w:rsid w:val="005A54C3"/>
    <w:rsid w:val="005B0C33"/>
    <w:rsid w:val="005B7DC7"/>
    <w:rsid w:val="005C2956"/>
    <w:rsid w:val="005E356C"/>
    <w:rsid w:val="005E5E0D"/>
    <w:rsid w:val="005F3DC8"/>
    <w:rsid w:val="00603FC3"/>
    <w:rsid w:val="006225F0"/>
    <w:rsid w:val="00635DE7"/>
    <w:rsid w:val="006420D0"/>
    <w:rsid w:val="00646201"/>
    <w:rsid w:val="00650E04"/>
    <w:rsid w:val="00677BF9"/>
    <w:rsid w:val="00677D83"/>
    <w:rsid w:val="006828BF"/>
    <w:rsid w:val="0068668E"/>
    <w:rsid w:val="006A381F"/>
    <w:rsid w:val="006B3BF8"/>
    <w:rsid w:val="006B7C35"/>
    <w:rsid w:val="006C5585"/>
    <w:rsid w:val="006C75A8"/>
    <w:rsid w:val="006D11D8"/>
    <w:rsid w:val="006D1EAB"/>
    <w:rsid w:val="006E56AE"/>
    <w:rsid w:val="006F3A52"/>
    <w:rsid w:val="006F5878"/>
    <w:rsid w:val="007031B0"/>
    <w:rsid w:val="0070423F"/>
    <w:rsid w:val="00713CBD"/>
    <w:rsid w:val="00716197"/>
    <w:rsid w:val="0071736E"/>
    <w:rsid w:val="00733AD8"/>
    <w:rsid w:val="0074232E"/>
    <w:rsid w:val="00744875"/>
    <w:rsid w:val="00753F5E"/>
    <w:rsid w:val="00783CA5"/>
    <w:rsid w:val="007859BD"/>
    <w:rsid w:val="007E101A"/>
    <w:rsid w:val="007E69CC"/>
    <w:rsid w:val="007E79B6"/>
    <w:rsid w:val="007F5B3C"/>
    <w:rsid w:val="008114B1"/>
    <w:rsid w:val="008117F4"/>
    <w:rsid w:val="008202B4"/>
    <w:rsid w:val="0082310E"/>
    <w:rsid w:val="00824794"/>
    <w:rsid w:val="008409AA"/>
    <w:rsid w:val="008600DB"/>
    <w:rsid w:val="00860994"/>
    <w:rsid w:val="008815EE"/>
    <w:rsid w:val="008A3E94"/>
    <w:rsid w:val="008D0382"/>
    <w:rsid w:val="008D433A"/>
    <w:rsid w:val="008E4AA5"/>
    <w:rsid w:val="008E62D9"/>
    <w:rsid w:val="008F5ED4"/>
    <w:rsid w:val="00904B46"/>
    <w:rsid w:val="00910EC6"/>
    <w:rsid w:val="009138E2"/>
    <w:rsid w:val="00924AC3"/>
    <w:rsid w:val="009256B0"/>
    <w:rsid w:val="0094501A"/>
    <w:rsid w:val="009471F9"/>
    <w:rsid w:val="00951089"/>
    <w:rsid w:val="0096155E"/>
    <w:rsid w:val="00970258"/>
    <w:rsid w:val="0097764D"/>
    <w:rsid w:val="009A7A15"/>
    <w:rsid w:val="009C5347"/>
    <w:rsid w:val="009D2529"/>
    <w:rsid w:val="009D5D47"/>
    <w:rsid w:val="009E46F7"/>
    <w:rsid w:val="009F0A4D"/>
    <w:rsid w:val="009F6DC0"/>
    <w:rsid w:val="00A174CC"/>
    <w:rsid w:val="00A2357C"/>
    <w:rsid w:val="00A43457"/>
    <w:rsid w:val="00A44E4D"/>
    <w:rsid w:val="00A54134"/>
    <w:rsid w:val="00A56E16"/>
    <w:rsid w:val="00A81899"/>
    <w:rsid w:val="00A877E8"/>
    <w:rsid w:val="00A90CAA"/>
    <w:rsid w:val="00A97509"/>
    <w:rsid w:val="00AA4C02"/>
    <w:rsid w:val="00AC3470"/>
    <w:rsid w:val="00AD3CE4"/>
    <w:rsid w:val="00AD759B"/>
    <w:rsid w:val="00AE003F"/>
    <w:rsid w:val="00B0406A"/>
    <w:rsid w:val="00B32D27"/>
    <w:rsid w:val="00B47103"/>
    <w:rsid w:val="00B47589"/>
    <w:rsid w:val="00B64F60"/>
    <w:rsid w:val="00B8032E"/>
    <w:rsid w:val="00BA09E3"/>
    <w:rsid w:val="00C113B4"/>
    <w:rsid w:val="00C44DCF"/>
    <w:rsid w:val="00C51826"/>
    <w:rsid w:val="00C67120"/>
    <w:rsid w:val="00C67432"/>
    <w:rsid w:val="00C82860"/>
    <w:rsid w:val="00CB313B"/>
    <w:rsid w:val="00CB7EE3"/>
    <w:rsid w:val="00CC45BC"/>
    <w:rsid w:val="00CE60D8"/>
    <w:rsid w:val="00CF50C2"/>
    <w:rsid w:val="00CF7A2D"/>
    <w:rsid w:val="00D0712C"/>
    <w:rsid w:val="00D15905"/>
    <w:rsid w:val="00D178A0"/>
    <w:rsid w:val="00D2641E"/>
    <w:rsid w:val="00D55E7B"/>
    <w:rsid w:val="00D56677"/>
    <w:rsid w:val="00D61717"/>
    <w:rsid w:val="00D71001"/>
    <w:rsid w:val="00D720DA"/>
    <w:rsid w:val="00D810BC"/>
    <w:rsid w:val="00D9562A"/>
    <w:rsid w:val="00DA7A1F"/>
    <w:rsid w:val="00DC5B3F"/>
    <w:rsid w:val="00DC767C"/>
    <w:rsid w:val="00DD2ED3"/>
    <w:rsid w:val="00DD2F93"/>
    <w:rsid w:val="00DD4E8A"/>
    <w:rsid w:val="00DE3B86"/>
    <w:rsid w:val="00DE5D21"/>
    <w:rsid w:val="00E30C94"/>
    <w:rsid w:val="00E32A53"/>
    <w:rsid w:val="00E42157"/>
    <w:rsid w:val="00E446F5"/>
    <w:rsid w:val="00E463B5"/>
    <w:rsid w:val="00E46C00"/>
    <w:rsid w:val="00E54258"/>
    <w:rsid w:val="00E66A2E"/>
    <w:rsid w:val="00E76C2D"/>
    <w:rsid w:val="00E80CF0"/>
    <w:rsid w:val="00E8491A"/>
    <w:rsid w:val="00E900A9"/>
    <w:rsid w:val="00EA6442"/>
    <w:rsid w:val="00EB6BAD"/>
    <w:rsid w:val="00EC528A"/>
    <w:rsid w:val="00ED1F8C"/>
    <w:rsid w:val="00F11F68"/>
    <w:rsid w:val="00F379D4"/>
    <w:rsid w:val="00F51BCB"/>
    <w:rsid w:val="00F9064E"/>
    <w:rsid w:val="00F92DF6"/>
    <w:rsid w:val="00FC6F93"/>
    <w:rsid w:val="00FE17B7"/>
    <w:rsid w:val="00FF6A0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7764D"/>
    <w:rPr>
      <w:color w:val="0563C1" w:themeColor="hyperlink"/>
      <w:u w:val="single"/>
    </w:rPr>
  </w:style>
  <w:style w:type="character" w:styleId="FollowedHyperlink">
    <w:name w:val="FollowedHyperlink"/>
    <w:basedOn w:val="DefaultParagraphFont"/>
    <w:uiPriority w:val="99"/>
    <w:semiHidden/>
    <w:unhideWhenUsed/>
    <w:rsid w:val="0097764D"/>
    <w:rPr>
      <w:color w:val="954F72" w:themeColor="followedHyperlink"/>
      <w:u w:val="single"/>
    </w:rPr>
  </w:style>
  <w:style w:type="character" w:customStyle="1" w:styleId="UnresolvedMention1">
    <w:name w:val="Unresolved Mention1"/>
    <w:basedOn w:val="DefaultParagraphFont"/>
    <w:uiPriority w:val="99"/>
    <w:rsid w:val="0097764D"/>
    <w:rPr>
      <w:color w:val="605E5C"/>
      <w:shd w:val="clear" w:color="auto" w:fill="E1DFDD"/>
    </w:rPr>
  </w:style>
  <w:style w:type="paragraph" w:styleId="HTMLPreformatted">
    <w:name w:val="HTML Preformatted"/>
    <w:basedOn w:val="Normal"/>
    <w:link w:val="HTMLPreformattedChar"/>
    <w:uiPriority w:val="99"/>
    <w:unhideWhenUsed/>
    <w:rsid w:val="00D26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2641E"/>
    <w:rPr>
      <w:rFonts w:ascii="Courier New" w:eastAsia="Times New Roman" w:hAnsi="Courier New" w:cs="Courier New"/>
      <w:sz w:val="20"/>
      <w:szCs w:val="20"/>
      <w:lang w:val="en-US"/>
    </w:rPr>
  </w:style>
  <w:style w:type="paragraph" w:styleId="ListParagraph">
    <w:name w:val="List Paragraph"/>
    <w:basedOn w:val="Normal"/>
    <w:uiPriority w:val="34"/>
    <w:qFormat/>
    <w:rsid w:val="002C56C5"/>
    <w:pPr>
      <w:ind w:left="720"/>
      <w:contextualSpacing/>
    </w:pPr>
  </w:style>
  <w:style w:type="character" w:customStyle="1" w:styleId="identifier">
    <w:name w:val="identifier"/>
    <w:basedOn w:val="DefaultParagraphFont"/>
    <w:rsid w:val="003F7A77"/>
  </w:style>
  <w:style w:type="character" w:customStyle="1" w:styleId="id-label">
    <w:name w:val="id-label"/>
    <w:basedOn w:val="DefaultParagraphFont"/>
    <w:rsid w:val="003F7A77"/>
  </w:style>
  <w:style w:type="character" w:customStyle="1" w:styleId="metadata--doi">
    <w:name w:val="metadata--doi"/>
    <w:basedOn w:val="DefaultParagraphFont"/>
    <w:rsid w:val="00B32D27"/>
  </w:style>
  <w:style w:type="paragraph" w:customStyle="1" w:styleId="EndNoteBibliography">
    <w:name w:val="EndNote Bibliography"/>
    <w:basedOn w:val="Normal"/>
    <w:link w:val="EndNoteBibliographyChar"/>
    <w:rsid w:val="004969E6"/>
  </w:style>
  <w:style w:type="character" w:customStyle="1" w:styleId="EndNoteBibliographyChar">
    <w:name w:val="EndNote Bibliography Char"/>
    <w:basedOn w:val="DefaultParagraphFont"/>
    <w:link w:val="EndNoteBibliography"/>
    <w:rsid w:val="004969E6"/>
    <w:rPr>
      <w:rFonts w:ascii="Times New Roman" w:eastAsia="Times New Roman" w:hAnsi="Times New Roman" w:cs="Times New Roman"/>
      <w:lang w:val="en-US"/>
    </w:rPr>
  </w:style>
  <w:style w:type="character" w:customStyle="1" w:styleId="feature">
    <w:name w:val="feature"/>
    <w:basedOn w:val="DefaultParagraphFont"/>
    <w:rsid w:val="005C2956"/>
  </w:style>
  <w:style w:type="paragraph" w:styleId="CommentSubject">
    <w:name w:val="annotation subject"/>
    <w:basedOn w:val="CommentText"/>
    <w:next w:val="CommentText"/>
    <w:link w:val="CommentSubjectChar"/>
    <w:uiPriority w:val="99"/>
    <w:semiHidden/>
    <w:unhideWhenUsed/>
    <w:rsid w:val="00F92DF6"/>
    <w:rPr>
      <w:b/>
      <w:bCs/>
    </w:rPr>
  </w:style>
  <w:style w:type="character" w:customStyle="1" w:styleId="CommentSubjectChar">
    <w:name w:val="Comment Subject Char"/>
    <w:basedOn w:val="CommentTextChar"/>
    <w:link w:val="CommentSubject"/>
    <w:uiPriority w:val="99"/>
    <w:semiHidden/>
    <w:rsid w:val="00F92DF6"/>
    <w:rPr>
      <w:rFonts w:ascii="Times New Roman" w:eastAsia="Times New Roman" w:hAnsi="Times New Roman" w:cs="Times New Roman"/>
      <w:b/>
      <w:bCs/>
      <w:sz w:val="20"/>
      <w:szCs w:val="20"/>
      <w:lang w:val="en-US"/>
    </w:rPr>
  </w:style>
  <w:style w:type="paragraph" w:styleId="Revision">
    <w:name w:val="Revision"/>
    <w:hidden/>
    <w:uiPriority w:val="99"/>
    <w:semiHidden/>
    <w:rsid w:val="00E42157"/>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unhideWhenUsed/>
    <w:rsid w:val="00DC767C"/>
    <w:pPr>
      <w:spacing w:before="100" w:beforeAutospacing="1" w:after="100" w:afterAutospacing="1"/>
    </w:pPr>
    <w:rPr>
      <w:rFonts w:ascii="MS PGothic" w:eastAsia="MS PGothic" w:hAnsi="MS PGothic"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8402">
      <w:bodyDiv w:val="1"/>
      <w:marLeft w:val="0"/>
      <w:marRight w:val="0"/>
      <w:marTop w:val="0"/>
      <w:marBottom w:val="0"/>
      <w:divBdr>
        <w:top w:val="none" w:sz="0" w:space="0" w:color="auto"/>
        <w:left w:val="none" w:sz="0" w:space="0" w:color="auto"/>
        <w:bottom w:val="none" w:sz="0" w:space="0" w:color="auto"/>
        <w:right w:val="none" w:sz="0" w:space="0" w:color="auto"/>
      </w:divBdr>
    </w:div>
    <w:div w:id="198669822">
      <w:bodyDiv w:val="1"/>
      <w:marLeft w:val="0"/>
      <w:marRight w:val="0"/>
      <w:marTop w:val="0"/>
      <w:marBottom w:val="0"/>
      <w:divBdr>
        <w:top w:val="none" w:sz="0" w:space="0" w:color="auto"/>
        <w:left w:val="none" w:sz="0" w:space="0" w:color="auto"/>
        <w:bottom w:val="none" w:sz="0" w:space="0" w:color="auto"/>
        <w:right w:val="none" w:sz="0" w:space="0" w:color="auto"/>
      </w:divBdr>
    </w:div>
    <w:div w:id="284392847">
      <w:bodyDiv w:val="1"/>
      <w:marLeft w:val="0"/>
      <w:marRight w:val="0"/>
      <w:marTop w:val="0"/>
      <w:marBottom w:val="0"/>
      <w:divBdr>
        <w:top w:val="none" w:sz="0" w:space="0" w:color="auto"/>
        <w:left w:val="none" w:sz="0" w:space="0" w:color="auto"/>
        <w:bottom w:val="none" w:sz="0" w:space="0" w:color="auto"/>
        <w:right w:val="none" w:sz="0" w:space="0" w:color="auto"/>
      </w:divBdr>
    </w:div>
    <w:div w:id="332495354">
      <w:bodyDiv w:val="1"/>
      <w:marLeft w:val="0"/>
      <w:marRight w:val="0"/>
      <w:marTop w:val="0"/>
      <w:marBottom w:val="0"/>
      <w:divBdr>
        <w:top w:val="none" w:sz="0" w:space="0" w:color="auto"/>
        <w:left w:val="none" w:sz="0" w:space="0" w:color="auto"/>
        <w:bottom w:val="none" w:sz="0" w:space="0" w:color="auto"/>
        <w:right w:val="none" w:sz="0" w:space="0" w:color="auto"/>
      </w:divBdr>
    </w:div>
    <w:div w:id="470177887">
      <w:bodyDiv w:val="1"/>
      <w:marLeft w:val="0"/>
      <w:marRight w:val="0"/>
      <w:marTop w:val="0"/>
      <w:marBottom w:val="0"/>
      <w:divBdr>
        <w:top w:val="none" w:sz="0" w:space="0" w:color="auto"/>
        <w:left w:val="none" w:sz="0" w:space="0" w:color="auto"/>
        <w:bottom w:val="none" w:sz="0" w:space="0" w:color="auto"/>
        <w:right w:val="none" w:sz="0" w:space="0" w:color="auto"/>
      </w:divBdr>
    </w:div>
    <w:div w:id="784811545">
      <w:bodyDiv w:val="1"/>
      <w:marLeft w:val="0"/>
      <w:marRight w:val="0"/>
      <w:marTop w:val="0"/>
      <w:marBottom w:val="0"/>
      <w:divBdr>
        <w:top w:val="none" w:sz="0" w:space="0" w:color="auto"/>
        <w:left w:val="none" w:sz="0" w:space="0" w:color="auto"/>
        <w:bottom w:val="none" w:sz="0" w:space="0" w:color="auto"/>
        <w:right w:val="none" w:sz="0" w:space="0" w:color="auto"/>
      </w:divBdr>
      <w:divsChild>
        <w:div w:id="725764226">
          <w:marLeft w:val="0"/>
          <w:marRight w:val="0"/>
          <w:marTop w:val="0"/>
          <w:marBottom w:val="0"/>
          <w:divBdr>
            <w:top w:val="none" w:sz="0" w:space="0" w:color="auto"/>
            <w:left w:val="none" w:sz="0" w:space="0" w:color="auto"/>
            <w:bottom w:val="none" w:sz="0" w:space="0" w:color="auto"/>
            <w:right w:val="none" w:sz="0" w:space="0" w:color="auto"/>
          </w:divBdr>
          <w:divsChild>
            <w:div w:id="653918479">
              <w:marLeft w:val="0"/>
              <w:marRight w:val="0"/>
              <w:marTop w:val="0"/>
              <w:marBottom w:val="0"/>
              <w:divBdr>
                <w:top w:val="none" w:sz="0" w:space="0" w:color="auto"/>
                <w:left w:val="none" w:sz="0" w:space="0" w:color="auto"/>
                <w:bottom w:val="none" w:sz="0" w:space="0" w:color="auto"/>
                <w:right w:val="none" w:sz="0" w:space="0" w:color="auto"/>
              </w:divBdr>
              <w:divsChild>
                <w:div w:id="11300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111">
      <w:bodyDiv w:val="1"/>
      <w:marLeft w:val="0"/>
      <w:marRight w:val="0"/>
      <w:marTop w:val="0"/>
      <w:marBottom w:val="0"/>
      <w:divBdr>
        <w:top w:val="none" w:sz="0" w:space="0" w:color="auto"/>
        <w:left w:val="none" w:sz="0" w:space="0" w:color="auto"/>
        <w:bottom w:val="none" w:sz="0" w:space="0" w:color="auto"/>
        <w:right w:val="none" w:sz="0" w:space="0" w:color="auto"/>
      </w:divBdr>
    </w:div>
    <w:div w:id="928998450">
      <w:bodyDiv w:val="1"/>
      <w:marLeft w:val="0"/>
      <w:marRight w:val="0"/>
      <w:marTop w:val="0"/>
      <w:marBottom w:val="0"/>
      <w:divBdr>
        <w:top w:val="none" w:sz="0" w:space="0" w:color="auto"/>
        <w:left w:val="none" w:sz="0" w:space="0" w:color="auto"/>
        <w:bottom w:val="none" w:sz="0" w:space="0" w:color="auto"/>
        <w:right w:val="none" w:sz="0" w:space="0" w:color="auto"/>
      </w:divBdr>
    </w:div>
    <w:div w:id="1092316155">
      <w:bodyDiv w:val="1"/>
      <w:marLeft w:val="0"/>
      <w:marRight w:val="0"/>
      <w:marTop w:val="0"/>
      <w:marBottom w:val="0"/>
      <w:divBdr>
        <w:top w:val="none" w:sz="0" w:space="0" w:color="auto"/>
        <w:left w:val="none" w:sz="0" w:space="0" w:color="auto"/>
        <w:bottom w:val="none" w:sz="0" w:space="0" w:color="auto"/>
        <w:right w:val="none" w:sz="0" w:space="0" w:color="auto"/>
      </w:divBdr>
    </w:div>
    <w:div w:id="1387023717">
      <w:bodyDiv w:val="1"/>
      <w:marLeft w:val="0"/>
      <w:marRight w:val="0"/>
      <w:marTop w:val="0"/>
      <w:marBottom w:val="0"/>
      <w:divBdr>
        <w:top w:val="none" w:sz="0" w:space="0" w:color="auto"/>
        <w:left w:val="none" w:sz="0" w:space="0" w:color="auto"/>
        <w:bottom w:val="none" w:sz="0" w:space="0" w:color="auto"/>
        <w:right w:val="none" w:sz="0" w:space="0" w:color="auto"/>
      </w:divBdr>
    </w:div>
    <w:div w:id="1405031721">
      <w:bodyDiv w:val="1"/>
      <w:marLeft w:val="0"/>
      <w:marRight w:val="0"/>
      <w:marTop w:val="0"/>
      <w:marBottom w:val="0"/>
      <w:divBdr>
        <w:top w:val="none" w:sz="0" w:space="0" w:color="auto"/>
        <w:left w:val="none" w:sz="0" w:space="0" w:color="auto"/>
        <w:bottom w:val="none" w:sz="0" w:space="0" w:color="auto"/>
        <w:right w:val="none" w:sz="0" w:space="0" w:color="auto"/>
      </w:divBdr>
    </w:div>
    <w:div w:id="1464076963">
      <w:bodyDiv w:val="1"/>
      <w:marLeft w:val="0"/>
      <w:marRight w:val="0"/>
      <w:marTop w:val="0"/>
      <w:marBottom w:val="0"/>
      <w:divBdr>
        <w:top w:val="none" w:sz="0" w:space="0" w:color="auto"/>
        <w:left w:val="none" w:sz="0" w:space="0" w:color="auto"/>
        <w:bottom w:val="none" w:sz="0" w:space="0" w:color="auto"/>
        <w:right w:val="none" w:sz="0" w:space="0" w:color="auto"/>
      </w:divBdr>
    </w:div>
    <w:div w:id="1720201278">
      <w:bodyDiv w:val="1"/>
      <w:marLeft w:val="0"/>
      <w:marRight w:val="0"/>
      <w:marTop w:val="0"/>
      <w:marBottom w:val="0"/>
      <w:divBdr>
        <w:top w:val="none" w:sz="0" w:space="0" w:color="auto"/>
        <w:left w:val="none" w:sz="0" w:space="0" w:color="auto"/>
        <w:bottom w:val="none" w:sz="0" w:space="0" w:color="auto"/>
        <w:right w:val="none" w:sz="0" w:space="0" w:color="auto"/>
      </w:divBdr>
    </w:div>
    <w:div w:id="1789274215">
      <w:bodyDiv w:val="1"/>
      <w:marLeft w:val="0"/>
      <w:marRight w:val="0"/>
      <w:marTop w:val="0"/>
      <w:marBottom w:val="0"/>
      <w:divBdr>
        <w:top w:val="none" w:sz="0" w:space="0" w:color="auto"/>
        <w:left w:val="none" w:sz="0" w:space="0" w:color="auto"/>
        <w:bottom w:val="none" w:sz="0" w:space="0" w:color="auto"/>
        <w:right w:val="none" w:sz="0" w:space="0" w:color="auto"/>
      </w:divBdr>
    </w:div>
    <w:div w:id="1794208824">
      <w:bodyDiv w:val="1"/>
      <w:marLeft w:val="0"/>
      <w:marRight w:val="0"/>
      <w:marTop w:val="0"/>
      <w:marBottom w:val="0"/>
      <w:divBdr>
        <w:top w:val="none" w:sz="0" w:space="0" w:color="auto"/>
        <w:left w:val="none" w:sz="0" w:space="0" w:color="auto"/>
        <w:bottom w:val="none" w:sz="0" w:space="0" w:color="auto"/>
        <w:right w:val="none" w:sz="0" w:space="0" w:color="auto"/>
      </w:divBdr>
    </w:div>
    <w:div w:id="1858616729">
      <w:bodyDiv w:val="1"/>
      <w:marLeft w:val="0"/>
      <w:marRight w:val="0"/>
      <w:marTop w:val="0"/>
      <w:marBottom w:val="0"/>
      <w:divBdr>
        <w:top w:val="none" w:sz="0" w:space="0" w:color="auto"/>
        <w:left w:val="none" w:sz="0" w:space="0" w:color="auto"/>
        <w:bottom w:val="none" w:sz="0" w:space="0" w:color="auto"/>
        <w:right w:val="none" w:sz="0" w:space="0" w:color="auto"/>
      </w:divBdr>
    </w:div>
    <w:div w:id="1928615977">
      <w:bodyDiv w:val="1"/>
      <w:marLeft w:val="0"/>
      <w:marRight w:val="0"/>
      <w:marTop w:val="0"/>
      <w:marBottom w:val="0"/>
      <w:divBdr>
        <w:top w:val="none" w:sz="0" w:space="0" w:color="auto"/>
        <w:left w:val="none" w:sz="0" w:space="0" w:color="auto"/>
        <w:bottom w:val="none" w:sz="0" w:space="0" w:color="auto"/>
        <w:right w:val="none" w:sz="0" w:space="0" w:color="auto"/>
      </w:divBdr>
      <w:divsChild>
        <w:div w:id="329721391">
          <w:marLeft w:val="0"/>
          <w:marRight w:val="0"/>
          <w:marTop w:val="0"/>
          <w:marBottom w:val="0"/>
          <w:divBdr>
            <w:top w:val="none" w:sz="0" w:space="0" w:color="auto"/>
            <w:left w:val="none" w:sz="0" w:space="0" w:color="auto"/>
            <w:bottom w:val="none" w:sz="0" w:space="0" w:color="auto"/>
            <w:right w:val="none" w:sz="0" w:space="0" w:color="auto"/>
          </w:divBdr>
          <w:divsChild>
            <w:div w:id="475418383">
              <w:marLeft w:val="0"/>
              <w:marRight w:val="0"/>
              <w:marTop w:val="0"/>
              <w:marBottom w:val="0"/>
              <w:divBdr>
                <w:top w:val="none" w:sz="0" w:space="0" w:color="auto"/>
                <w:left w:val="none" w:sz="0" w:space="0" w:color="auto"/>
                <w:bottom w:val="none" w:sz="0" w:space="0" w:color="auto"/>
                <w:right w:val="none" w:sz="0" w:space="0" w:color="auto"/>
              </w:divBdr>
              <w:divsChild>
                <w:div w:id="8306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elene.sanfacon@canada.ca" TargetMode="External"/><Relationship Id="rId18" Type="http://schemas.openxmlformats.org/officeDocument/2006/relationships/image" Target="media/image3.emf"/><Relationship Id="rId26" Type="http://schemas.openxmlformats.org/officeDocument/2006/relationships/hyperlink" Target="https://www.ncbi.nlm.nih.gov/nuccore/X00206" TargetMode="External"/><Relationship Id="rId39" Type="http://schemas.openxmlformats.org/officeDocument/2006/relationships/theme" Target="theme/theme1.xml"/><Relationship Id="rId21" Type="http://schemas.openxmlformats.org/officeDocument/2006/relationships/hyperlink" Target="https://www.ncbi.nlm.nih.gov/nuccore/D00915" TargetMode="External"/><Relationship Id="rId34" Type="http://schemas.openxmlformats.org/officeDocument/2006/relationships/hyperlink" Target="https://doi.org/10/1007/s00705-021-05244-2" TargetMode="External"/><Relationship Id="rId7" Type="http://schemas.openxmlformats.org/officeDocument/2006/relationships/webSettings" Target="webSettings.xml"/><Relationship Id="rId12" Type="http://schemas.openxmlformats.org/officeDocument/2006/relationships/hyperlink" Target="mailto:petrzik@umbr.cas.cz" TargetMode="External"/><Relationship Id="rId17" Type="http://schemas.openxmlformats.org/officeDocument/2006/relationships/image" Target="media/image2.emf"/><Relationship Id="rId25" Type="http://schemas.openxmlformats.org/officeDocument/2006/relationships/hyperlink" Target="https://www.ncbi.nlm.nih.gov/nuccore/KX656670" TargetMode="External"/><Relationship Id="rId33" Type="http://schemas.openxmlformats.org/officeDocument/2006/relationships/hyperlink" Target="https://doi.org/10.21203/rs.3.rs-1416846/v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ierry.wetzel@drl.rlp.de" TargetMode="External"/><Relationship Id="rId20" Type="http://schemas.openxmlformats.org/officeDocument/2006/relationships/hyperlink" Target="https://www.ncbi.nlm.nih.gov/nuccore/HE613269" TargetMode="External"/><Relationship Id="rId29" Type="http://schemas.openxmlformats.org/officeDocument/2006/relationships/hyperlink" Target="https://doi.org/10.1093/molbev/msn06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an-Michel.HILY@vignevin.com" TargetMode="External"/><Relationship Id="rId24" Type="http://schemas.openxmlformats.org/officeDocument/2006/relationships/hyperlink" Target="https://www.ncbi.nlm.nih.gov/nuccore/X15346" TargetMode="External"/><Relationship Id="rId32" Type="http://schemas.openxmlformats.org/officeDocument/2006/relationships/hyperlink" Target="https://doi.org/10.3389/fmicb.2020.583242"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ene.vandervlugt@wur.nl" TargetMode="External"/><Relationship Id="rId23" Type="http://schemas.openxmlformats.org/officeDocument/2006/relationships/hyperlink" Target="https://www.ncbi.nlm.nih.gov/nuccore/HE774604" TargetMode="External"/><Relationship Id="rId28" Type="http://schemas.openxmlformats.org/officeDocument/2006/relationships/hyperlink" Target="https://doi.org/10.1099/jgv.0.000779" TargetMode="External"/><Relationship Id="rId36" Type="http://schemas.openxmlformats.org/officeDocument/2006/relationships/hyperlink" Target="https://doi.org/10/1007/s00705-021-05216-6" TargetMode="External"/><Relationship Id="rId10" Type="http://schemas.openxmlformats.org/officeDocument/2006/relationships/image" Target="media/image1.png"/><Relationship Id="rId19" Type="http://schemas.openxmlformats.org/officeDocument/2006/relationships/image" Target="media/image4.emf"/><Relationship Id="rId31" Type="http://schemas.openxmlformats.org/officeDocument/2006/relationships/hyperlink" Target="https://doi.org./10/1016/j.virusesres.2021.1985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remy.thompson@mpi.govt.nz" TargetMode="External"/><Relationship Id="rId22" Type="http://schemas.openxmlformats.org/officeDocument/2006/relationships/hyperlink" Target="https://www.ncbi.nlm.nih.gov/nuccore/D00322" TargetMode="External"/><Relationship Id="rId27" Type="http://schemas.openxmlformats.org/officeDocument/2006/relationships/hyperlink" Target="https://doi.org/10/1007/s00705-009-0511-9" TargetMode="External"/><Relationship Id="rId30" Type="http://schemas.openxmlformats.org/officeDocument/2006/relationships/hyperlink" Target="https://doi.org/10/1093/molbev/msy096" TargetMode="External"/><Relationship Id="rId35" Type="http://schemas.openxmlformats.org/officeDocument/2006/relationships/hyperlink" Target="https://doi.org/10/1007/s00705-021-05325-2"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CFD1BBF316C34F8AF713A90802630C" ma:contentTypeVersion="11" ma:contentTypeDescription="Create a new document." ma:contentTypeScope="" ma:versionID="96914d77a77059125df2d5194276af70">
  <xsd:schema xmlns:xsd="http://www.w3.org/2001/XMLSchema" xmlns:xs="http://www.w3.org/2001/XMLSchema" xmlns:p="http://schemas.microsoft.com/office/2006/metadata/properties" xmlns:ns3="2c3829ae-790b-4b7f-9842-1b6a84a2039e" targetNamespace="http://schemas.microsoft.com/office/2006/metadata/properties" ma:root="true" ma:fieldsID="ccb3acd4377621654cd87f3bc124047e" ns3:_="">
    <xsd:import namespace="2c3829ae-790b-4b7f-9842-1b6a84a203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829ae-790b-4b7f-9842-1b6a84a20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885D4-64BA-4DF2-8C49-D1821DDA41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54B7FD-8240-424D-8C45-DFB25ADA7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829ae-790b-4b7f-9842-1b6a84a20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CA690-3921-4CAB-A2CA-D8772AF0F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5642</Words>
  <Characters>32163</Characters>
  <Application>Microsoft Office Word</Application>
  <DocSecurity>0</DocSecurity>
  <Lines>268</Lines>
  <Paragraphs>75</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Peter Walker</cp:lastModifiedBy>
  <cp:revision>3</cp:revision>
  <cp:lastPrinted>2022-05-05T12:47:00Z</cp:lastPrinted>
  <dcterms:created xsi:type="dcterms:W3CDTF">2022-05-30T07:25:00Z</dcterms:created>
  <dcterms:modified xsi:type="dcterms:W3CDTF">2022-05-31T06:22:00Z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0x01010068CFD1BBF316C34F8AF713A90802630C</vt:lpwstr>
  </property>
  <property fmtid="{D5CDD505-2E9C-101B-9397-08002B2CF9AE}" pid="9" name="MSIP_Label_adb064b5-5911-4077-b076-dd8db707b7e6_Enabled">
    <vt:lpwstr>true</vt:lpwstr>
  </property>
  <property fmtid="{D5CDD505-2E9C-101B-9397-08002B2CF9AE}" pid="10" name="MSIP_Label_adb064b5-5911-4077-b076-dd8db707b7e6_SetDate">
    <vt:lpwstr>2022-05-31T06:18:30Z</vt:lpwstr>
  </property>
  <property fmtid="{D5CDD505-2E9C-101B-9397-08002B2CF9AE}" pid="11" name="MSIP_Label_adb064b5-5911-4077-b076-dd8db707b7e6_Method">
    <vt:lpwstr>Privileged</vt:lpwstr>
  </property>
  <property fmtid="{D5CDD505-2E9C-101B-9397-08002B2CF9AE}" pid="12" name="MSIP_Label_adb064b5-5911-4077-b076-dd8db707b7e6_Name">
    <vt:lpwstr>UNOFFICIAL</vt:lpwstr>
  </property>
  <property fmtid="{D5CDD505-2E9C-101B-9397-08002B2CF9AE}" pid="13" name="MSIP_Label_adb064b5-5911-4077-b076-dd8db707b7e6_SiteId">
    <vt:lpwstr>b6e377cf-9db3-46cb-91a2-fad9605bb15c</vt:lpwstr>
  </property>
  <property fmtid="{D5CDD505-2E9C-101B-9397-08002B2CF9AE}" pid="14" name="MSIP_Label_adb064b5-5911-4077-b076-dd8db707b7e6_ActionId">
    <vt:lpwstr>ab77c64b-6139-4d2e-9f24-77ebeaf0d9ea</vt:lpwstr>
  </property>
  <property fmtid="{D5CDD505-2E9C-101B-9397-08002B2CF9AE}" pid="15" name="MSIP_Label_adb064b5-5911-4077-b076-dd8db707b7e6_ContentBits">
    <vt:lpwstr>0</vt:lpwstr>
  </property>
</Properties>
</file>