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6B502809">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8A363A5" w:rsidR="00E37077" w:rsidRPr="001D0007" w:rsidRDefault="4D1A9B90" w:rsidP="00DD58AA">
            <w:r w:rsidRPr="6B502809">
              <w:rPr>
                <w:rFonts w:ascii="Aptos" w:hAnsi="Aptos" w:cs="Arial"/>
                <w:color w:val="000000" w:themeColor="text1"/>
                <w:sz w:val="20"/>
                <w:szCs w:val="20"/>
              </w:rPr>
              <w:t xml:space="preserve">Reorganization of the </w:t>
            </w:r>
            <w:proofErr w:type="spellStart"/>
            <w:r w:rsidRPr="6B502809">
              <w:rPr>
                <w:rFonts w:ascii="Aptos" w:hAnsi="Aptos" w:cs="Arial"/>
                <w:i/>
                <w:iCs/>
                <w:color w:val="000000" w:themeColor="text1"/>
                <w:sz w:val="20"/>
                <w:szCs w:val="20"/>
              </w:rPr>
              <w:t>Marseilleviridae</w:t>
            </w:r>
            <w:proofErr w:type="spellEnd"/>
            <w:r w:rsidRPr="6B502809">
              <w:rPr>
                <w:rFonts w:ascii="Aptos" w:hAnsi="Aptos" w:cs="Arial"/>
                <w:i/>
                <w:iCs/>
                <w:color w:val="000000" w:themeColor="text1"/>
                <w:sz w:val="20"/>
                <w:szCs w:val="20"/>
              </w:rPr>
              <w:t xml:space="preserve"> </w:t>
            </w:r>
            <w:r w:rsidRPr="6B502809">
              <w:rPr>
                <w:rFonts w:ascii="Aptos" w:hAnsi="Aptos" w:cs="Arial"/>
                <w:color w:val="000000" w:themeColor="text1"/>
                <w:sz w:val="20"/>
                <w:szCs w:val="20"/>
              </w:rPr>
              <w:t>family</w:t>
            </w:r>
          </w:p>
        </w:tc>
      </w:tr>
      <w:tr w:rsidR="00E37077" w:rsidRPr="00C95FB7" w14:paraId="6479468A" w14:textId="77777777" w:rsidTr="6B502809">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F2EB2CC" w:rsidR="00E37077" w:rsidRPr="00AD5A3A" w:rsidRDefault="00480FC8" w:rsidP="00DD58AA">
            <w:pPr>
              <w:pStyle w:val="BodyTextIndent"/>
              <w:ind w:left="0" w:firstLine="0"/>
              <w:rPr>
                <w:rFonts w:ascii="Aptos" w:hAnsi="Aptos" w:cs="Arial"/>
                <w:bCs/>
                <w:i/>
                <w:sz w:val="20"/>
              </w:rPr>
            </w:pPr>
            <w:r w:rsidRPr="00480FC8">
              <w:rPr>
                <w:rFonts w:ascii="Aptos" w:hAnsi="Aptos" w:cs="Arial"/>
                <w:bCs/>
                <w:color w:val="000000" w:themeColor="text1"/>
                <w:sz w:val="20"/>
              </w:rPr>
              <w:t>2026.</w:t>
            </w:r>
            <w:proofErr w:type="gramStart"/>
            <w:r w:rsidRPr="00480FC8">
              <w:rPr>
                <w:rFonts w:ascii="Aptos" w:hAnsi="Aptos" w:cs="Arial"/>
                <w:bCs/>
                <w:color w:val="000000" w:themeColor="text1"/>
                <w:sz w:val="20"/>
              </w:rPr>
              <w:t>009F.N.v</w:t>
            </w:r>
            <w:proofErr w:type="gramEnd"/>
            <w:r w:rsidRPr="00480FC8">
              <w:rPr>
                <w:rFonts w:ascii="Aptos" w:hAnsi="Aptos" w:cs="Arial"/>
                <w:bCs/>
                <w:color w:val="000000" w:themeColor="text1"/>
                <w:sz w:val="20"/>
              </w:rPr>
              <w:t>2.Marseilleviridae_reorg</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6B502809">
        <w:trPr>
          <w:trHeight w:val="173"/>
        </w:trPr>
        <w:tc>
          <w:tcPr>
            <w:tcW w:w="9323" w:type="dxa"/>
            <w:gridSpan w:val="5"/>
            <w:shd w:val="clear" w:color="auto" w:fill="F2F2F2" w:themeFill="background1" w:themeFillShade="F2"/>
          </w:tcPr>
          <w:p w14:paraId="730FC69E" w14:textId="35CD1734"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6B502809">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5902C289"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4099A2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A7839AD" w:rsidR="002D4340" w:rsidRPr="00AF4998" w:rsidRDefault="002D4340" w:rsidP="00AF4998">
            <w:pPr>
              <w:rPr>
                <w:rFonts w:ascii="Aptos" w:hAnsi="Aptos" w:cs="Arial"/>
                <w:color w:val="0070C0"/>
                <w:sz w:val="20"/>
                <w:szCs w:val="20"/>
              </w:rPr>
            </w:pPr>
          </w:p>
        </w:tc>
      </w:tr>
      <w:tr w:rsidR="00B82BAF" w14:paraId="24E4F537" w14:textId="79E9BB15" w:rsidTr="6B502809">
        <w:tc>
          <w:tcPr>
            <w:tcW w:w="1838" w:type="dxa"/>
            <w:shd w:val="clear" w:color="auto" w:fill="FFFFFF" w:themeFill="background1"/>
            <w:vAlign w:val="center"/>
          </w:tcPr>
          <w:p w14:paraId="1F666673" w14:textId="41339C2D" w:rsidR="00B82BAF" w:rsidRDefault="00B82BAF" w:rsidP="00B82BAF">
            <w:pPr>
              <w:rPr>
                <w:rFonts w:ascii="Arial" w:eastAsia="Arial" w:hAnsi="Arial" w:cs="Arial"/>
                <w:color w:val="000000" w:themeColor="text1"/>
                <w:sz w:val="22"/>
                <w:szCs w:val="22"/>
              </w:rPr>
            </w:pPr>
            <w:proofErr w:type="spellStart"/>
            <w:r w:rsidRPr="003B5758">
              <w:rPr>
                <w:rFonts w:ascii="Aptos" w:hAnsi="Aptos"/>
                <w:sz w:val="20"/>
                <w:szCs w:val="20"/>
                <w:lang w:val="fr-FR"/>
              </w:rPr>
              <w:t>Vict</w:t>
            </w:r>
            <w:r w:rsidRPr="003B5758">
              <w:rPr>
                <w:rFonts w:ascii="Aptos" w:hAnsi="Aptos"/>
                <w:sz w:val="20"/>
                <w:szCs w:val="20"/>
                <w:lang w:val="es-ES"/>
              </w:rPr>
              <w:t>ó</w:t>
            </w:r>
            <w:proofErr w:type="spellEnd"/>
            <w:r w:rsidRPr="003B5758">
              <w:rPr>
                <w:rFonts w:ascii="Aptos" w:hAnsi="Aptos"/>
                <w:sz w:val="20"/>
                <w:szCs w:val="20"/>
                <w:lang w:val="fr-FR"/>
              </w:rPr>
              <w:t>ria</w:t>
            </w:r>
          </w:p>
        </w:tc>
        <w:tc>
          <w:tcPr>
            <w:tcW w:w="1418" w:type="dxa"/>
            <w:shd w:val="clear" w:color="auto" w:fill="FFFFFF" w:themeFill="background1"/>
            <w:vAlign w:val="center"/>
          </w:tcPr>
          <w:p w14:paraId="4F39B0C5" w14:textId="73FB49F4" w:rsidR="00B82BAF" w:rsidRDefault="00B82BAF" w:rsidP="00B82BAF">
            <w:pPr>
              <w:rPr>
                <w:rFonts w:ascii="Arial" w:eastAsia="Arial" w:hAnsi="Arial" w:cs="Arial"/>
                <w:color w:val="000000" w:themeColor="text1"/>
                <w:sz w:val="22"/>
                <w:szCs w:val="22"/>
              </w:rPr>
            </w:pPr>
            <w:r w:rsidRPr="003B5758">
              <w:rPr>
                <w:rFonts w:ascii="Aptos" w:hAnsi="Aptos" w:cs="Arial"/>
                <w:color w:val="000000" w:themeColor="text1"/>
                <w:sz w:val="20"/>
                <w:szCs w:val="20"/>
                <w:lang w:val="fr-FR"/>
              </w:rPr>
              <w:t>Queiroz</w:t>
            </w:r>
          </w:p>
        </w:tc>
        <w:tc>
          <w:tcPr>
            <w:tcW w:w="2835" w:type="dxa"/>
            <w:shd w:val="clear" w:color="auto" w:fill="FFFFFF" w:themeFill="background1"/>
            <w:vAlign w:val="center"/>
          </w:tcPr>
          <w:p w14:paraId="38161F51" w14:textId="0A510D28" w:rsidR="00B82BAF" w:rsidRDefault="00B82BAF" w:rsidP="00B82BAF">
            <w:pPr>
              <w:rPr>
                <w:rFonts w:ascii="Arial" w:eastAsia="Arial" w:hAnsi="Arial" w:cs="Arial"/>
                <w:color w:val="000000" w:themeColor="text1"/>
                <w:sz w:val="22"/>
                <w:szCs w:val="22"/>
              </w:rPr>
            </w:pPr>
            <w:r w:rsidRPr="003B5758">
              <w:rPr>
                <w:rFonts w:ascii="Aptos" w:hAnsi="Aptos" w:cs="Arial"/>
                <w:color w:val="000000" w:themeColor="text1"/>
                <w:sz w:val="20"/>
                <w:szCs w:val="20"/>
              </w:rPr>
              <w:t>Dept Biological Sciences, Virginia Tech, Blacksburg, USA</w:t>
            </w:r>
          </w:p>
        </w:tc>
        <w:tc>
          <w:tcPr>
            <w:tcW w:w="2126" w:type="dxa"/>
            <w:shd w:val="clear" w:color="auto" w:fill="FFFFFF" w:themeFill="background1"/>
            <w:vAlign w:val="center"/>
          </w:tcPr>
          <w:p w14:paraId="0A90CC1D" w14:textId="62726037" w:rsidR="00B82BAF" w:rsidRDefault="0049010C" w:rsidP="00B82BAF">
            <w:pPr>
              <w:rPr>
                <w:rFonts w:ascii="Arial" w:eastAsia="Arial" w:hAnsi="Arial" w:cs="Arial"/>
                <w:color w:val="000000" w:themeColor="text1"/>
                <w:sz w:val="22"/>
                <w:szCs w:val="22"/>
              </w:rPr>
            </w:pPr>
            <w:hyperlink r:id="rId9" w:history="1">
              <w:r w:rsidR="00B82BAF" w:rsidRPr="003B5758">
                <w:rPr>
                  <w:rStyle w:val="Hyperlink"/>
                  <w:rFonts w:ascii="Aptos" w:hAnsi="Aptos" w:cs="Arial"/>
                  <w:sz w:val="20"/>
                  <w:szCs w:val="20"/>
                  <w:lang w:val="fr-FR"/>
                </w:rPr>
                <w:t>victoriafq@vt.edu</w:t>
              </w:r>
            </w:hyperlink>
            <w:r w:rsidR="00B82BAF" w:rsidRPr="003B5758">
              <w:rPr>
                <w:rFonts w:ascii="Aptos" w:hAnsi="Aptos" w:cs="Arial"/>
                <w:color w:val="000000" w:themeColor="text1"/>
                <w:sz w:val="20"/>
                <w:szCs w:val="20"/>
                <w:lang w:val="fr-FR"/>
              </w:rPr>
              <w:t xml:space="preserve"> </w:t>
            </w:r>
          </w:p>
        </w:tc>
        <w:tc>
          <w:tcPr>
            <w:tcW w:w="1106" w:type="dxa"/>
            <w:shd w:val="clear" w:color="auto" w:fill="FFFFFF" w:themeFill="background1"/>
            <w:vAlign w:val="center"/>
          </w:tcPr>
          <w:p w14:paraId="635A7944" w14:textId="58E21005" w:rsidR="00B82BAF" w:rsidRDefault="00B82BAF" w:rsidP="00B82BAF">
            <w:pPr>
              <w:jc w:val="center"/>
              <w:rPr>
                <w:rFonts w:ascii="Arial" w:eastAsia="Arial" w:hAnsi="Arial" w:cs="Arial"/>
                <w:color w:val="000000" w:themeColor="text1"/>
                <w:sz w:val="22"/>
                <w:szCs w:val="22"/>
              </w:rPr>
            </w:pPr>
            <w:r>
              <w:rPr>
                <w:rFonts w:ascii="Aptos" w:hAnsi="Aptos" w:cs="Arial"/>
                <w:color w:val="000000" w:themeColor="text1"/>
                <w:sz w:val="20"/>
                <w:szCs w:val="20"/>
              </w:rPr>
              <w:t>X</w:t>
            </w:r>
          </w:p>
        </w:tc>
      </w:tr>
      <w:tr w:rsidR="00B82BAF" w14:paraId="25991084" w14:textId="1F2FA2C1" w:rsidTr="6B502809">
        <w:tc>
          <w:tcPr>
            <w:tcW w:w="1838" w:type="dxa"/>
            <w:vAlign w:val="center"/>
          </w:tcPr>
          <w:p w14:paraId="68492D30" w14:textId="738D7B30" w:rsidR="00B82BAF" w:rsidRDefault="00B82BAF" w:rsidP="00B82BAF">
            <w:pPr>
              <w:rPr>
                <w:rFonts w:ascii="Arial" w:eastAsia="Arial" w:hAnsi="Arial" w:cs="Arial"/>
                <w:color w:val="000000" w:themeColor="text1"/>
                <w:sz w:val="22"/>
                <w:szCs w:val="22"/>
              </w:rPr>
            </w:pPr>
            <w:r w:rsidRPr="003B5758">
              <w:rPr>
                <w:rFonts w:ascii="Aptos" w:hAnsi="Aptos"/>
                <w:sz w:val="20"/>
                <w:szCs w:val="20"/>
              </w:rPr>
              <w:t>Gabriel</w:t>
            </w:r>
          </w:p>
        </w:tc>
        <w:tc>
          <w:tcPr>
            <w:tcW w:w="1418" w:type="dxa"/>
            <w:vAlign w:val="center"/>
          </w:tcPr>
          <w:p w14:paraId="4DB4617C" w14:textId="15BBC572" w:rsidR="00B82BAF" w:rsidRDefault="00B82BAF" w:rsidP="00B82BAF">
            <w:pPr>
              <w:rPr>
                <w:rFonts w:ascii="Arial" w:eastAsia="Arial" w:hAnsi="Arial" w:cs="Arial"/>
                <w:color w:val="000000" w:themeColor="text1"/>
                <w:sz w:val="22"/>
                <w:szCs w:val="22"/>
              </w:rPr>
            </w:pPr>
            <w:r w:rsidRPr="003B5758">
              <w:rPr>
                <w:rFonts w:ascii="Aptos" w:hAnsi="Aptos"/>
                <w:sz w:val="20"/>
                <w:szCs w:val="20"/>
              </w:rPr>
              <w:t>Almeida</w:t>
            </w:r>
          </w:p>
        </w:tc>
        <w:tc>
          <w:tcPr>
            <w:tcW w:w="2835" w:type="dxa"/>
            <w:vAlign w:val="center"/>
          </w:tcPr>
          <w:p w14:paraId="7FACFCD2" w14:textId="5F925432" w:rsidR="00B82BAF" w:rsidRPr="00B82BAF" w:rsidRDefault="00B82BAF" w:rsidP="00B82BAF">
            <w:pPr>
              <w:rPr>
                <w:rFonts w:ascii="Arial" w:eastAsia="Arial" w:hAnsi="Arial" w:cs="Arial"/>
                <w:color w:val="000000" w:themeColor="text1"/>
                <w:sz w:val="22"/>
                <w:szCs w:val="22"/>
              </w:rPr>
            </w:pPr>
            <w:r w:rsidRPr="003B5758">
              <w:rPr>
                <w:rFonts w:ascii="Aptos" w:hAnsi="Aptos"/>
                <w:sz w:val="20"/>
                <w:szCs w:val="20"/>
              </w:rPr>
              <w:t xml:space="preserve">The Arctic University of Norway, </w:t>
            </w:r>
            <w:proofErr w:type="spellStart"/>
            <w:r w:rsidRPr="003B5758">
              <w:rPr>
                <w:rFonts w:ascii="Aptos" w:hAnsi="Aptos"/>
                <w:sz w:val="20"/>
                <w:szCs w:val="20"/>
              </w:rPr>
              <w:t>Tromso</w:t>
            </w:r>
            <w:proofErr w:type="spellEnd"/>
            <w:r w:rsidRPr="003B5758">
              <w:rPr>
                <w:rFonts w:ascii="Aptos" w:hAnsi="Aptos"/>
                <w:sz w:val="20"/>
                <w:szCs w:val="20"/>
              </w:rPr>
              <w:t>, Norway</w:t>
            </w:r>
          </w:p>
        </w:tc>
        <w:tc>
          <w:tcPr>
            <w:tcW w:w="2126" w:type="dxa"/>
            <w:vAlign w:val="center"/>
          </w:tcPr>
          <w:p w14:paraId="42811846" w14:textId="0BB4DB55" w:rsidR="00B82BAF" w:rsidRDefault="0049010C" w:rsidP="00B82BAF">
            <w:pPr>
              <w:rPr>
                <w:rFonts w:ascii="Arial" w:eastAsia="Arial" w:hAnsi="Arial" w:cs="Arial"/>
                <w:color w:val="000000" w:themeColor="text1"/>
                <w:sz w:val="22"/>
                <w:szCs w:val="22"/>
              </w:rPr>
            </w:pPr>
            <w:hyperlink r:id="rId10" w:history="1">
              <w:r w:rsidR="00B82BAF" w:rsidRPr="00D615A7">
                <w:rPr>
                  <w:rStyle w:val="Hyperlink"/>
                  <w:rFonts w:ascii="Aptos" w:hAnsi="Aptos"/>
                  <w:sz w:val="20"/>
                  <w:szCs w:val="20"/>
                </w:rPr>
                <w:t>gabriel.d.almeida@uit.no</w:t>
              </w:r>
            </w:hyperlink>
          </w:p>
        </w:tc>
        <w:tc>
          <w:tcPr>
            <w:tcW w:w="1106" w:type="dxa"/>
            <w:vAlign w:val="center"/>
          </w:tcPr>
          <w:p w14:paraId="05C8552A" w14:textId="4BA2EE6C" w:rsidR="00B82BAF" w:rsidRDefault="00B82BAF" w:rsidP="00B82BAF">
            <w:pPr>
              <w:jc w:val="center"/>
              <w:rPr>
                <w:rFonts w:ascii="Arial" w:eastAsia="Arial" w:hAnsi="Arial" w:cs="Arial"/>
                <w:color w:val="000000" w:themeColor="text1"/>
                <w:sz w:val="22"/>
                <w:szCs w:val="22"/>
              </w:rPr>
            </w:pPr>
          </w:p>
        </w:tc>
      </w:tr>
      <w:tr w:rsidR="00B82BAF" w:rsidRPr="00CD532B" w14:paraId="1B668FB3" w14:textId="2C6F00EF" w:rsidTr="6B502809">
        <w:tc>
          <w:tcPr>
            <w:tcW w:w="1838" w:type="dxa"/>
            <w:vAlign w:val="center"/>
          </w:tcPr>
          <w:p w14:paraId="7C1B4F79" w14:textId="344F0533" w:rsidR="00B82BAF" w:rsidRPr="00CD2C82" w:rsidRDefault="00B82BAF" w:rsidP="00B82BAF">
            <w:pPr>
              <w:rPr>
                <w:rFonts w:ascii="Aptos" w:hAnsi="Aptos" w:cs="Arial"/>
                <w:bCs/>
                <w:color w:val="000000" w:themeColor="text1"/>
                <w:sz w:val="20"/>
                <w:szCs w:val="20"/>
              </w:rPr>
            </w:pPr>
            <w:r w:rsidRPr="003B5758">
              <w:rPr>
                <w:rFonts w:ascii="Aptos" w:hAnsi="Aptos" w:cs="Arial"/>
                <w:color w:val="000000" w:themeColor="text1"/>
                <w:sz w:val="20"/>
                <w:szCs w:val="20"/>
                <w:lang w:val="pt-BR"/>
              </w:rPr>
              <w:t>Julien</w:t>
            </w:r>
          </w:p>
        </w:tc>
        <w:tc>
          <w:tcPr>
            <w:tcW w:w="1418" w:type="dxa"/>
            <w:vAlign w:val="center"/>
          </w:tcPr>
          <w:p w14:paraId="5E41446B" w14:textId="56874DA4" w:rsidR="00B82BAF" w:rsidRPr="00CD2C82" w:rsidRDefault="00B82BAF" w:rsidP="00B82BAF">
            <w:pPr>
              <w:rPr>
                <w:rFonts w:ascii="Aptos" w:hAnsi="Aptos" w:cs="Arial"/>
                <w:bCs/>
                <w:color w:val="000000" w:themeColor="text1"/>
                <w:sz w:val="20"/>
                <w:szCs w:val="20"/>
              </w:rPr>
            </w:pPr>
            <w:proofErr w:type="spellStart"/>
            <w:r w:rsidRPr="003B5758">
              <w:rPr>
                <w:rFonts w:ascii="Aptos" w:hAnsi="Aptos" w:cs="Arial"/>
                <w:color w:val="000000" w:themeColor="text1"/>
                <w:sz w:val="20"/>
                <w:szCs w:val="20"/>
              </w:rPr>
              <w:t>Andr</w:t>
            </w:r>
            <w:r>
              <w:rPr>
                <w:rFonts w:ascii="Aptos" w:hAnsi="Aptos" w:cs="Arial"/>
                <w:color w:val="000000" w:themeColor="text1"/>
                <w:sz w:val="20"/>
                <w:szCs w:val="20"/>
              </w:rPr>
              <w:t>é</w:t>
            </w:r>
            <w:r w:rsidRPr="003B5758">
              <w:rPr>
                <w:rFonts w:ascii="Aptos" w:hAnsi="Aptos" w:cs="Arial"/>
                <w:color w:val="000000" w:themeColor="text1"/>
                <w:sz w:val="20"/>
                <w:szCs w:val="20"/>
              </w:rPr>
              <w:t>ani</w:t>
            </w:r>
            <w:proofErr w:type="spellEnd"/>
          </w:p>
        </w:tc>
        <w:tc>
          <w:tcPr>
            <w:tcW w:w="2835" w:type="dxa"/>
            <w:vAlign w:val="center"/>
          </w:tcPr>
          <w:p w14:paraId="3EC4C5A6" w14:textId="1FBA7DCC" w:rsidR="00B82BAF" w:rsidRPr="00B82BAF" w:rsidRDefault="00B82BAF" w:rsidP="00B82BAF">
            <w:pPr>
              <w:rPr>
                <w:rFonts w:ascii="Aptos" w:hAnsi="Aptos" w:cs="Arial"/>
                <w:bCs/>
                <w:color w:val="000000" w:themeColor="text1"/>
                <w:sz w:val="20"/>
                <w:szCs w:val="20"/>
                <w:lang w:val="fr-FR"/>
              </w:rPr>
            </w:pPr>
            <w:r w:rsidRPr="003B5758">
              <w:rPr>
                <w:rFonts w:ascii="Aptos" w:hAnsi="Aptos" w:cs="Arial"/>
                <w:color w:val="000000" w:themeColor="text1"/>
                <w:sz w:val="20"/>
                <w:szCs w:val="20"/>
                <w:lang w:val="fr-FR"/>
              </w:rPr>
              <w:t>Aix Marseille Université, Marseille, France</w:t>
            </w:r>
          </w:p>
        </w:tc>
        <w:tc>
          <w:tcPr>
            <w:tcW w:w="2126" w:type="dxa"/>
            <w:vAlign w:val="center"/>
          </w:tcPr>
          <w:p w14:paraId="08BF0FDC" w14:textId="77C745F4" w:rsidR="00B82BAF" w:rsidRDefault="0049010C" w:rsidP="00B82BAF">
            <w:pPr>
              <w:rPr>
                <w:lang w:val="fr-FR"/>
              </w:rPr>
            </w:pPr>
            <w:hyperlink r:id="rId11" w:history="1">
              <w:r w:rsidR="00CD532B" w:rsidRPr="005746D0">
                <w:rPr>
                  <w:rStyle w:val="Hyperlink"/>
                  <w:lang w:val="fr-FR"/>
                </w:rPr>
                <w:t>julien.andreani@univ-amu.fr</w:t>
              </w:r>
            </w:hyperlink>
            <w:r w:rsidR="00CD532B">
              <w:rPr>
                <w:lang w:val="fr-FR"/>
              </w:rPr>
              <w:t>’</w:t>
            </w:r>
          </w:p>
          <w:p w14:paraId="1DDF5257" w14:textId="6DCDA787" w:rsidR="00CD532B" w:rsidRPr="00B82BAF" w:rsidRDefault="00CD532B" w:rsidP="00B82BAF">
            <w:pPr>
              <w:rPr>
                <w:rFonts w:ascii="Aptos" w:hAnsi="Aptos" w:cs="Arial"/>
                <w:bCs/>
                <w:color w:val="000000" w:themeColor="text1"/>
                <w:sz w:val="20"/>
                <w:szCs w:val="20"/>
                <w:lang w:val="fr-FR"/>
              </w:rPr>
            </w:pPr>
          </w:p>
        </w:tc>
        <w:tc>
          <w:tcPr>
            <w:tcW w:w="1106" w:type="dxa"/>
            <w:vAlign w:val="center"/>
          </w:tcPr>
          <w:p w14:paraId="398397DC" w14:textId="63F54794" w:rsidR="00B82BAF" w:rsidRPr="00B82BAF" w:rsidRDefault="00B82BAF" w:rsidP="00B82BAF">
            <w:pPr>
              <w:jc w:val="center"/>
              <w:rPr>
                <w:rFonts w:ascii="Aptos" w:hAnsi="Aptos" w:cs="Arial"/>
                <w:bCs/>
                <w:color w:val="000000" w:themeColor="text1"/>
                <w:sz w:val="20"/>
                <w:szCs w:val="20"/>
                <w:lang w:val="fr-FR"/>
              </w:rPr>
            </w:pPr>
          </w:p>
        </w:tc>
      </w:tr>
      <w:tr w:rsidR="00B82BAF" w14:paraId="1EC2C947" w14:textId="08659965" w:rsidTr="6B502809">
        <w:tc>
          <w:tcPr>
            <w:tcW w:w="1838" w:type="dxa"/>
            <w:vAlign w:val="center"/>
          </w:tcPr>
          <w:p w14:paraId="48A3936E" w14:textId="437203C6" w:rsidR="00B82BAF" w:rsidRPr="00CD2C82" w:rsidRDefault="00B82BAF" w:rsidP="00B82BAF">
            <w:pPr>
              <w:rPr>
                <w:rFonts w:ascii="Aptos" w:hAnsi="Aptos" w:cs="Arial"/>
                <w:bCs/>
                <w:color w:val="000000" w:themeColor="text1"/>
                <w:sz w:val="20"/>
                <w:szCs w:val="20"/>
              </w:rPr>
            </w:pPr>
            <w:r w:rsidRPr="003B5758">
              <w:rPr>
                <w:rFonts w:ascii="Aptos" w:hAnsi="Aptos" w:cs="Arial"/>
                <w:color w:val="000000" w:themeColor="text1"/>
                <w:sz w:val="20"/>
                <w:szCs w:val="20"/>
              </w:rPr>
              <w:t>Frank</w:t>
            </w:r>
          </w:p>
        </w:tc>
        <w:tc>
          <w:tcPr>
            <w:tcW w:w="1418" w:type="dxa"/>
            <w:vAlign w:val="center"/>
          </w:tcPr>
          <w:p w14:paraId="2BEC470C" w14:textId="080792F5" w:rsidR="00B82BAF" w:rsidRPr="00CD2C82" w:rsidRDefault="00B82BAF" w:rsidP="00B82BAF">
            <w:pPr>
              <w:rPr>
                <w:rFonts w:ascii="Aptos" w:hAnsi="Aptos" w:cs="Arial"/>
                <w:bCs/>
                <w:color w:val="000000" w:themeColor="text1"/>
                <w:sz w:val="20"/>
                <w:szCs w:val="20"/>
              </w:rPr>
            </w:pPr>
            <w:r w:rsidRPr="003B5758">
              <w:rPr>
                <w:rFonts w:ascii="Aptos" w:hAnsi="Aptos" w:cs="Arial"/>
                <w:color w:val="000000" w:themeColor="text1"/>
                <w:sz w:val="20"/>
                <w:szCs w:val="20"/>
              </w:rPr>
              <w:t>Aylward</w:t>
            </w:r>
          </w:p>
        </w:tc>
        <w:tc>
          <w:tcPr>
            <w:tcW w:w="2835" w:type="dxa"/>
            <w:vAlign w:val="center"/>
          </w:tcPr>
          <w:p w14:paraId="465BAECA" w14:textId="259D742F" w:rsidR="00B82BAF" w:rsidRPr="00CD2C82" w:rsidRDefault="00B82BAF" w:rsidP="00B82BAF">
            <w:pPr>
              <w:rPr>
                <w:rFonts w:ascii="Aptos" w:hAnsi="Aptos" w:cs="Arial"/>
                <w:bCs/>
                <w:color w:val="000000" w:themeColor="text1"/>
                <w:sz w:val="20"/>
                <w:szCs w:val="20"/>
              </w:rPr>
            </w:pPr>
            <w:r w:rsidRPr="003B5758">
              <w:rPr>
                <w:rFonts w:ascii="Aptos" w:hAnsi="Aptos" w:cs="Arial"/>
                <w:color w:val="000000" w:themeColor="text1"/>
                <w:sz w:val="20"/>
                <w:szCs w:val="20"/>
              </w:rPr>
              <w:t>Dept Biological Sciences, Virginia Tech, Blacksburg, USA</w:t>
            </w:r>
          </w:p>
        </w:tc>
        <w:tc>
          <w:tcPr>
            <w:tcW w:w="2126" w:type="dxa"/>
            <w:vAlign w:val="center"/>
          </w:tcPr>
          <w:p w14:paraId="464D4E54" w14:textId="247EE4E0" w:rsidR="00B82BAF" w:rsidRPr="00CD2C82" w:rsidRDefault="0049010C" w:rsidP="00B82BAF">
            <w:pPr>
              <w:rPr>
                <w:rFonts w:ascii="Aptos" w:hAnsi="Aptos" w:cs="Arial"/>
                <w:bCs/>
                <w:color w:val="000000" w:themeColor="text1"/>
                <w:sz w:val="20"/>
                <w:szCs w:val="20"/>
              </w:rPr>
            </w:pPr>
            <w:hyperlink r:id="rId12" w:history="1">
              <w:r w:rsidR="00B82BAF" w:rsidRPr="003B5758">
                <w:rPr>
                  <w:rStyle w:val="Hyperlink"/>
                  <w:rFonts w:ascii="Aptos" w:hAnsi="Aptos" w:cs="Arial"/>
                  <w:sz w:val="20"/>
                  <w:szCs w:val="20"/>
                </w:rPr>
                <w:t>faylward@vt.edu</w:t>
              </w:r>
            </w:hyperlink>
          </w:p>
        </w:tc>
        <w:tc>
          <w:tcPr>
            <w:tcW w:w="1106" w:type="dxa"/>
            <w:vAlign w:val="center"/>
          </w:tcPr>
          <w:p w14:paraId="3CBA77FB" w14:textId="2B04C666" w:rsidR="00B82BAF" w:rsidRPr="00CD2C82" w:rsidRDefault="00B82BAF" w:rsidP="00B82BAF">
            <w:pPr>
              <w:jc w:val="center"/>
              <w:rPr>
                <w:rFonts w:ascii="Aptos" w:hAnsi="Aptos" w:cs="Arial"/>
                <w:bCs/>
                <w:color w:val="000000" w:themeColor="text1"/>
                <w:sz w:val="20"/>
                <w:szCs w:val="20"/>
              </w:rPr>
            </w:pPr>
          </w:p>
        </w:tc>
      </w:tr>
      <w:tr w:rsidR="00B82BAF" w:rsidRPr="00CD532B" w14:paraId="1E87AB62" w14:textId="5899AC2D" w:rsidTr="6B502809">
        <w:tc>
          <w:tcPr>
            <w:tcW w:w="1838" w:type="dxa"/>
            <w:vAlign w:val="center"/>
          </w:tcPr>
          <w:p w14:paraId="31B07DB0" w14:textId="331F28E3" w:rsidR="00B82BAF" w:rsidRPr="00CD2C82" w:rsidRDefault="00B82BAF" w:rsidP="00B82BAF">
            <w:pPr>
              <w:rPr>
                <w:rFonts w:ascii="Aptos" w:hAnsi="Aptos" w:cs="Arial"/>
                <w:bCs/>
                <w:color w:val="000000" w:themeColor="text1"/>
                <w:sz w:val="20"/>
                <w:szCs w:val="20"/>
              </w:rPr>
            </w:pPr>
            <w:r w:rsidRPr="003B5758">
              <w:rPr>
                <w:rFonts w:ascii="Aptos" w:hAnsi="Aptos" w:cs="Arial"/>
                <w:color w:val="000000" w:themeColor="text1"/>
                <w:sz w:val="20"/>
                <w:szCs w:val="20"/>
              </w:rPr>
              <w:t>Jean-Michel</w:t>
            </w:r>
          </w:p>
        </w:tc>
        <w:tc>
          <w:tcPr>
            <w:tcW w:w="1418" w:type="dxa"/>
            <w:vAlign w:val="center"/>
          </w:tcPr>
          <w:p w14:paraId="007E1446" w14:textId="4D705931" w:rsidR="00B82BAF" w:rsidRPr="00CD2C82" w:rsidRDefault="00B82BAF" w:rsidP="00B82BAF">
            <w:pPr>
              <w:rPr>
                <w:rFonts w:ascii="Aptos" w:hAnsi="Aptos" w:cs="Arial"/>
                <w:bCs/>
                <w:color w:val="000000" w:themeColor="text1"/>
                <w:sz w:val="20"/>
                <w:szCs w:val="20"/>
              </w:rPr>
            </w:pPr>
            <w:r w:rsidRPr="003B5758">
              <w:rPr>
                <w:rFonts w:ascii="Aptos" w:hAnsi="Aptos" w:cs="Arial"/>
                <w:color w:val="000000" w:themeColor="text1"/>
                <w:sz w:val="20"/>
                <w:szCs w:val="20"/>
              </w:rPr>
              <w:t>Claverie</w:t>
            </w:r>
          </w:p>
        </w:tc>
        <w:tc>
          <w:tcPr>
            <w:tcW w:w="2835" w:type="dxa"/>
            <w:vAlign w:val="center"/>
          </w:tcPr>
          <w:p w14:paraId="5AD29B0F" w14:textId="6A1A86A3" w:rsidR="00B82BAF" w:rsidRPr="00B82BAF" w:rsidRDefault="00B82BAF" w:rsidP="00B82BAF">
            <w:pPr>
              <w:rPr>
                <w:rFonts w:ascii="Aptos" w:hAnsi="Aptos" w:cs="Arial"/>
                <w:bCs/>
                <w:color w:val="000000" w:themeColor="text1"/>
                <w:sz w:val="20"/>
                <w:szCs w:val="20"/>
                <w:lang w:val="fr-FR"/>
              </w:rPr>
            </w:pPr>
            <w:r w:rsidRPr="003B5758">
              <w:rPr>
                <w:rFonts w:ascii="Aptos" w:hAnsi="Aptos" w:cs="Arial"/>
                <w:color w:val="000000" w:themeColor="text1"/>
                <w:sz w:val="20"/>
                <w:szCs w:val="20"/>
                <w:lang w:val="fr-FR"/>
              </w:rPr>
              <w:t>Aix Marseille Université, Marseille, France</w:t>
            </w:r>
          </w:p>
        </w:tc>
        <w:tc>
          <w:tcPr>
            <w:tcW w:w="2126" w:type="dxa"/>
            <w:vAlign w:val="center"/>
          </w:tcPr>
          <w:p w14:paraId="5C936B49" w14:textId="16AC1341" w:rsidR="00B82BAF" w:rsidRPr="00B82BAF" w:rsidRDefault="0049010C" w:rsidP="00B82BAF">
            <w:pPr>
              <w:rPr>
                <w:rFonts w:ascii="Aptos" w:hAnsi="Aptos" w:cs="Arial"/>
                <w:bCs/>
                <w:color w:val="000000" w:themeColor="text1"/>
                <w:sz w:val="20"/>
                <w:szCs w:val="20"/>
                <w:lang w:val="fr-FR"/>
              </w:rPr>
            </w:pPr>
            <w:hyperlink r:id="rId13" w:history="1">
              <w:r w:rsidR="00B82BAF" w:rsidRPr="00D615A7">
                <w:rPr>
                  <w:rStyle w:val="Hyperlink"/>
                  <w:rFonts w:ascii="Aptos" w:hAnsi="Aptos" w:cs="Arial"/>
                  <w:sz w:val="20"/>
                  <w:szCs w:val="20"/>
                  <w:lang w:val="fr-FR"/>
                </w:rPr>
                <w:t>claverie@igs.cnrs-mrs.fr</w:t>
              </w:r>
            </w:hyperlink>
          </w:p>
        </w:tc>
        <w:tc>
          <w:tcPr>
            <w:tcW w:w="1106" w:type="dxa"/>
            <w:vAlign w:val="center"/>
          </w:tcPr>
          <w:p w14:paraId="1A6F2BF1" w14:textId="713BF4F1" w:rsidR="00B82BAF" w:rsidRPr="00B82BAF" w:rsidRDefault="00B82BAF" w:rsidP="00B82BAF">
            <w:pPr>
              <w:jc w:val="center"/>
              <w:rPr>
                <w:rFonts w:ascii="Aptos" w:hAnsi="Aptos" w:cs="Arial"/>
                <w:bCs/>
                <w:color w:val="000000" w:themeColor="text1"/>
                <w:sz w:val="20"/>
                <w:szCs w:val="20"/>
                <w:lang w:val="fr-FR"/>
              </w:rPr>
            </w:pPr>
          </w:p>
        </w:tc>
      </w:tr>
      <w:tr w:rsidR="00B82BAF" w:rsidRPr="00CD532B" w14:paraId="68E5AB8A" w14:textId="77777777" w:rsidTr="6B502809">
        <w:tc>
          <w:tcPr>
            <w:tcW w:w="1838" w:type="dxa"/>
            <w:vAlign w:val="center"/>
          </w:tcPr>
          <w:p w14:paraId="53AF9499" w14:textId="4DF2C59E" w:rsidR="00B82BAF" w:rsidRPr="003B5758" w:rsidRDefault="00B82BAF" w:rsidP="00B82BAF">
            <w:pPr>
              <w:rPr>
                <w:rFonts w:ascii="Aptos" w:hAnsi="Aptos" w:cs="Arial"/>
                <w:color w:val="000000" w:themeColor="text1"/>
                <w:sz w:val="20"/>
                <w:szCs w:val="20"/>
              </w:rPr>
            </w:pPr>
            <w:r w:rsidRPr="003B5758">
              <w:rPr>
                <w:rFonts w:ascii="Aptos" w:hAnsi="Aptos" w:cs="Arial"/>
                <w:color w:val="000000" w:themeColor="text1"/>
                <w:sz w:val="20"/>
                <w:szCs w:val="20"/>
              </w:rPr>
              <w:t>Philippe</w:t>
            </w:r>
          </w:p>
        </w:tc>
        <w:tc>
          <w:tcPr>
            <w:tcW w:w="1418" w:type="dxa"/>
            <w:vAlign w:val="center"/>
          </w:tcPr>
          <w:p w14:paraId="11E4A559" w14:textId="75941B3B" w:rsidR="00B82BAF" w:rsidRPr="003B5758" w:rsidRDefault="00B82BAF" w:rsidP="00B82BAF">
            <w:pPr>
              <w:rPr>
                <w:rFonts w:ascii="Aptos" w:hAnsi="Aptos" w:cs="Arial"/>
                <w:color w:val="000000" w:themeColor="text1"/>
                <w:sz w:val="20"/>
                <w:szCs w:val="20"/>
              </w:rPr>
            </w:pPr>
            <w:r w:rsidRPr="003B5758">
              <w:rPr>
                <w:rFonts w:ascii="Aptos" w:hAnsi="Aptos" w:cs="Arial"/>
                <w:color w:val="000000" w:themeColor="text1"/>
                <w:sz w:val="20"/>
                <w:szCs w:val="20"/>
              </w:rPr>
              <w:t>Colson</w:t>
            </w:r>
          </w:p>
        </w:tc>
        <w:tc>
          <w:tcPr>
            <w:tcW w:w="2835" w:type="dxa"/>
            <w:vAlign w:val="center"/>
          </w:tcPr>
          <w:p w14:paraId="0BA8132A" w14:textId="4DE5A8A9" w:rsidR="00B82BAF" w:rsidRPr="003B5758" w:rsidRDefault="00B82BAF" w:rsidP="00B82BAF">
            <w:pPr>
              <w:rPr>
                <w:rFonts w:ascii="Aptos" w:hAnsi="Aptos" w:cs="Arial"/>
                <w:color w:val="000000" w:themeColor="text1"/>
                <w:sz w:val="20"/>
                <w:szCs w:val="20"/>
                <w:lang w:val="fr-FR"/>
              </w:rPr>
            </w:pPr>
            <w:r w:rsidRPr="003B5758">
              <w:rPr>
                <w:rFonts w:ascii="Aptos" w:hAnsi="Aptos" w:cs="Arial"/>
                <w:color w:val="000000" w:themeColor="text1"/>
                <w:sz w:val="20"/>
                <w:szCs w:val="20"/>
                <w:lang w:val="fr-FR"/>
              </w:rPr>
              <w:t>Aix Marseille Université, Marseille, France</w:t>
            </w:r>
          </w:p>
        </w:tc>
        <w:tc>
          <w:tcPr>
            <w:tcW w:w="2126" w:type="dxa"/>
            <w:vAlign w:val="center"/>
          </w:tcPr>
          <w:p w14:paraId="49F3DED7" w14:textId="7E84298B" w:rsidR="00B82BAF" w:rsidRPr="00B82BAF" w:rsidRDefault="0049010C" w:rsidP="00B82BAF">
            <w:pPr>
              <w:rPr>
                <w:lang w:val="fr-FR"/>
              </w:rPr>
            </w:pPr>
            <w:hyperlink r:id="rId14" w:history="1">
              <w:r w:rsidR="00B82BAF" w:rsidRPr="00D615A7">
                <w:rPr>
                  <w:rStyle w:val="Hyperlink"/>
                  <w:rFonts w:ascii="Aptos" w:hAnsi="Aptos" w:cs="Arial"/>
                  <w:sz w:val="20"/>
                  <w:szCs w:val="20"/>
                  <w:lang w:val="fr-FR"/>
                </w:rPr>
                <w:t>philippe.colson@univ-amu.fr</w:t>
              </w:r>
            </w:hyperlink>
          </w:p>
        </w:tc>
        <w:tc>
          <w:tcPr>
            <w:tcW w:w="1106" w:type="dxa"/>
            <w:vAlign w:val="center"/>
          </w:tcPr>
          <w:p w14:paraId="2BB8BADE" w14:textId="77777777" w:rsidR="00B82BAF" w:rsidRPr="00B82BAF" w:rsidRDefault="00B82BAF" w:rsidP="00B82BAF">
            <w:pPr>
              <w:jc w:val="center"/>
              <w:rPr>
                <w:rFonts w:ascii="Aptos" w:hAnsi="Aptos" w:cs="Arial"/>
                <w:bCs/>
                <w:color w:val="000000" w:themeColor="text1"/>
                <w:sz w:val="20"/>
                <w:szCs w:val="20"/>
                <w:lang w:val="fr-FR"/>
              </w:rPr>
            </w:pPr>
          </w:p>
        </w:tc>
      </w:tr>
      <w:tr w:rsidR="00B82BAF" w14:paraId="07C65E12" w14:textId="77777777" w:rsidTr="6B502809">
        <w:tc>
          <w:tcPr>
            <w:tcW w:w="1838" w:type="dxa"/>
            <w:vAlign w:val="center"/>
          </w:tcPr>
          <w:p w14:paraId="53526587" w14:textId="60139276" w:rsidR="00B82BAF" w:rsidRPr="003B5758" w:rsidRDefault="00B82BAF" w:rsidP="00B82BAF">
            <w:pPr>
              <w:rPr>
                <w:rFonts w:ascii="Aptos" w:hAnsi="Aptos" w:cs="Arial"/>
                <w:color w:val="000000" w:themeColor="text1"/>
                <w:sz w:val="20"/>
                <w:szCs w:val="20"/>
              </w:rPr>
            </w:pPr>
            <w:r>
              <w:rPr>
                <w:rFonts w:ascii="Aptos" w:hAnsi="Aptos" w:cs="Arial"/>
                <w:color w:val="000000" w:themeColor="text1"/>
                <w:sz w:val="20"/>
                <w:szCs w:val="20"/>
              </w:rPr>
              <w:t>Gilbert</w:t>
            </w:r>
          </w:p>
        </w:tc>
        <w:tc>
          <w:tcPr>
            <w:tcW w:w="1418" w:type="dxa"/>
            <w:vAlign w:val="center"/>
          </w:tcPr>
          <w:p w14:paraId="1B0DD58B" w14:textId="69E692FF" w:rsidR="00B82BAF" w:rsidRPr="003B5758" w:rsidRDefault="00B82BAF" w:rsidP="00B82BAF">
            <w:pPr>
              <w:rPr>
                <w:rFonts w:ascii="Aptos" w:hAnsi="Aptos" w:cs="Arial"/>
                <w:color w:val="000000" w:themeColor="text1"/>
                <w:sz w:val="20"/>
                <w:szCs w:val="20"/>
              </w:rPr>
            </w:pPr>
            <w:proofErr w:type="spellStart"/>
            <w:r>
              <w:rPr>
                <w:rFonts w:ascii="Aptos" w:hAnsi="Aptos" w:cs="Arial"/>
                <w:color w:val="000000" w:themeColor="text1"/>
                <w:sz w:val="20"/>
                <w:szCs w:val="20"/>
              </w:rPr>
              <w:t>Greub</w:t>
            </w:r>
            <w:proofErr w:type="spellEnd"/>
          </w:p>
        </w:tc>
        <w:tc>
          <w:tcPr>
            <w:tcW w:w="2835" w:type="dxa"/>
            <w:vAlign w:val="center"/>
          </w:tcPr>
          <w:p w14:paraId="7CC605BE" w14:textId="4DA21EE5" w:rsidR="00B82BAF" w:rsidRPr="003B5758" w:rsidRDefault="00B82BAF" w:rsidP="00B82BAF">
            <w:pPr>
              <w:rPr>
                <w:rFonts w:ascii="Aptos" w:hAnsi="Aptos" w:cs="Arial"/>
                <w:color w:val="000000" w:themeColor="text1"/>
                <w:sz w:val="20"/>
                <w:szCs w:val="20"/>
                <w:lang w:val="fr-FR"/>
              </w:rPr>
            </w:pPr>
            <w:r>
              <w:rPr>
                <w:rFonts w:ascii="Aptos" w:hAnsi="Aptos" w:cs="Arial"/>
                <w:color w:val="000000" w:themeColor="text1"/>
                <w:sz w:val="20"/>
                <w:szCs w:val="20"/>
                <w:lang w:val="fr-FR"/>
              </w:rPr>
              <w:t xml:space="preserve">Lausanne University, Lausanne, </w:t>
            </w:r>
            <w:proofErr w:type="spellStart"/>
            <w:r>
              <w:rPr>
                <w:rFonts w:ascii="Aptos" w:hAnsi="Aptos" w:cs="Arial"/>
                <w:color w:val="000000" w:themeColor="text1"/>
                <w:sz w:val="20"/>
                <w:szCs w:val="20"/>
                <w:lang w:val="fr-FR"/>
              </w:rPr>
              <w:t>Switzerland</w:t>
            </w:r>
            <w:proofErr w:type="spellEnd"/>
          </w:p>
        </w:tc>
        <w:tc>
          <w:tcPr>
            <w:tcW w:w="2126" w:type="dxa"/>
            <w:vAlign w:val="center"/>
          </w:tcPr>
          <w:p w14:paraId="53D73878" w14:textId="5F88245C" w:rsidR="00B82BAF" w:rsidRDefault="0049010C" w:rsidP="00B82BAF">
            <w:hyperlink r:id="rId15" w:history="1">
              <w:r w:rsidR="00B82BAF" w:rsidRPr="00F143CA">
                <w:rPr>
                  <w:rStyle w:val="Hyperlink"/>
                  <w:rFonts w:ascii="Aptos" w:hAnsi="Aptos" w:cs="Arial"/>
                  <w:sz w:val="20"/>
                  <w:szCs w:val="20"/>
                </w:rPr>
                <w:t>Gilbert.Greub@chuv.ch</w:t>
              </w:r>
            </w:hyperlink>
            <w:r w:rsidR="00B82BAF">
              <w:rPr>
                <w:rFonts w:ascii="Aptos" w:hAnsi="Aptos" w:cs="Arial"/>
                <w:color w:val="000000" w:themeColor="text1"/>
                <w:sz w:val="20"/>
                <w:szCs w:val="20"/>
              </w:rPr>
              <w:t xml:space="preserve"> </w:t>
            </w:r>
          </w:p>
        </w:tc>
        <w:tc>
          <w:tcPr>
            <w:tcW w:w="1106" w:type="dxa"/>
            <w:vAlign w:val="center"/>
          </w:tcPr>
          <w:p w14:paraId="029E238C" w14:textId="77777777" w:rsidR="00B82BAF" w:rsidRPr="00CD2C82" w:rsidRDefault="00B82BAF" w:rsidP="00B82BAF">
            <w:pPr>
              <w:jc w:val="center"/>
              <w:rPr>
                <w:rFonts w:ascii="Aptos" w:hAnsi="Aptos" w:cs="Arial"/>
                <w:bCs/>
                <w:color w:val="000000" w:themeColor="text1"/>
                <w:sz w:val="20"/>
                <w:szCs w:val="20"/>
              </w:rPr>
            </w:pPr>
          </w:p>
        </w:tc>
      </w:tr>
      <w:tr w:rsidR="00B82BAF" w14:paraId="0534D55E" w14:textId="77777777" w:rsidTr="6B502809">
        <w:tc>
          <w:tcPr>
            <w:tcW w:w="1838" w:type="dxa"/>
            <w:vAlign w:val="center"/>
          </w:tcPr>
          <w:p w14:paraId="5204D9E0" w14:textId="56EA1FAF" w:rsidR="00B82BAF" w:rsidRDefault="00B82BAF" w:rsidP="00B82BAF">
            <w:pPr>
              <w:rPr>
                <w:rFonts w:ascii="Aptos" w:hAnsi="Aptos" w:cs="Arial"/>
                <w:color w:val="000000" w:themeColor="text1"/>
                <w:sz w:val="20"/>
                <w:szCs w:val="20"/>
              </w:rPr>
            </w:pPr>
            <w:r w:rsidRPr="003B5758">
              <w:rPr>
                <w:rFonts w:ascii="Aptos" w:hAnsi="Aptos" w:cs="Arial"/>
                <w:color w:val="000000" w:themeColor="text1"/>
                <w:sz w:val="20"/>
                <w:szCs w:val="20"/>
              </w:rPr>
              <w:t>Rodrigo</w:t>
            </w:r>
          </w:p>
        </w:tc>
        <w:tc>
          <w:tcPr>
            <w:tcW w:w="1418" w:type="dxa"/>
            <w:vAlign w:val="center"/>
          </w:tcPr>
          <w:p w14:paraId="1F27513A" w14:textId="6ECE60AD" w:rsidR="00B82BAF" w:rsidRDefault="00B82BAF" w:rsidP="00B82BAF">
            <w:pPr>
              <w:rPr>
                <w:rFonts w:ascii="Aptos" w:hAnsi="Aptos" w:cs="Arial"/>
                <w:color w:val="000000" w:themeColor="text1"/>
                <w:sz w:val="20"/>
                <w:szCs w:val="20"/>
              </w:rPr>
            </w:pPr>
            <w:r w:rsidRPr="003B5758">
              <w:rPr>
                <w:rFonts w:ascii="Aptos" w:hAnsi="Aptos" w:cs="Arial"/>
                <w:color w:val="000000" w:themeColor="text1"/>
                <w:sz w:val="20"/>
                <w:szCs w:val="20"/>
              </w:rPr>
              <w:t>Rodrigues</w:t>
            </w:r>
          </w:p>
        </w:tc>
        <w:tc>
          <w:tcPr>
            <w:tcW w:w="2835" w:type="dxa"/>
            <w:vAlign w:val="center"/>
          </w:tcPr>
          <w:p w14:paraId="4263D24C" w14:textId="7E5FC075" w:rsidR="00B82BAF" w:rsidRPr="00B82BAF" w:rsidRDefault="00B82BAF" w:rsidP="00B82BAF">
            <w:pPr>
              <w:rPr>
                <w:rFonts w:ascii="Aptos" w:hAnsi="Aptos" w:cs="Arial"/>
                <w:color w:val="000000" w:themeColor="text1"/>
                <w:sz w:val="20"/>
                <w:szCs w:val="20"/>
                <w:lang w:val="pt-BR"/>
              </w:rPr>
            </w:pPr>
            <w:r w:rsidRPr="003B5758">
              <w:rPr>
                <w:rFonts w:ascii="Aptos" w:hAnsi="Aptos"/>
                <w:color w:val="000000"/>
                <w:sz w:val="20"/>
                <w:szCs w:val="20"/>
                <w:lang w:val="pt-BR"/>
              </w:rPr>
              <w:t>Universidade Federal de Minas Gerais, Belo Horizonte, Brazil</w:t>
            </w:r>
          </w:p>
        </w:tc>
        <w:tc>
          <w:tcPr>
            <w:tcW w:w="2126" w:type="dxa"/>
            <w:vAlign w:val="center"/>
          </w:tcPr>
          <w:p w14:paraId="0A87783E" w14:textId="3A675332" w:rsidR="00B82BAF" w:rsidRDefault="0049010C" w:rsidP="00B82BAF">
            <w:hyperlink r:id="rId16" w:history="1">
              <w:r w:rsidR="00B82BAF" w:rsidRPr="003B5758">
                <w:rPr>
                  <w:rStyle w:val="Hyperlink"/>
                  <w:rFonts w:ascii="Aptos" w:hAnsi="Aptos" w:cs="Arial"/>
                  <w:sz w:val="20"/>
                  <w:szCs w:val="20"/>
                </w:rPr>
                <w:t>rodriguesral07@gmail.com</w:t>
              </w:r>
            </w:hyperlink>
          </w:p>
        </w:tc>
        <w:tc>
          <w:tcPr>
            <w:tcW w:w="1106" w:type="dxa"/>
            <w:vAlign w:val="center"/>
          </w:tcPr>
          <w:p w14:paraId="0A1C92B5" w14:textId="77777777" w:rsidR="00B82BAF" w:rsidRPr="00CD2C82" w:rsidRDefault="00B82BAF" w:rsidP="00B82BAF">
            <w:pPr>
              <w:jc w:val="center"/>
              <w:rPr>
                <w:rFonts w:ascii="Aptos" w:hAnsi="Aptos" w:cs="Arial"/>
                <w:bCs/>
                <w:color w:val="000000" w:themeColor="text1"/>
                <w:sz w:val="20"/>
                <w:szCs w:val="20"/>
              </w:rPr>
            </w:pPr>
          </w:p>
        </w:tc>
      </w:tr>
      <w:tr w:rsidR="00B82BAF" w14:paraId="427B45EF" w14:textId="77777777" w:rsidTr="6B502809">
        <w:tc>
          <w:tcPr>
            <w:tcW w:w="1838" w:type="dxa"/>
            <w:vAlign w:val="center"/>
          </w:tcPr>
          <w:p w14:paraId="64C48A73" w14:textId="0E36C51C" w:rsidR="00B82BAF" w:rsidRPr="003B5758" w:rsidRDefault="00B82BAF" w:rsidP="00B82BAF">
            <w:pPr>
              <w:rPr>
                <w:rFonts w:ascii="Aptos" w:hAnsi="Aptos" w:cs="Arial"/>
                <w:color w:val="000000" w:themeColor="text1"/>
                <w:sz w:val="20"/>
                <w:szCs w:val="20"/>
              </w:rPr>
            </w:pPr>
            <w:r w:rsidRPr="003B5758">
              <w:rPr>
                <w:rFonts w:ascii="Aptos" w:hAnsi="Aptos" w:cs="Arial"/>
                <w:color w:val="000000" w:themeColor="text1"/>
                <w:sz w:val="20"/>
                <w:szCs w:val="20"/>
              </w:rPr>
              <w:t>Masaharu</w:t>
            </w:r>
          </w:p>
        </w:tc>
        <w:tc>
          <w:tcPr>
            <w:tcW w:w="1418" w:type="dxa"/>
            <w:vAlign w:val="center"/>
          </w:tcPr>
          <w:p w14:paraId="630050A4" w14:textId="66346A22" w:rsidR="00B82BAF" w:rsidRPr="003B5758" w:rsidRDefault="00B82BAF" w:rsidP="00B82BAF">
            <w:pPr>
              <w:rPr>
                <w:rFonts w:ascii="Aptos" w:hAnsi="Aptos" w:cs="Arial"/>
                <w:color w:val="000000" w:themeColor="text1"/>
                <w:sz w:val="20"/>
                <w:szCs w:val="20"/>
              </w:rPr>
            </w:pPr>
            <w:r w:rsidRPr="003B5758">
              <w:rPr>
                <w:rFonts w:ascii="Aptos" w:hAnsi="Aptos" w:cs="Arial"/>
                <w:color w:val="000000" w:themeColor="text1"/>
                <w:sz w:val="20"/>
                <w:szCs w:val="20"/>
              </w:rPr>
              <w:t>Takemura</w:t>
            </w:r>
          </w:p>
        </w:tc>
        <w:tc>
          <w:tcPr>
            <w:tcW w:w="2835" w:type="dxa"/>
            <w:vAlign w:val="center"/>
          </w:tcPr>
          <w:p w14:paraId="1E228EE1" w14:textId="03D88594" w:rsidR="00B82BAF" w:rsidRPr="00B82BAF" w:rsidRDefault="00B82BAF" w:rsidP="00B82BAF">
            <w:pPr>
              <w:rPr>
                <w:rFonts w:ascii="Aptos" w:hAnsi="Aptos"/>
                <w:color w:val="000000"/>
                <w:sz w:val="20"/>
                <w:szCs w:val="20"/>
              </w:rPr>
            </w:pPr>
            <w:r w:rsidRPr="003B5758">
              <w:rPr>
                <w:rFonts w:ascii="Aptos" w:hAnsi="Aptos" w:cs="Arial"/>
                <w:color w:val="000000" w:themeColor="text1"/>
                <w:sz w:val="20"/>
                <w:szCs w:val="20"/>
              </w:rPr>
              <w:t>Tokyo University of Science, Tokyo, Japan</w:t>
            </w:r>
          </w:p>
        </w:tc>
        <w:tc>
          <w:tcPr>
            <w:tcW w:w="2126" w:type="dxa"/>
            <w:vAlign w:val="center"/>
          </w:tcPr>
          <w:p w14:paraId="2ED00569" w14:textId="24892F79" w:rsidR="00B82BAF" w:rsidRDefault="0049010C" w:rsidP="00B82BAF">
            <w:hyperlink r:id="rId17" w:history="1">
              <w:r w:rsidR="00B82BAF" w:rsidRPr="00D615A7">
                <w:rPr>
                  <w:rStyle w:val="Hyperlink"/>
                  <w:rFonts w:ascii="Aptos" w:hAnsi="Aptos" w:cs="Arial"/>
                  <w:sz w:val="20"/>
                  <w:szCs w:val="20"/>
                </w:rPr>
                <w:t>giantvirus@rs.tus.ac.jp</w:t>
              </w:r>
            </w:hyperlink>
          </w:p>
        </w:tc>
        <w:tc>
          <w:tcPr>
            <w:tcW w:w="1106" w:type="dxa"/>
            <w:vAlign w:val="center"/>
          </w:tcPr>
          <w:p w14:paraId="7D6C6568" w14:textId="77777777" w:rsidR="00B82BAF" w:rsidRPr="00CD2C82" w:rsidRDefault="00B82BAF" w:rsidP="00B82BAF">
            <w:pPr>
              <w:jc w:val="center"/>
              <w:rPr>
                <w:rFonts w:ascii="Aptos" w:hAnsi="Aptos" w:cs="Arial"/>
                <w:bCs/>
                <w:color w:val="000000" w:themeColor="text1"/>
                <w:sz w:val="20"/>
                <w:szCs w:val="20"/>
              </w:rPr>
            </w:pPr>
          </w:p>
        </w:tc>
      </w:tr>
      <w:tr w:rsidR="00B82BAF" w14:paraId="1D481FDA" w14:textId="77777777" w:rsidTr="6B502809">
        <w:tc>
          <w:tcPr>
            <w:tcW w:w="1838" w:type="dxa"/>
            <w:vAlign w:val="center"/>
          </w:tcPr>
          <w:p w14:paraId="6E418A95" w14:textId="72FABC7E" w:rsidR="00B82BAF" w:rsidRPr="003B5758" w:rsidRDefault="00B82BAF" w:rsidP="00B82BAF">
            <w:pPr>
              <w:rPr>
                <w:rFonts w:ascii="Aptos" w:hAnsi="Aptos" w:cs="Arial"/>
                <w:color w:val="000000" w:themeColor="text1"/>
                <w:sz w:val="20"/>
                <w:szCs w:val="20"/>
              </w:rPr>
            </w:pPr>
            <w:r w:rsidRPr="003B5758">
              <w:rPr>
                <w:rFonts w:ascii="Aptos" w:hAnsi="Aptos"/>
                <w:color w:val="000000"/>
                <w:sz w:val="20"/>
                <w:szCs w:val="20"/>
              </w:rPr>
              <w:t>Jônatas</w:t>
            </w:r>
          </w:p>
        </w:tc>
        <w:tc>
          <w:tcPr>
            <w:tcW w:w="1418" w:type="dxa"/>
            <w:vAlign w:val="center"/>
          </w:tcPr>
          <w:p w14:paraId="636E7056" w14:textId="181E26DC" w:rsidR="00B82BAF" w:rsidRPr="003B5758" w:rsidRDefault="00B82BAF" w:rsidP="00B82BAF">
            <w:pPr>
              <w:rPr>
                <w:rFonts w:ascii="Aptos" w:hAnsi="Aptos" w:cs="Arial"/>
                <w:color w:val="000000" w:themeColor="text1"/>
                <w:sz w:val="20"/>
                <w:szCs w:val="20"/>
              </w:rPr>
            </w:pPr>
            <w:r w:rsidRPr="003B5758">
              <w:rPr>
                <w:rFonts w:ascii="Aptos" w:hAnsi="Aptos"/>
                <w:color w:val="000000"/>
                <w:sz w:val="20"/>
                <w:szCs w:val="20"/>
              </w:rPr>
              <w:t>Abrahão</w:t>
            </w:r>
          </w:p>
        </w:tc>
        <w:tc>
          <w:tcPr>
            <w:tcW w:w="2835" w:type="dxa"/>
            <w:vAlign w:val="center"/>
          </w:tcPr>
          <w:p w14:paraId="1ED876F9" w14:textId="57C58DC7" w:rsidR="00B82BAF" w:rsidRPr="00B82BAF" w:rsidRDefault="00B82BAF" w:rsidP="00B82BAF">
            <w:pPr>
              <w:rPr>
                <w:rFonts w:ascii="Aptos" w:hAnsi="Aptos" w:cs="Arial"/>
                <w:color w:val="000000" w:themeColor="text1"/>
                <w:sz w:val="20"/>
                <w:szCs w:val="20"/>
                <w:lang w:val="pt-BR"/>
              </w:rPr>
            </w:pPr>
            <w:r w:rsidRPr="003B5758">
              <w:rPr>
                <w:rFonts w:ascii="Aptos" w:hAnsi="Aptos"/>
                <w:color w:val="000000"/>
                <w:sz w:val="20"/>
                <w:szCs w:val="20"/>
                <w:lang w:val="pt-BR"/>
              </w:rPr>
              <w:t>Universidade Federal de Minas Gerais, Belo Horizonte, Brazil</w:t>
            </w:r>
          </w:p>
        </w:tc>
        <w:tc>
          <w:tcPr>
            <w:tcW w:w="2126" w:type="dxa"/>
            <w:vAlign w:val="center"/>
          </w:tcPr>
          <w:p w14:paraId="7158FF3A" w14:textId="50DCEC8D" w:rsidR="00B82BAF" w:rsidRDefault="0049010C" w:rsidP="00B82BAF">
            <w:hyperlink r:id="rId18" w:history="1">
              <w:r w:rsidR="00B82BAF" w:rsidRPr="003B5758">
                <w:rPr>
                  <w:rStyle w:val="Hyperlink"/>
                  <w:rFonts w:ascii="Aptos" w:hAnsi="Aptos"/>
                  <w:sz w:val="20"/>
                  <w:szCs w:val="20"/>
                </w:rPr>
                <w:t>jonatas.abrahao@gmail.com</w:t>
              </w:r>
            </w:hyperlink>
            <w:r w:rsidR="00B82BAF" w:rsidRPr="003B5758">
              <w:rPr>
                <w:rFonts w:ascii="Aptos" w:hAnsi="Aptos"/>
                <w:color w:val="000000"/>
                <w:sz w:val="20"/>
                <w:szCs w:val="20"/>
              </w:rPr>
              <w:t xml:space="preserve"> </w:t>
            </w:r>
          </w:p>
        </w:tc>
        <w:tc>
          <w:tcPr>
            <w:tcW w:w="1106" w:type="dxa"/>
            <w:vAlign w:val="center"/>
          </w:tcPr>
          <w:p w14:paraId="7E444CED" w14:textId="466BAE38" w:rsidR="00B82BAF" w:rsidRPr="00CD2C82" w:rsidRDefault="00B82BAF" w:rsidP="00B82BAF">
            <w:pPr>
              <w:jc w:val="center"/>
              <w:rPr>
                <w:rFonts w:ascii="Aptos" w:hAnsi="Aptos" w:cs="Arial"/>
                <w:bCs/>
                <w:color w:val="000000" w:themeColor="text1"/>
                <w:sz w:val="20"/>
                <w:szCs w:val="20"/>
              </w:rPr>
            </w:pPr>
            <w:r w:rsidRPr="003B5758">
              <w:rPr>
                <w:rFonts w:ascii="Aptos" w:hAnsi="Aptos" w:cs="Arial"/>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5BE8EEFC" w14:textId="77777777" w:rsidR="00480FC8" w:rsidRDefault="00480FC8">
      <w:pPr>
        <w:rPr>
          <w:rFonts w:ascii="Aptos" w:hAnsi="Aptos" w:cs="Arial"/>
          <w:b/>
          <w:bCs/>
          <w:sz w:val="20"/>
          <w:szCs w:val="20"/>
        </w:rPr>
      </w:pPr>
      <w:r>
        <w:rPr>
          <w:rFonts w:ascii="Aptos" w:hAnsi="Aptos" w:cs="Arial"/>
          <w:b/>
          <w:bCs/>
          <w:sz w:val="20"/>
          <w:szCs w:val="20"/>
        </w:rPr>
        <w:br w:type="page"/>
      </w:r>
    </w:p>
    <w:p w14:paraId="1382B4BD" w14:textId="3E86FEC7" w:rsidR="000A7027" w:rsidRDefault="0AED4BBA" w:rsidP="6B502809">
      <w:pPr>
        <w:spacing w:before="120" w:after="120"/>
        <w:rPr>
          <w:rFonts w:ascii="Aptos" w:hAnsi="Aptos" w:cs="Arial"/>
          <w:b/>
          <w:bCs/>
          <w:sz w:val="20"/>
          <w:szCs w:val="20"/>
        </w:rPr>
      </w:pPr>
      <w:r w:rsidRPr="6B502809">
        <w:rPr>
          <w:rFonts w:ascii="Aptos" w:hAnsi="Aptos" w:cs="Arial"/>
          <w:b/>
          <w:bCs/>
          <w:sz w:val="20"/>
          <w:szCs w:val="20"/>
        </w:rPr>
        <w:lastRenderedPageBreak/>
        <w:t xml:space="preserve">Part 1b: </w:t>
      </w:r>
      <w:r w:rsidR="3E5E99EE" w:rsidRPr="6B502809">
        <w:rPr>
          <w:rFonts w:ascii="Aptos" w:hAnsi="Aptos" w:cs="Arial"/>
          <w:b/>
          <w:bCs/>
          <w:sz w:val="20"/>
          <w:szCs w:val="20"/>
        </w:rPr>
        <w:t>Taxonomy Proposal Submission</w:t>
      </w:r>
      <w:r w:rsidRPr="6B502809">
        <w:rPr>
          <w:rFonts w:ascii="Aptos" w:hAnsi="Aptos" w:cs="Arial"/>
          <w:b/>
          <w:bCs/>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6B502809">
        <w:tc>
          <w:tcPr>
            <w:tcW w:w="8505" w:type="dxa"/>
            <w:gridSpan w:val="4"/>
            <w:shd w:val="clear" w:color="auto" w:fill="F2F2F2" w:themeFill="background1" w:themeFillShade="F2"/>
          </w:tcPr>
          <w:p w14:paraId="0F928364" w14:textId="3A82078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6B502809">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6B502809">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0386D74A" w:rsidR="00D062BE" w:rsidRDefault="6544CFF7" w:rsidP="00DD58AA">
            <w:r w:rsidRPr="6B502809">
              <w:rPr>
                <w:rFonts w:ascii="Aptos" w:eastAsia="Times" w:hAnsi="Aptos" w:cs="Arial"/>
                <w:b/>
                <w:bCs/>
                <w:color w:val="000000" w:themeColor="text1"/>
                <w:sz w:val="20"/>
                <w:szCs w:val="20"/>
                <w:lang w:eastAsia="en-GB"/>
              </w:rPr>
              <w:t>X</w:t>
            </w:r>
          </w:p>
        </w:tc>
      </w:tr>
      <w:tr w:rsidR="009741D1" w14:paraId="5D08A151" w14:textId="77777777" w:rsidTr="6B502809">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6B502809">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E14A70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79BAF7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2EE5CFD7" w:rsidR="0072682D" w:rsidRPr="000C5189" w:rsidRDefault="001452FB" w:rsidP="00DD58AA">
            <w:pPr>
              <w:rPr>
                <w:rFonts w:ascii="Aptos" w:hAnsi="Aptos" w:cs="Arial"/>
                <w:sz w:val="20"/>
                <w:szCs w:val="20"/>
              </w:rPr>
            </w:pPr>
            <w:proofErr w:type="spellStart"/>
            <w:r>
              <w:rPr>
                <w:rFonts w:ascii="Aptos" w:hAnsi="Aptos" w:cs="Arial"/>
                <w:sz w:val="20"/>
                <w:szCs w:val="20"/>
              </w:rPr>
              <w:t>Pithovirales</w:t>
            </w:r>
            <w:proofErr w:type="spellEnd"/>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499EE79"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4B4D1109" w:rsidR="00BE4F5A" w:rsidRPr="00C95FB7" w:rsidRDefault="001452FB" w:rsidP="00DD58AA">
            <w:pPr>
              <w:rPr>
                <w:rFonts w:ascii="Aptos" w:hAnsi="Aptos" w:cs="Arial"/>
                <w:sz w:val="20"/>
                <w:szCs w:val="20"/>
              </w:rPr>
            </w:pPr>
            <w:proofErr w:type="spellStart"/>
            <w:r>
              <w:rPr>
                <w:rFonts w:ascii="Aptos" w:hAnsi="Aptos" w:cs="Arial"/>
                <w:sz w:val="20"/>
                <w:szCs w:val="20"/>
              </w:rPr>
              <w:t>Pithovirales</w:t>
            </w:r>
            <w:proofErr w:type="spellEnd"/>
          </w:p>
        </w:tc>
        <w:tc>
          <w:tcPr>
            <w:tcW w:w="1984" w:type="dxa"/>
          </w:tcPr>
          <w:p w14:paraId="7D842500" w14:textId="41254976" w:rsidR="00BE4F5A" w:rsidRPr="00C95FB7" w:rsidRDefault="001452FB" w:rsidP="00DD58AA">
            <w:pPr>
              <w:rPr>
                <w:rFonts w:ascii="Aptos" w:hAnsi="Aptos" w:cs="Arial"/>
                <w:sz w:val="20"/>
                <w:szCs w:val="20"/>
              </w:rPr>
            </w:pPr>
            <w:r>
              <w:rPr>
                <w:rFonts w:ascii="Aptos" w:hAnsi="Aptos" w:cs="Arial"/>
                <w:sz w:val="20"/>
                <w:szCs w:val="20"/>
              </w:rPr>
              <w:t>10</w:t>
            </w:r>
          </w:p>
        </w:tc>
        <w:tc>
          <w:tcPr>
            <w:tcW w:w="1985" w:type="dxa"/>
          </w:tcPr>
          <w:p w14:paraId="518C703A" w14:textId="4E80108E" w:rsidR="00BE4F5A" w:rsidRPr="00C95FB7" w:rsidRDefault="001452FB" w:rsidP="00DD58AA">
            <w:pPr>
              <w:rPr>
                <w:rFonts w:ascii="Aptos" w:hAnsi="Aptos" w:cs="Arial"/>
                <w:sz w:val="20"/>
                <w:szCs w:val="20"/>
              </w:rPr>
            </w:pPr>
            <w:r>
              <w:rPr>
                <w:rFonts w:ascii="Aptos" w:hAnsi="Aptos" w:cs="Arial"/>
                <w:sz w:val="20"/>
                <w:szCs w:val="20"/>
              </w:rPr>
              <w:t>0</w:t>
            </w: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7AD87A33" w14:textId="77777777" w:rsidR="00480FC8" w:rsidRPr="00F110F7" w:rsidRDefault="00480FC8" w:rsidP="00480FC8">
      <w:pPr>
        <w:ind w:left="709"/>
        <w:rPr>
          <w:rFonts w:ascii="Aptos" w:hAnsi="Aptos" w:cs="Arial"/>
          <w:b/>
          <w:color w:val="0070C0"/>
          <w:sz w:val="20"/>
          <w:szCs w:val="20"/>
        </w:rPr>
      </w:pPr>
    </w:p>
    <w:p w14:paraId="46934237" w14:textId="00DC6DF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480FC8" w14:paraId="4E2B84EE" w14:textId="77777777" w:rsidTr="00E22D88">
        <w:trPr>
          <w:trHeight w:val="54"/>
        </w:trPr>
        <w:tc>
          <w:tcPr>
            <w:tcW w:w="2268" w:type="dxa"/>
            <w:shd w:val="clear" w:color="auto" w:fill="F2F2F2" w:themeFill="background1" w:themeFillShade="F2"/>
          </w:tcPr>
          <w:p w14:paraId="78A52378" w14:textId="77777777" w:rsidR="00480FC8" w:rsidRDefault="00480FC8" w:rsidP="00E22D88">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724EA562" w14:textId="1B6A7572" w:rsidR="00480FC8" w:rsidRPr="001D0007" w:rsidRDefault="00480FC8" w:rsidP="00E22D88">
            <w:pPr>
              <w:rPr>
                <w:rFonts w:ascii="Aptos" w:hAnsi="Aptos" w:cs="Arial"/>
                <w:bCs/>
                <w:color w:val="000000" w:themeColor="text1"/>
                <w:sz w:val="20"/>
                <w:szCs w:val="20"/>
              </w:rPr>
            </w:pPr>
            <w:r>
              <w:rPr>
                <w:rFonts w:ascii="Aptos" w:hAnsi="Aptos" w:cs="Arial"/>
                <w:bCs/>
                <w:color w:val="000000" w:themeColor="text1"/>
                <w:sz w:val="20"/>
                <w:szCs w:val="20"/>
              </w:rPr>
              <w:t>30/09/2026</w:t>
            </w:r>
          </w:p>
        </w:tc>
      </w:tr>
    </w:tbl>
    <w:p w14:paraId="58899188" w14:textId="77777777" w:rsidR="00480FC8" w:rsidRDefault="00480FC8" w:rsidP="00DD58AA">
      <w:pPr>
        <w:ind w:right="828"/>
        <w:rPr>
          <w:rFonts w:ascii="Aptos" w:hAnsi="Aptos" w:cs="Arial"/>
          <w:b/>
          <w:sz w:val="20"/>
          <w:szCs w:val="20"/>
        </w:rPr>
      </w:pPr>
    </w:p>
    <w:p w14:paraId="2A3970B2" w14:textId="77777777" w:rsidR="00480FC8" w:rsidRDefault="00480FC8" w:rsidP="00DD58AA">
      <w:pPr>
        <w:ind w:right="828"/>
        <w:rPr>
          <w:rFonts w:ascii="Aptos" w:hAnsi="Aptos" w:cs="Arial"/>
          <w:b/>
          <w:sz w:val="20"/>
          <w:szCs w:val="20"/>
        </w:rPr>
      </w:pPr>
    </w:p>
    <w:p w14:paraId="6142524C" w14:textId="1EA0D4E4"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3A14359C"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J </w:t>
            </w:r>
            <w:r w:rsidR="009A2460">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34597631"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W </w:t>
            </w:r>
            <w:r w:rsidR="009A2460">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10748DED"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4D5D080"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1BB50AB8"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52DC6B26" w14:textId="77777777" w:rsidR="006C0F51" w:rsidRPr="00F110F7" w:rsidRDefault="006C0F51" w:rsidP="6B502809">
      <w:pPr>
        <w:spacing w:before="120" w:after="120"/>
        <w:rPr>
          <w:rFonts w:ascii="Aptos" w:hAnsi="Aptos" w:cs="Arial"/>
          <w:b/>
          <w:bCs/>
          <w:color w:val="000000" w:themeColor="text1"/>
          <w:sz w:val="20"/>
          <w:szCs w:val="20"/>
        </w:rPr>
      </w:pPr>
    </w:p>
    <w:p w14:paraId="48DB7F5D" w14:textId="77777777" w:rsidR="00953FFE" w:rsidRPr="00382FE8" w:rsidRDefault="1E7C379C" w:rsidP="00DD58AA">
      <w:pPr>
        <w:pStyle w:val="BodyTextIndent"/>
        <w:ind w:left="0" w:firstLine="0"/>
        <w:rPr>
          <w:rFonts w:ascii="Aptos" w:hAnsi="Aptos" w:cs="Arial"/>
          <w:color w:val="000000"/>
          <w:sz w:val="20"/>
        </w:rPr>
      </w:pPr>
      <w:r w:rsidRPr="6B502809">
        <w:rPr>
          <w:rFonts w:ascii="Aptos" w:hAnsi="Aptos" w:cs="Arial"/>
          <w:b/>
          <w:bCs/>
          <w:color w:val="000000" w:themeColor="text1"/>
          <w:sz w:val="20"/>
        </w:rPr>
        <w:t>Part 3:</w:t>
      </w:r>
      <w:r w:rsidRPr="6B502809">
        <w:rPr>
          <w:rFonts w:ascii="Aptos" w:hAnsi="Aptos" w:cs="Arial"/>
          <w:color w:val="000000" w:themeColor="text1"/>
          <w:sz w:val="20"/>
        </w:rPr>
        <w:t xml:space="preserve"> </w:t>
      </w:r>
      <w:r w:rsidRPr="6B502809">
        <w:rPr>
          <w:rFonts w:ascii="Aptos" w:hAnsi="Aptos" w:cs="Arial"/>
          <w:b/>
          <w:bCs/>
          <w:color w:val="000000" w:themeColor="text1"/>
          <w:sz w:val="20"/>
        </w:rPr>
        <w:t>TAXONOMIC PROPOSAL</w:t>
      </w: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6B502809">
        <w:tc>
          <w:tcPr>
            <w:tcW w:w="6232" w:type="dxa"/>
            <w:gridSpan w:val="4"/>
            <w:shd w:val="clear" w:color="auto" w:fill="F2F2F2" w:themeFill="background1" w:themeFillShade="F2"/>
          </w:tcPr>
          <w:p w14:paraId="577293E5" w14:textId="77CF268C" w:rsidR="00E37077" w:rsidRPr="00E37077" w:rsidRDefault="0A9FDEDA" w:rsidP="6B502809">
            <w:pPr>
              <w:rPr>
                <w:rFonts w:ascii="Aptos" w:hAnsi="Aptos" w:cs="Arial"/>
                <w:color w:val="0070C0"/>
                <w:sz w:val="20"/>
                <w:szCs w:val="20"/>
                <w:lang w:eastAsia="en-GB"/>
              </w:rPr>
            </w:pPr>
            <w:r w:rsidRPr="6B502809">
              <w:rPr>
                <w:rFonts w:ascii="Aptos" w:eastAsia="Times" w:hAnsi="Aptos" w:cs="Arial"/>
                <w:b/>
                <w:bCs/>
                <w:color w:val="000000" w:themeColor="text1"/>
                <w:sz w:val="20"/>
                <w:szCs w:val="20"/>
                <w:lang w:eastAsia="en-GB"/>
              </w:rPr>
              <w:t>Taxonomic changes proposed</w:t>
            </w:r>
            <w:r w:rsidR="1EF018F1" w:rsidRPr="6B502809">
              <w:rPr>
                <w:rFonts w:ascii="Aptos" w:eastAsia="Times" w:hAnsi="Aptos" w:cs="Arial"/>
                <w:b/>
                <w:bCs/>
                <w:color w:val="000000" w:themeColor="text1"/>
                <w:sz w:val="20"/>
                <w:szCs w:val="20"/>
                <w:lang w:eastAsia="en-GB"/>
              </w:rPr>
              <w:t>:</w:t>
            </w:r>
          </w:p>
        </w:tc>
      </w:tr>
      <w:tr w:rsidR="00953FFE" w14:paraId="1E0D3D23" w14:textId="77777777" w:rsidTr="6B502809">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24D373CD" w:rsidR="00953FFE" w:rsidRDefault="009A2460" w:rsidP="00DD58AA">
            <w:r w:rsidRPr="6B502809">
              <w:rPr>
                <w:rFonts w:ascii="Aptos" w:eastAsia="Times" w:hAnsi="Aptos" w:cs="Arial"/>
                <w:b/>
                <w:bCs/>
                <w:color w:val="000000" w:themeColor="text1"/>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3457A758" w:rsidR="00953FFE" w:rsidRDefault="245A2462" w:rsidP="00DD58AA">
            <w:r w:rsidRPr="6B502809">
              <w:rPr>
                <w:rFonts w:ascii="Aptos" w:eastAsia="Times" w:hAnsi="Aptos" w:cs="Arial"/>
                <w:b/>
                <w:bCs/>
                <w:color w:val="000000" w:themeColor="text1"/>
                <w:sz w:val="20"/>
                <w:szCs w:val="20"/>
                <w:lang w:eastAsia="en-GB"/>
              </w:rPr>
              <w:t>x</w:t>
            </w:r>
          </w:p>
        </w:tc>
      </w:tr>
      <w:tr w:rsidR="00953FFE" w14:paraId="728F008B" w14:textId="77777777" w:rsidTr="6B502809">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3FF8F81D" w:rsidR="00953FFE" w:rsidRDefault="009A2460" w:rsidP="00DD58AA">
            <w:r w:rsidRPr="6B502809">
              <w:rPr>
                <w:rFonts w:ascii="Aptos" w:eastAsia="Times" w:hAnsi="Aptos" w:cs="Arial"/>
                <w:b/>
                <w:bCs/>
                <w:color w:val="000000" w:themeColor="text1"/>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0A11E5BD" w:rsidR="00953FFE" w:rsidRDefault="11ACDA32" w:rsidP="00DD58AA">
            <w:r w:rsidRPr="6B502809">
              <w:rPr>
                <w:rFonts w:ascii="Aptos" w:eastAsia="Times" w:hAnsi="Aptos" w:cs="Arial"/>
                <w:b/>
                <w:bCs/>
                <w:color w:val="000000" w:themeColor="text1"/>
                <w:sz w:val="20"/>
                <w:szCs w:val="20"/>
                <w:lang w:eastAsia="en-GB"/>
              </w:rPr>
              <w:t>x</w:t>
            </w:r>
          </w:p>
        </w:tc>
      </w:tr>
      <w:tr w:rsidR="00953FFE" w14:paraId="272ED85B" w14:textId="77777777" w:rsidTr="6B502809">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0C70980C" w:rsidR="00953FFE" w:rsidRDefault="009A2460" w:rsidP="00DD58AA">
            <w:r w:rsidRPr="6B502809">
              <w:rPr>
                <w:rFonts w:ascii="Aptos" w:eastAsia="Times" w:hAnsi="Aptos" w:cs="Arial"/>
                <w:b/>
                <w:bCs/>
                <w:color w:val="000000" w:themeColor="text1"/>
                <w:sz w:val="20"/>
                <w:szCs w:val="20"/>
                <w:lang w:eastAsia="en-GB"/>
              </w:rPr>
              <w:t>X</w:t>
            </w: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6B502809">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61D38AF5" w:rsidR="00953FFE" w:rsidRDefault="009A2460" w:rsidP="00DD58AA">
            <w:r w:rsidRPr="6B502809">
              <w:rPr>
                <w:rFonts w:ascii="Aptos" w:eastAsia="Times" w:hAnsi="Aptos" w:cs="Arial"/>
                <w:b/>
                <w:bCs/>
                <w:color w:val="000000" w:themeColor="text1"/>
                <w:sz w:val="20"/>
                <w:szCs w:val="20"/>
                <w:lang w:eastAsia="en-GB"/>
              </w:rPr>
              <w:t>X</w:t>
            </w: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6B502809">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4BE09F1C" w:rsidR="00953FFE" w:rsidRDefault="009A2460" w:rsidP="00DD58AA">
            <w:r w:rsidRPr="6B502809">
              <w:rPr>
                <w:rFonts w:ascii="Aptos" w:hAnsi="Aptos" w:cs="Arial"/>
                <w:b/>
                <w:bCs/>
                <w:sz w:val="20"/>
                <w:szCs w:val="20"/>
              </w:rPr>
              <w:t>X</w:t>
            </w:r>
          </w:p>
        </w:tc>
      </w:tr>
    </w:tbl>
    <w:p w14:paraId="063E591F" w14:textId="22B2ED18" w:rsidR="00333392" w:rsidRDefault="00333392" w:rsidP="00333392">
      <w:pPr>
        <w:rPr>
          <w:rFonts w:ascii="Aptos" w:hAnsi="Aptos" w:cs="Arial"/>
          <w:color w:val="808080" w:themeColor="background1" w:themeShade="80"/>
          <w:sz w:val="20"/>
        </w:rPr>
      </w:pPr>
    </w:p>
    <w:p w14:paraId="4BF06A7A" w14:textId="77777777" w:rsidR="004F5650" w:rsidRDefault="004F5650" w:rsidP="00333392">
      <w:pPr>
        <w:rPr>
          <w:rFonts w:ascii="Aptos" w:hAnsi="Aptos" w:cs="Arial"/>
          <w:color w:val="808080" w:themeColor="background1" w:themeShade="80"/>
          <w:sz w:val="20"/>
        </w:rPr>
      </w:pPr>
    </w:p>
    <w:p w14:paraId="4ABB1050" w14:textId="77777777" w:rsidR="004F5650" w:rsidRDefault="004F5650" w:rsidP="00333392">
      <w:pPr>
        <w:rPr>
          <w:rFonts w:ascii="Aptos" w:hAnsi="Aptos" w:cs="Arial"/>
          <w:color w:val="808080" w:themeColor="background1" w:themeShade="80"/>
          <w:sz w:val="20"/>
        </w:rPr>
      </w:pPr>
    </w:p>
    <w:p w14:paraId="5BB41190" w14:textId="77777777" w:rsidR="004F5650" w:rsidRDefault="004F5650" w:rsidP="00333392">
      <w:pPr>
        <w:rPr>
          <w:rFonts w:ascii="Aptos" w:hAnsi="Aptos" w:cs="Arial"/>
          <w:color w:val="808080" w:themeColor="background1" w:themeShade="80"/>
          <w:sz w:val="20"/>
        </w:rPr>
      </w:pPr>
    </w:p>
    <w:p w14:paraId="32D418F8" w14:textId="77777777" w:rsidR="004F5650" w:rsidRDefault="004F5650" w:rsidP="00333392">
      <w:pPr>
        <w:rPr>
          <w:rFonts w:ascii="Aptos" w:hAnsi="Aptos" w:cs="Arial"/>
          <w:color w:val="808080" w:themeColor="background1" w:themeShade="80"/>
          <w:sz w:val="20"/>
        </w:rPr>
      </w:pPr>
    </w:p>
    <w:p w14:paraId="4F996B29" w14:textId="77777777" w:rsidR="004F5650" w:rsidRDefault="004F5650"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9453" w:type="dxa"/>
        <w:tblLook w:val="04A0" w:firstRow="1" w:lastRow="0" w:firstColumn="1" w:lastColumn="0" w:noHBand="0" w:noVBand="1"/>
      </w:tblPr>
      <w:tblGrid>
        <w:gridCol w:w="3762"/>
        <w:gridCol w:w="5691"/>
      </w:tblGrid>
      <w:tr w:rsidR="00333392" w:rsidRPr="009F7856" w14:paraId="5823A95C" w14:textId="77777777" w:rsidTr="6B502809">
        <w:trPr>
          <w:trHeight w:val="297"/>
        </w:trPr>
        <w:tc>
          <w:tcPr>
            <w:tcW w:w="9453" w:type="dxa"/>
            <w:gridSpan w:val="2"/>
            <w:shd w:val="clear" w:color="auto" w:fill="F2F2F2" w:themeFill="background1" w:themeFillShade="F2"/>
          </w:tcPr>
          <w:p w14:paraId="20EDA6C5" w14:textId="7151E240" w:rsidR="00333392" w:rsidRPr="00220A26" w:rsidRDefault="72D4C2ED" w:rsidP="6B502809">
            <w:pPr>
              <w:jc w:val="both"/>
              <w:rPr>
                <w:rFonts w:ascii="Aptos" w:hAnsi="Aptos" w:cs="Arial"/>
                <w:color w:val="0070C0"/>
                <w:sz w:val="20"/>
                <w:szCs w:val="20"/>
              </w:rPr>
            </w:pPr>
            <w:r w:rsidRPr="6B502809">
              <w:rPr>
                <w:rFonts w:ascii="Aptos" w:hAnsi="Aptos" w:cs="Arial"/>
                <w:b/>
                <w:bCs/>
                <w:sz w:val="20"/>
                <w:szCs w:val="20"/>
              </w:rPr>
              <w:t xml:space="preserve">Etymology </w:t>
            </w:r>
            <w:r w:rsidR="0DA6D37B" w:rsidRPr="6B502809">
              <w:rPr>
                <w:rFonts w:ascii="Aptos" w:hAnsi="Aptos" w:cs="Arial"/>
                <w:b/>
                <w:bCs/>
                <w:sz w:val="20"/>
                <w:szCs w:val="20"/>
              </w:rPr>
              <w:t xml:space="preserve">(origin) </w:t>
            </w:r>
            <w:r w:rsidRPr="6B502809">
              <w:rPr>
                <w:rFonts w:ascii="Aptos" w:hAnsi="Aptos" w:cs="Arial"/>
                <w:b/>
                <w:bCs/>
                <w:sz w:val="20"/>
                <w:szCs w:val="20"/>
              </w:rPr>
              <w:t xml:space="preserve">of proposed taxonomic names: </w:t>
            </w:r>
          </w:p>
        </w:tc>
      </w:tr>
      <w:tr w:rsidR="00333392" w:rsidRPr="009F7856" w14:paraId="08F7F3C3" w14:textId="77777777" w:rsidTr="6B502809">
        <w:trPr>
          <w:trHeight w:val="73"/>
        </w:trPr>
        <w:tc>
          <w:tcPr>
            <w:tcW w:w="3762" w:type="dxa"/>
          </w:tcPr>
          <w:p w14:paraId="6B25076F" w14:textId="0D060A7A" w:rsidR="00333392" w:rsidRPr="00C8775F" w:rsidRDefault="72D4C2ED" w:rsidP="6B502809">
            <w:pPr>
              <w:jc w:val="both"/>
              <w:rPr>
                <w:rFonts w:ascii="Aptos" w:hAnsi="Aptos" w:cs="Arial"/>
                <w:b/>
                <w:bCs/>
                <w:sz w:val="20"/>
                <w:szCs w:val="20"/>
              </w:rPr>
            </w:pPr>
            <w:r w:rsidRPr="6B502809">
              <w:rPr>
                <w:rFonts w:ascii="Aptos" w:hAnsi="Aptos" w:cs="Arial"/>
                <w:b/>
                <w:bCs/>
                <w:sz w:val="20"/>
                <w:szCs w:val="20"/>
              </w:rPr>
              <w:t xml:space="preserve">Taxon name </w:t>
            </w:r>
          </w:p>
        </w:tc>
        <w:tc>
          <w:tcPr>
            <w:tcW w:w="5691" w:type="dxa"/>
          </w:tcPr>
          <w:p w14:paraId="069B2570" w14:textId="77777777" w:rsidR="00333392" w:rsidRPr="00CF59EA" w:rsidRDefault="72D4C2ED" w:rsidP="6B502809">
            <w:pPr>
              <w:jc w:val="both"/>
              <w:rPr>
                <w:rFonts w:ascii="Aptos" w:hAnsi="Aptos" w:cs="Arial"/>
                <w:b/>
                <w:bCs/>
                <w:sz w:val="20"/>
                <w:szCs w:val="20"/>
              </w:rPr>
            </w:pPr>
            <w:r w:rsidRPr="6B502809">
              <w:rPr>
                <w:rFonts w:ascii="Aptos" w:hAnsi="Aptos" w:cs="Arial"/>
                <w:b/>
                <w:bCs/>
                <w:sz w:val="20"/>
                <w:szCs w:val="20"/>
              </w:rPr>
              <w:t>Etymology of the term</w:t>
            </w:r>
          </w:p>
        </w:tc>
      </w:tr>
      <w:tr w:rsidR="00333392" w:rsidRPr="007E4560" w14:paraId="48273F44" w14:textId="77777777" w:rsidTr="6B502809">
        <w:trPr>
          <w:trHeight w:val="71"/>
        </w:trPr>
        <w:tc>
          <w:tcPr>
            <w:tcW w:w="3762" w:type="dxa"/>
            <w:vAlign w:val="center"/>
          </w:tcPr>
          <w:p w14:paraId="5D3AB4A2" w14:textId="21B953B1"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Alphamarseillevirus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17202B3B" w14:textId="6CF0CA3E" w:rsidR="00333392" w:rsidRPr="007E4560" w:rsidRDefault="239017CE"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 xml:space="preserve">Prefix derived from the Romanized name of the first letter of the Greek alphabet, </w:t>
            </w:r>
            <w:r w:rsidRPr="007E4560">
              <w:rPr>
                <w:rFonts w:ascii="Aptos" w:eastAsia="Liberation Serif (itálico)" w:hAnsi="Aptos" w:cs="Liberation Serif (itálico)"/>
                <w:i/>
                <w:iCs/>
                <w:color w:val="000000" w:themeColor="text1"/>
                <w:sz w:val="20"/>
                <w:szCs w:val="20"/>
              </w:rPr>
              <w:t>alpha</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6B502809" w:rsidRPr="007E4560" w14:paraId="34F03787" w14:textId="77777777" w:rsidTr="6B502809">
        <w:trPr>
          <w:trHeight w:val="71"/>
        </w:trPr>
        <w:tc>
          <w:tcPr>
            <w:tcW w:w="3762" w:type="dxa"/>
            <w:vAlign w:val="center"/>
          </w:tcPr>
          <w:p w14:paraId="56DC61FE" w14:textId="46175026" w:rsidR="73443F10" w:rsidRPr="007E4560" w:rsidRDefault="73443F10"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Betamarseillevirus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68A04E17" w14:textId="7685E19B" w:rsidR="73443F10" w:rsidRPr="007E4560" w:rsidRDefault="73443F10"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 xml:space="preserve">Prefix derived from the Romanized name of the </w:t>
            </w:r>
            <w:r w:rsidR="10885CF5" w:rsidRPr="007E4560">
              <w:rPr>
                <w:rFonts w:ascii="Aptos" w:eastAsia="Liberation Serif (itálico)" w:hAnsi="Aptos" w:cs="Liberation Serif (itálico)"/>
                <w:color w:val="000000" w:themeColor="text1"/>
                <w:sz w:val="20"/>
                <w:szCs w:val="20"/>
              </w:rPr>
              <w:t xml:space="preserve">second </w:t>
            </w:r>
            <w:r w:rsidRPr="007E4560">
              <w:rPr>
                <w:rFonts w:ascii="Aptos" w:eastAsia="Liberation Serif (itálico)" w:hAnsi="Aptos" w:cs="Liberation Serif (itálico)"/>
                <w:color w:val="000000" w:themeColor="text1"/>
                <w:sz w:val="20"/>
                <w:szCs w:val="20"/>
              </w:rPr>
              <w:t xml:space="preserve">letter of the Greek alphabet, </w:t>
            </w:r>
            <w:r w:rsidR="72D8AF91" w:rsidRPr="007E4560">
              <w:rPr>
                <w:rFonts w:ascii="Aptos" w:eastAsia="Liberation Serif (itálico)" w:hAnsi="Aptos" w:cs="Liberation Serif (itálico)"/>
                <w:i/>
                <w:iCs/>
                <w:color w:val="000000" w:themeColor="text1"/>
                <w:sz w:val="20"/>
                <w:szCs w:val="20"/>
              </w:rPr>
              <w:t>beta</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00333392" w:rsidRPr="007E4560" w14:paraId="7AAF5EF0" w14:textId="77777777" w:rsidTr="6B502809">
        <w:trPr>
          <w:trHeight w:val="71"/>
        </w:trPr>
        <w:tc>
          <w:tcPr>
            <w:tcW w:w="3762" w:type="dxa"/>
            <w:vAlign w:val="center"/>
          </w:tcPr>
          <w:p w14:paraId="168B07B0" w14:textId="6C44973A"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Gammamarseillevirus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7CC05CA7" w14:textId="72829B55" w:rsidR="00333392" w:rsidRPr="007E4560" w:rsidRDefault="13C416C0"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 xml:space="preserve">Prefix derived from the Romanized name of the </w:t>
            </w:r>
            <w:r w:rsidR="33A8A005" w:rsidRPr="007E4560">
              <w:rPr>
                <w:rFonts w:ascii="Aptos" w:eastAsia="Liberation Serif (itálico)" w:hAnsi="Aptos" w:cs="Liberation Serif (itálico)"/>
                <w:color w:val="000000" w:themeColor="text1"/>
                <w:sz w:val="20"/>
                <w:szCs w:val="20"/>
              </w:rPr>
              <w:t>th</w:t>
            </w:r>
            <w:r w:rsidR="768FF562" w:rsidRPr="007E4560">
              <w:rPr>
                <w:rFonts w:ascii="Aptos" w:eastAsia="Liberation Serif (itálico)" w:hAnsi="Aptos" w:cs="Liberation Serif (itálico)"/>
                <w:color w:val="000000" w:themeColor="text1"/>
                <w:sz w:val="20"/>
                <w:szCs w:val="20"/>
              </w:rPr>
              <w:t>ir</w:t>
            </w:r>
            <w:r w:rsidR="33A8A005" w:rsidRPr="007E4560">
              <w:rPr>
                <w:rFonts w:ascii="Aptos" w:eastAsia="Liberation Serif (itálico)" w:hAnsi="Aptos" w:cs="Liberation Serif (itálico)"/>
                <w:color w:val="000000" w:themeColor="text1"/>
                <w:sz w:val="20"/>
                <w:szCs w:val="20"/>
              </w:rPr>
              <w:t xml:space="preserve">d </w:t>
            </w:r>
            <w:r w:rsidRPr="007E4560">
              <w:rPr>
                <w:rFonts w:ascii="Aptos" w:eastAsia="Liberation Serif (itálico)" w:hAnsi="Aptos" w:cs="Liberation Serif (itálico)"/>
                <w:color w:val="000000" w:themeColor="text1"/>
                <w:sz w:val="20"/>
                <w:szCs w:val="20"/>
              </w:rPr>
              <w:t xml:space="preserve">letter of the Greek alphabet, </w:t>
            </w:r>
            <w:r w:rsidR="4A5471F2" w:rsidRPr="007E4560">
              <w:rPr>
                <w:rFonts w:ascii="Aptos" w:eastAsia="Liberation Serif (itálico)" w:hAnsi="Aptos" w:cs="Liberation Serif (itálico)"/>
                <w:i/>
                <w:iCs/>
                <w:color w:val="000000" w:themeColor="text1"/>
                <w:sz w:val="20"/>
                <w:szCs w:val="20"/>
              </w:rPr>
              <w:t>gamm</w:t>
            </w:r>
            <w:r w:rsidRPr="007E4560">
              <w:rPr>
                <w:rFonts w:ascii="Aptos" w:eastAsia="Liberation Serif (itálico)" w:hAnsi="Aptos" w:cs="Liberation Serif (itálico)"/>
                <w:i/>
                <w:iCs/>
                <w:color w:val="000000" w:themeColor="text1"/>
                <w:sz w:val="20"/>
                <w:szCs w:val="20"/>
              </w:rPr>
              <w:t>a</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00FC2269" w:rsidRPr="007E4560" w14:paraId="1165141A" w14:textId="77777777" w:rsidTr="6B502809">
        <w:trPr>
          <w:trHeight w:val="273"/>
        </w:trPr>
        <w:tc>
          <w:tcPr>
            <w:tcW w:w="3762" w:type="dxa"/>
            <w:vAlign w:val="center"/>
          </w:tcPr>
          <w:p w14:paraId="502B68BE" w14:textId="770C50C2"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Deltamarseillevirus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56BC5065" w14:textId="1E484814" w:rsidR="00FC2269" w:rsidRPr="007E4560" w:rsidRDefault="51019637"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Prefix derived from the Romanized name of the f</w:t>
            </w:r>
            <w:r w:rsidR="005832D1" w:rsidRPr="007E4560">
              <w:rPr>
                <w:rFonts w:ascii="Aptos" w:eastAsia="Liberation Serif (itálico)" w:hAnsi="Aptos" w:cs="Liberation Serif (itálico)"/>
                <w:color w:val="000000" w:themeColor="text1"/>
                <w:sz w:val="20"/>
                <w:szCs w:val="20"/>
              </w:rPr>
              <w:t xml:space="preserve">ourth </w:t>
            </w:r>
            <w:r w:rsidRPr="007E4560">
              <w:rPr>
                <w:rFonts w:ascii="Aptos" w:eastAsia="Liberation Serif (itálico)" w:hAnsi="Aptos" w:cs="Liberation Serif (itálico)"/>
                <w:color w:val="000000" w:themeColor="text1"/>
                <w:sz w:val="20"/>
                <w:szCs w:val="20"/>
              </w:rPr>
              <w:t xml:space="preserve">letter of the Greek alphabet, </w:t>
            </w:r>
            <w:r w:rsidR="7746DD30" w:rsidRPr="007E4560">
              <w:rPr>
                <w:rFonts w:ascii="Aptos" w:eastAsia="Liberation Serif (itálico)" w:hAnsi="Aptos" w:cs="Liberation Serif (itálico)"/>
                <w:i/>
                <w:iCs/>
                <w:color w:val="000000" w:themeColor="text1"/>
                <w:sz w:val="20"/>
                <w:szCs w:val="20"/>
              </w:rPr>
              <w:t>delt</w:t>
            </w:r>
            <w:r w:rsidRPr="007E4560">
              <w:rPr>
                <w:rFonts w:ascii="Aptos" w:eastAsia="Liberation Serif (itálico)" w:hAnsi="Aptos" w:cs="Liberation Serif (itálico)"/>
                <w:i/>
                <w:iCs/>
                <w:color w:val="000000" w:themeColor="text1"/>
                <w:sz w:val="20"/>
                <w:szCs w:val="20"/>
              </w:rPr>
              <w:t>a</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6B502809" w:rsidRPr="007E4560" w14:paraId="4A9ED189" w14:textId="77777777" w:rsidTr="6B502809">
        <w:trPr>
          <w:trHeight w:val="71"/>
        </w:trPr>
        <w:tc>
          <w:tcPr>
            <w:tcW w:w="3762" w:type="dxa"/>
            <w:vAlign w:val="center"/>
          </w:tcPr>
          <w:p w14:paraId="743FB9E9" w14:textId="4B5BE4BA"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Epsilonmarseillevirus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68BAB30E" w14:textId="78DF82CC" w:rsidR="51019637" w:rsidRPr="007E4560" w:rsidRDefault="51019637"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Prefix derived from the Romanized name of the fi</w:t>
            </w:r>
            <w:r w:rsidR="122E62BA" w:rsidRPr="007E4560">
              <w:rPr>
                <w:rFonts w:ascii="Aptos" w:eastAsia="Liberation Serif (itálico)" w:hAnsi="Aptos" w:cs="Liberation Serif (itálico)"/>
                <w:color w:val="000000" w:themeColor="text1"/>
                <w:sz w:val="20"/>
                <w:szCs w:val="20"/>
              </w:rPr>
              <w:t xml:space="preserve">fth </w:t>
            </w:r>
            <w:r w:rsidRPr="007E4560">
              <w:rPr>
                <w:rFonts w:ascii="Aptos" w:eastAsia="Liberation Serif (itálico)" w:hAnsi="Aptos" w:cs="Liberation Serif (itálico)"/>
                <w:color w:val="000000" w:themeColor="text1"/>
                <w:sz w:val="20"/>
                <w:szCs w:val="20"/>
              </w:rPr>
              <w:t xml:space="preserve">letter of the Greek alphabet, </w:t>
            </w:r>
            <w:r w:rsidR="0045C04B" w:rsidRPr="007E4560">
              <w:rPr>
                <w:rFonts w:ascii="Aptos" w:eastAsia="Liberation Serif (itálico)" w:hAnsi="Aptos" w:cs="Liberation Serif (itálico)"/>
                <w:i/>
                <w:iCs/>
                <w:color w:val="000000" w:themeColor="text1"/>
                <w:sz w:val="20"/>
                <w:szCs w:val="20"/>
              </w:rPr>
              <w:t>epsilon</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6B502809" w:rsidRPr="007E4560" w14:paraId="76300592" w14:textId="77777777" w:rsidTr="6B502809">
        <w:trPr>
          <w:trHeight w:val="71"/>
        </w:trPr>
        <w:tc>
          <w:tcPr>
            <w:tcW w:w="3762" w:type="dxa"/>
            <w:vAlign w:val="center"/>
          </w:tcPr>
          <w:p w14:paraId="47993CAE" w14:textId="0B96DB43"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Zetamarseillevirus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7D07DED7" w14:textId="721693B7" w:rsidR="61B02766" w:rsidRPr="007E4560" w:rsidRDefault="61B02766"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 xml:space="preserve">Prefix derived from the Romanized name of the </w:t>
            </w:r>
            <w:r w:rsidR="62982372" w:rsidRPr="007E4560">
              <w:rPr>
                <w:rFonts w:ascii="Aptos" w:eastAsia="Liberation Serif (itálico)" w:hAnsi="Aptos" w:cs="Liberation Serif (itálico)"/>
                <w:color w:val="000000" w:themeColor="text1"/>
                <w:sz w:val="20"/>
                <w:szCs w:val="20"/>
              </w:rPr>
              <w:t xml:space="preserve">sixth </w:t>
            </w:r>
            <w:r w:rsidRPr="007E4560">
              <w:rPr>
                <w:rFonts w:ascii="Aptos" w:eastAsia="Liberation Serif (itálico)" w:hAnsi="Aptos" w:cs="Liberation Serif (itálico)"/>
                <w:color w:val="000000" w:themeColor="text1"/>
                <w:sz w:val="20"/>
                <w:szCs w:val="20"/>
              </w:rPr>
              <w:t xml:space="preserve">letter of the Greek alphabet, </w:t>
            </w:r>
            <w:r w:rsidR="1660DBD9" w:rsidRPr="007E4560">
              <w:rPr>
                <w:rFonts w:ascii="Aptos" w:eastAsia="Liberation Serif (itálico)" w:hAnsi="Aptos" w:cs="Liberation Serif (itálico)"/>
                <w:i/>
                <w:iCs/>
                <w:color w:val="000000" w:themeColor="text1"/>
                <w:sz w:val="20"/>
                <w:szCs w:val="20"/>
              </w:rPr>
              <w:t>zet</w:t>
            </w:r>
            <w:r w:rsidRPr="007E4560">
              <w:rPr>
                <w:rFonts w:ascii="Aptos" w:eastAsia="Liberation Serif (itálico)" w:hAnsi="Aptos" w:cs="Liberation Serif (itálico)"/>
                <w:i/>
                <w:iCs/>
                <w:color w:val="000000" w:themeColor="text1"/>
                <w:sz w:val="20"/>
                <w:szCs w:val="20"/>
              </w:rPr>
              <w:t>a</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6B502809" w:rsidRPr="007E4560" w14:paraId="78DD478D" w14:textId="77777777" w:rsidTr="6B502809">
        <w:trPr>
          <w:trHeight w:val="71"/>
        </w:trPr>
        <w:tc>
          <w:tcPr>
            <w:tcW w:w="3762" w:type="dxa"/>
            <w:vAlign w:val="center"/>
          </w:tcPr>
          <w:p w14:paraId="601983DC" w14:textId="6797AF83"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Etamarseillevirus</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737595A5" w14:textId="1E4D1D11" w:rsidR="61B02766" w:rsidRPr="007E4560" w:rsidRDefault="61B02766" w:rsidP="6B502809">
            <w:pPr>
              <w:jc w:val="both"/>
              <w:rPr>
                <w:rFonts w:ascii="Aptos" w:eastAsia="Liberation Serif (itálico)" w:hAnsi="Aptos" w:cs="Liberation Serif (itálico)"/>
                <w:color w:val="000000" w:themeColor="text1"/>
                <w:sz w:val="20"/>
                <w:szCs w:val="20"/>
              </w:rPr>
            </w:pPr>
            <w:r w:rsidRPr="007E4560">
              <w:rPr>
                <w:rFonts w:ascii="Aptos" w:eastAsia="Liberation Serif (itálico)" w:hAnsi="Aptos" w:cs="Liberation Serif (itálico)"/>
                <w:color w:val="000000" w:themeColor="text1"/>
                <w:sz w:val="20"/>
                <w:szCs w:val="20"/>
              </w:rPr>
              <w:t xml:space="preserve">Prefix derived from the Romanized name of the </w:t>
            </w:r>
            <w:r w:rsidR="4A0FE5FD" w:rsidRPr="007E4560">
              <w:rPr>
                <w:rFonts w:ascii="Aptos" w:eastAsia="Liberation Serif (itálico)" w:hAnsi="Aptos" w:cs="Liberation Serif (itálico)"/>
                <w:color w:val="000000" w:themeColor="text1"/>
                <w:sz w:val="20"/>
                <w:szCs w:val="20"/>
              </w:rPr>
              <w:t xml:space="preserve">seventh </w:t>
            </w:r>
            <w:r w:rsidRPr="007E4560">
              <w:rPr>
                <w:rFonts w:ascii="Aptos" w:eastAsia="Liberation Serif (itálico)" w:hAnsi="Aptos" w:cs="Liberation Serif (itálico)"/>
                <w:color w:val="000000" w:themeColor="text1"/>
                <w:sz w:val="20"/>
                <w:szCs w:val="20"/>
              </w:rPr>
              <w:t xml:space="preserve">letter of the Greek alphabet, </w:t>
            </w:r>
            <w:r w:rsidR="7A29A628" w:rsidRPr="007E4560">
              <w:rPr>
                <w:rFonts w:ascii="Aptos" w:eastAsia="Liberation Serif (itálico)" w:hAnsi="Aptos" w:cs="Liberation Serif (itálico)"/>
                <w:i/>
                <w:iCs/>
                <w:color w:val="000000" w:themeColor="text1"/>
                <w:sz w:val="20"/>
                <w:szCs w:val="20"/>
              </w:rPr>
              <w:t>et</w:t>
            </w:r>
            <w:r w:rsidRPr="007E4560">
              <w:rPr>
                <w:rFonts w:ascii="Aptos" w:eastAsia="Liberation Serif (itálico)" w:hAnsi="Aptos" w:cs="Liberation Serif (itálico)"/>
                <w:i/>
                <w:iCs/>
                <w:color w:val="000000" w:themeColor="text1"/>
                <w:sz w:val="20"/>
                <w:szCs w:val="20"/>
              </w:rPr>
              <w:t>a</w:t>
            </w:r>
            <w:r w:rsidRPr="007E4560">
              <w:rPr>
                <w:rFonts w:ascii="Aptos" w:eastAsia="Liberation Serif (itálico)" w:hAnsi="Aptos" w:cs="Liberation Serif (itálico)"/>
                <w:color w:val="000000" w:themeColor="text1"/>
                <w:sz w:val="20"/>
                <w:szCs w:val="20"/>
              </w:rPr>
              <w:t>, combined with the family name and the standardized suffix for the genus level</w:t>
            </w:r>
          </w:p>
        </w:tc>
      </w:tr>
      <w:tr w:rsidR="6B502809" w:rsidRPr="007E4560" w14:paraId="793EB3A3" w14:textId="77777777" w:rsidTr="6B502809">
        <w:trPr>
          <w:trHeight w:val="71"/>
        </w:trPr>
        <w:tc>
          <w:tcPr>
            <w:tcW w:w="3762" w:type="dxa"/>
            <w:vAlign w:val="center"/>
          </w:tcPr>
          <w:p w14:paraId="14968933" w14:textId="1782E21A"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Alphamarseillevirus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massiliense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6946D676" w14:textId="2FB8A1BA" w:rsidR="649C71E9" w:rsidRPr="007E4560" w:rsidRDefault="649C71E9" w:rsidP="6B502809">
            <w:pPr>
              <w:jc w:val="both"/>
              <w:rPr>
                <w:rFonts w:ascii="Aptos" w:hAnsi="Aptos"/>
                <w:sz w:val="20"/>
                <w:szCs w:val="20"/>
              </w:rPr>
            </w:pPr>
            <w:r w:rsidRPr="007E4560">
              <w:rPr>
                <w:rFonts w:ascii="Aptos" w:eastAsia="Arial" w:hAnsi="Aptos" w:cs="Arial"/>
                <w:sz w:val="20"/>
                <w:szCs w:val="20"/>
              </w:rPr>
              <w:t xml:space="preserve">Renamed name of the </w:t>
            </w:r>
            <w:r w:rsidR="574A7B3E" w:rsidRPr="007E4560">
              <w:rPr>
                <w:rFonts w:ascii="Aptos" w:eastAsia="Arial" w:hAnsi="Aptos" w:cs="Arial"/>
                <w:sz w:val="20"/>
                <w:szCs w:val="20"/>
              </w:rPr>
              <w:t xml:space="preserve">current </w:t>
            </w:r>
            <w:r w:rsidRPr="007E4560">
              <w:rPr>
                <w:rFonts w:ascii="Aptos" w:eastAsia="Arial" w:hAnsi="Aptos" w:cs="Arial"/>
                <w:sz w:val="20"/>
                <w:szCs w:val="20"/>
              </w:rPr>
              <w:t xml:space="preserve">species </w:t>
            </w:r>
            <w:proofErr w:type="spellStart"/>
            <w:r w:rsidRPr="007E4560">
              <w:rPr>
                <w:rFonts w:ascii="Aptos" w:eastAsia="Arial" w:hAnsi="Aptos" w:cs="Arial"/>
                <w:i/>
                <w:iCs/>
                <w:sz w:val="20"/>
                <w:szCs w:val="20"/>
              </w:rPr>
              <w:t>Marseillevirus</w:t>
            </w:r>
            <w:proofErr w:type="spellEnd"/>
            <w:r w:rsidRPr="007E4560">
              <w:rPr>
                <w:rFonts w:ascii="Aptos" w:eastAsia="Arial" w:hAnsi="Aptos" w:cs="Arial"/>
                <w:i/>
                <w:iCs/>
                <w:sz w:val="20"/>
                <w:szCs w:val="20"/>
              </w:rPr>
              <w:t xml:space="preserve"> </w:t>
            </w:r>
            <w:proofErr w:type="spellStart"/>
            <w:r w:rsidRPr="007E4560">
              <w:rPr>
                <w:rFonts w:ascii="Aptos" w:eastAsia="Arial" w:hAnsi="Aptos" w:cs="Arial"/>
                <w:i/>
                <w:iCs/>
                <w:sz w:val="20"/>
                <w:szCs w:val="20"/>
              </w:rPr>
              <w:t>massilien</w:t>
            </w:r>
            <w:r w:rsidRPr="007E4560">
              <w:rPr>
                <w:rFonts w:ascii="Aptos" w:eastAsia="Arial" w:hAnsi="Aptos" w:cs="Arial"/>
                <w:sz w:val="20"/>
                <w:szCs w:val="20"/>
              </w:rPr>
              <w:t>se</w:t>
            </w:r>
            <w:proofErr w:type="spellEnd"/>
            <w:r w:rsidR="072CB8D4" w:rsidRPr="007E4560">
              <w:rPr>
                <w:rFonts w:ascii="Aptos" w:eastAsia="Arial" w:hAnsi="Aptos" w:cs="Arial"/>
                <w:sz w:val="20"/>
                <w:szCs w:val="20"/>
              </w:rPr>
              <w:t xml:space="preserve">, keeping the epithet and updating the </w:t>
            </w:r>
            <w:r w:rsidR="3FC0763B" w:rsidRPr="007E4560">
              <w:rPr>
                <w:rFonts w:ascii="Aptos" w:eastAsia="Arial" w:hAnsi="Aptos" w:cs="Arial"/>
                <w:sz w:val="20"/>
                <w:szCs w:val="20"/>
              </w:rPr>
              <w:t>genus</w:t>
            </w:r>
          </w:p>
        </w:tc>
      </w:tr>
      <w:tr w:rsidR="6B502809" w:rsidRPr="007E4560" w14:paraId="70D596EF" w14:textId="77777777" w:rsidTr="6B502809">
        <w:trPr>
          <w:trHeight w:val="71"/>
        </w:trPr>
        <w:tc>
          <w:tcPr>
            <w:tcW w:w="3762" w:type="dxa"/>
            <w:vAlign w:val="center"/>
          </w:tcPr>
          <w:p w14:paraId="5CA1BB1F" w14:textId="0268B0AC"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Gammamarseillevirus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zhujiangense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25947021" w14:textId="008D80D0" w:rsidR="35D000C0" w:rsidRPr="007E4560" w:rsidRDefault="35D000C0" w:rsidP="6B502809">
            <w:pPr>
              <w:jc w:val="both"/>
              <w:rPr>
                <w:rFonts w:ascii="Aptos" w:hAnsi="Aptos"/>
                <w:sz w:val="20"/>
                <w:szCs w:val="20"/>
              </w:rPr>
            </w:pPr>
            <w:r w:rsidRPr="007E4560">
              <w:rPr>
                <w:rFonts w:ascii="Aptos" w:eastAsia="Arial" w:hAnsi="Aptos" w:cs="Arial"/>
                <w:sz w:val="20"/>
                <w:szCs w:val="20"/>
              </w:rPr>
              <w:t xml:space="preserve">After location of isolation: </w:t>
            </w:r>
            <w:proofErr w:type="spellStart"/>
            <w:r w:rsidR="308BDB07" w:rsidRPr="007E4560">
              <w:rPr>
                <w:rFonts w:ascii="Aptos" w:eastAsia="Arial" w:hAnsi="Aptos" w:cs="Arial"/>
                <w:sz w:val="20"/>
                <w:szCs w:val="20"/>
              </w:rPr>
              <w:t>Zhūjiāng</w:t>
            </w:r>
            <w:proofErr w:type="spellEnd"/>
            <w:r w:rsidR="308BDB07" w:rsidRPr="007E4560">
              <w:rPr>
                <w:rFonts w:ascii="Aptos" w:eastAsia="Arial" w:hAnsi="Aptos" w:cs="Arial"/>
                <w:sz w:val="20"/>
                <w:szCs w:val="20"/>
              </w:rPr>
              <w:t xml:space="preserve"> River, China</w:t>
            </w:r>
          </w:p>
        </w:tc>
      </w:tr>
      <w:tr w:rsidR="6B502809" w:rsidRPr="007E4560" w14:paraId="6F538510" w14:textId="77777777" w:rsidTr="6B502809">
        <w:trPr>
          <w:trHeight w:val="71"/>
        </w:trPr>
        <w:tc>
          <w:tcPr>
            <w:tcW w:w="3762" w:type="dxa"/>
            <w:vAlign w:val="center"/>
          </w:tcPr>
          <w:p w14:paraId="4F9C2CCC" w14:textId="523451AF"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Gammamarseillevirus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bayiense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4138FB6C" w14:textId="0C670D91" w:rsidR="459D3721" w:rsidRPr="007E4560" w:rsidRDefault="459D3721" w:rsidP="6B502809">
            <w:pPr>
              <w:jc w:val="both"/>
              <w:rPr>
                <w:rFonts w:ascii="Aptos" w:hAnsi="Aptos"/>
                <w:sz w:val="20"/>
                <w:szCs w:val="20"/>
              </w:rPr>
            </w:pPr>
            <w:r w:rsidRPr="007E4560">
              <w:rPr>
                <w:rFonts w:ascii="Aptos" w:eastAsia="Arial" w:hAnsi="Aptos" w:cs="Arial"/>
                <w:sz w:val="20"/>
                <w:szCs w:val="20"/>
              </w:rPr>
              <w:t>After location of isolation: Bayi Reservoir II, China</w:t>
            </w:r>
          </w:p>
        </w:tc>
      </w:tr>
      <w:tr w:rsidR="6B502809" w:rsidRPr="007E4560" w14:paraId="1C828981" w14:textId="77777777" w:rsidTr="6B502809">
        <w:trPr>
          <w:trHeight w:val="71"/>
        </w:trPr>
        <w:tc>
          <w:tcPr>
            <w:tcW w:w="3762" w:type="dxa"/>
            <w:vAlign w:val="center"/>
          </w:tcPr>
          <w:p w14:paraId="569E41DB" w14:textId="60CD8A3A"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Gammamarseillevirus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tunisense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70CF35AA" w14:textId="5A6560A3" w:rsidR="293F6F55" w:rsidRPr="007E4560" w:rsidRDefault="293F6F55" w:rsidP="6B502809">
            <w:pPr>
              <w:jc w:val="both"/>
              <w:rPr>
                <w:rFonts w:ascii="Aptos" w:hAnsi="Aptos"/>
                <w:sz w:val="20"/>
                <w:szCs w:val="20"/>
              </w:rPr>
            </w:pPr>
            <w:r w:rsidRPr="007E4560">
              <w:rPr>
                <w:rFonts w:ascii="Aptos" w:eastAsia="Arial" w:hAnsi="Aptos" w:cs="Arial"/>
                <w:sz w:val="20"/>
                <w:szCs w:val="20"/>
              </w:rPr>
              <w:t xml:space="preserve">Renamed name of the current species </w:t>
            </w:r>
            <w:proofErr w:type="spellStart"/>
            <w:r w:rsidRPr="007E4560">
              <w:rPr>
                <w:rFonts w:ascii="Aptos" w:eastAsia="Arial" w:hAnsi="Aptos" w:cs="Arial"/>
                <w:i/>
                <w:iCs/>
                <w:sz w:val="20"/>
                <w:szCs w:val="20"/>
              </w:rPr>
              <w:t>Losannavirus</w:t>
            </w:r>
            <w:proofErr w:type="spellEnd"/>
            <w:r w:rsidRPr="007E4560">
              <w:rPr>
                <w:rFonts w:ascii="Aptos" w:eastAsia="Arial" w:hAnsi="Aptos" w:cs="Arial"/>
                <w:i/>
                <w:iCs/>
                <w:sz w:val="20"/>
                <w:szCs w:val="20"/>
              </w:rPr>
              <w:t xml:space="preserve"> </w:t>
            </w:r>
            <w:proofErr w:type="spellStart"/>
            <w:r w:rsidRPr="007E4560">
              <w:rPr>
                <w:rFonts w:ascii="Aptos" w:eastAsia="Liberation Serif (itálico)" w:hAnsi="Aptos" w:cs="Liberation Serif (itálico)"/>
                <w:i/>
                <w:iCs/>
                <w:color w:val="000000" w:themeColor="text1"/>
                <w:sz w:val="20"/>
                <w:szCs w:val="20"/>
              </w:rPr>
              <w:t>tunisense</w:t>
            </w:r>
            <w:proofErr w:type="spellEnd"/>
            <w:r w:rsidRPr="007E4560">
              <w:rPr>
                <w:rFonts w:ascii="Aptos" w:eastAsia="Arial" w:hAnsi="Aptos" w:cs="Arial"/>
                <w:sz w:val="20"/>
                <w:szCs w:val="20"/>
              </w:rPr>
              <w:t>, keeping the epithet and updating the genus</w:t>
            </w:r>
          </w:p>
        </w:tc>
      </w:tr>
      <w:tr w:rsidR="6B502809" w:rsidRPr="007E4560" w14:paraId="7BD72C9B" w14:textId="77777777" w:rsidTr="6B502809">
        <w:trPr>
          <w:trHeight w:val="71"/>
        </w:trPr>
        <w:tc>
          <w:tcPr>
            <w:tcW w:w="3762" w:type="dxa"/>
            <w:vAlign w:val="center"/>
          </w:tcPr>
          <w:p w14:paraId="08243BE5" w14:textId="4D2D7259"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Gammamarseillevirus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zhongguoense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2D5FB724" w14:textId="24A38587" w:rsidR="0F8E5262" w:rsidRPr="007E4560" w:rsidRDefault="0F8E5262" w:rsidP="6B502809">
            <w:pPr>
              <w:jc w:val="both"/>
              <w:rPr>
                <w:rFonts w:ascii="Aptos" w:hAnsi="Aptos"/>
                <w:sz w:val="20"/>
                <w:szCs w:val="20"/>
              </w:rPr>
            </w:pPr>
            <w:r w:rsidRPr="007E4560">
              <w:rPr>
                <w:rFonts w:ascii="Aptos" w:eastAsia="Arial" w:hAnsi="Aptos" w:cs="Arial"/>
                <w:sz w:val="20"/>
                <w:szCs w:val="20"/>
              </w:rPr>
              <w:t>Romanized Chinese name for China</w:t>
            </w:r>
            <w:r w:rsidR="7A853767" w:rsidRPr="007E4560">
              <w:rPr>
                <w:rFonts w:ascii="Aptos" w:eastAsia="Arial" w:hAnsi="Aptos" w:cs="Arial"/>
                <w:sz w:val="20"/>
                <w:szCs w:val="20"/>
              </w:rPr>
              <w:t>:</w:t>
            </w:r>
            <w:r w:rsidRPr="007E4560">
              <w:rPr>
                <w:rFonts w:ascii="Aptos" w:eastAsia="Arial" w:hAnsi="Aptos" w:cs="Arial"/>
                <w:sz w:val="20"/>
                <w:szCs w:val="20"/>
              </w:rPr>
              <w:t xml:space="preserve"> </w:t>
            </w:r>
            <w:proofErr w:type="spellStart"/>
            <w:r w:rsidRPr="007E4560">
              <w:rPr>
                <w:rFonts w:ascii="Aptos" w:eastAsia="Arial" w:hAnsi="Aptos" w:cs="Arial"/>
                <w:sz w:val="20"/>
                <w:szCs w:val="20"/>
              </w:rPr>
              <w:t>Zhōngguó</w:t>
            </w:r>
            <w:proofErr w:type="spellEnd"/>
            <w:r w:rsidRPr="007E4560">
              <w:rPr>
                <w:rFonts w:ascii="Aptos" w:eastAsia="Arial" w:hAnsi="Aptos" w:cs="Arial"/>
                <w:sz w:val="20"/>
                <w:szCs w:val="20"/>
              </w:rPr>
              <w:t>, country of isolation</w:t>
            </w:r>
          </w:p>
        </w:tc>
      </w:tr>
      <w:tr w:rsidR="6B502809" w:rsidRPr="007E4560" w14:paraId="276B2409" w14:textId="77777777" w:rsidTr="6B502809">
        <w:trPr>
          <w:trHeight w:val="71"/>
        </w:trPr>
        <w:tc>
          <w:tcPr>
            <w:tcW w:w="3762" w:type="dxa"/>
            <w:vAlign w:val="center"/>
          </w:tcPr>
          <w:p w14:paraId="4924916C" w14:textId="3377F731"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Deltamarseillevirus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brasiliense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7847B4B5" w14:textId="3F63919B" w:rsidR="04C47443" w:rsidRPr="007E4560" w:rsidRDefault="04C47443" w:rsidP="6B502809">
            <w:pPr>
              <w:jc w:val="both"/>
              <w:rPr>
                <w:rFonts w:ascii="Aptos" w:eastAsia="Liberation Serif (itálico)" w:hAnsi="Aptos" w:cs="Liberation Serif (itálico)"/>
                <w:sz w:val="20"/>
                <w:szCs w:val="20"/>
              </w:rPr>
            </w:pPr>
            <w:r w:rsidRPr="007E4560">
              <w:rPr>
                <w:rFonts w:ascii="Aptos" w:eastAsia="Liberation Serif (itálico)" w:hAnsi="Aptos" w:cs="Liberation Serif (itálico)"/>
                <w:sz w:val="20"/>
                <w:szCs w:val="20"/>
              </w:rPr>
              <w:t>Isolate name modified to Latinized singular form</w:t>
            </w:r>
          </w:p>
        </w:tc>
      </w:tr>
      <w:tr w:rsidR="6B502809" w:rsidRPr="007E4560" w14:paraId="1127F3D2" w14:textId="77777777" w:rsidTr="6B502809">
        <w:trPr>
          <w:trHeight w:val="71"/>
        </w:trPr>
        <w:tc>
          <w:tcPr>
            <w:tcW w:w="3762" w:type="dxa"/>
            <w:vAlign w:val="center"/>
          </w:tcPr>
          <w:p w14:paraId="6D6F980D" w14:textId="29E44071"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Deltamarseillevirus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norgense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07F20552" w14:textId="236B5CDC" w:rsidR="1398D02B" w:rsidRPr="007E4560" w:rsidRDefault="1398D02B" w:rsidP="6B502809">
            <w:pPr>
              <w:jc w:val="both"/>
              <w:rPr>
                <w:rFonts w:ascii="Aptos" w:hAnsi="Aptos"/>
                <w:sz w:val="20"/>
                <w:szCs w:val="20"/>
              </w:rPr>
            </w:pPr>
            <w:r w:rsidRPr="007E4560">
              <w:rPr>
                <w:rFonts w:ascii="Aptos" w:eastAsia="Arial" w:hAnsi="Aptos" w:cs="Arial"/>
                <w:sz w:val="20"/>
                <w:szCs w:val="20"/>
              </w:rPr>
              <w:t>Norwegian name for Norway</w:t>
            </w:r>
            <w:r w:rsidR="2F238E4C" w:rsidRPr="007E4560">
              <w:rPr>
                <w:rFonts w:ascii="Aptos" w:eastAsia="Arial" w:hAnsi="Aptos" w:cs="Arial"/>
                <w:sz w:val="20"/>
                <w:szCs w:val="20"/>
              </w:rPr>
              <w:t>:</w:t>
            </w:r>
            <w:r w:rsidRPr="007E4560">
              <w:rPr>
                <w:rFonts w:ascii="Aptos" w:eastAsia="Arial" w:hAnsi="Aptos" w:cs="Arial"/>
                <w:sz w:val="20"/>
                <w:szCs w:val="20"/>
              </w:rPr>
              <w:t xml:space="preserve"> Norge, country of isolation</w:t>
            </w:r>
          </w:p>
        </w:tc>
      </w:tr>
      <w:tr w:rsidR="6B502809" w:rsidRPr="007E4560" w14:paraId="32751832" w14:textId="77777777" w:rsidTr="6B502809">
        <w:trPr>
          <w:trHeight w:val="71"/>
        </w:trPr>
        <w:tc>
          <w:tcPr>
            <w:tcW w:w="3762" w:type="dxa"/>
            <w:vAlign w:val="center"/>
          </w:tcPr>
          <w:p w14:paraId="3F5D463C" w14:textId="739D1692"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Betamarseillevirus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lausannense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43F5224A" w14:textId="0DA293CB" w:rsidR="7D9C6C51" w:rsidRPr="007E4560" w:rsidRDefault="7D9C6C51" w:rsidP="6B502809">
            <w:pPr>
              <w:jc w:val="both"/>
              <w:rPr>
                <w:rFonts w:ascii="Aptos" w:hAnsi="Aptos"/>
                <w:sz w:val="20"/>
                <w:szCs w:val="20"/>
              </w:rPr>
            </w:pPr>
            <w:r w:rsidRPr="007E4560">
              <w:rPr>
                <w:rFonts w:ascii="Aptos" w:eastAsia="Arial" w:hAnsi="Aptos" w:cs="Arial"/>
                <w:sz w:val="20"/>
                <w:szCs w:val="20"/>
              </w:rPr>
              <w:t xml:space="preserve">Renamed name of the current species </w:t>
            </w:r>
            <w:proofErr w:type="spellStart"/>
            <w:r w:rsidRPr="007E4560">
              <w:rPr>
                <w:rFonts w:ascii="Aptos" w:eastAsia="Arial" w:hAnsi="Aptos" w:cs="Arial"/>
                <w:i/>
                <w:iCs/>
                <w:sz w:val="20"/>
                <w:szCs w:val="20"/>
              </w:rPr>
              <w:t>Losannavirus</w:t>
            </w:r>
            <w:proofErr w:type="spellEnd"/>
            <w:r w:rsidRPr="007E4560">
              <w:rPr>
                <w:rFonts w:ascii="Aptos" w:eastAsia="Arial" w:hAnsi="Aptos" w:cs="Arial"/>
                <w:i/>
                <w:iCs/>
                <w:sz w:val="20"/>
                <w:szCs w:val="20"/>
              </w:rPr>
              <w:t xml:space="preserve"> </w:t>
            </w:r>
            <w:proofErr w:type="spellStart"/>
            <w:r w:rsidRPr="007E4560">
              <w:rPr>
                <w:rFonts w:ascii="Aptos" w:eastAsia="Arial" w:hAnsi="Aptos" w:cs="Arial"/>
                <w:i/>
                <w:iCs/>
                <w:sz w:val="20"/>
                <w:szCs w:val="20"/>
              </w:rPr>
              <w:t>lausannense</w:t>
            </w:r>
            <w:proofErr w:type="spellEnd"/>
            <w:r w:rsidRPr="007E4560">
              <w:rPr>
                <w:rFonts w:ascii="Aptos" w:eastAsia="Arial" w:hAnsi="Aptos" w:cs="Arial"/>
                <w:sz w:val="20"/>
                <w:szCs w:val="20"/>
              </w:rPr>
              <w:t>, keeping the epithet and updating the genus</w:t>
            </w:r>
          </w:p>
        </w:tc>
      </w:tr>
      <w:tr w:rsidR="6B502809" w:rsidRPr="007E4560" w14:paraId="4BBCF026" w14:textId="77777777" w:rsidTr="6B502809">
        <w:trPr>
          <w:trHeight w:val="71"/>
        </w:trPr>
        <w:tc>
          <w:tcPr>
            <w:tcW w:w="3762" w:type="dxa"/>
            <w:vAlign w:val="center"/>
          </w:tcPr>
          <w:p w14:paraId="6DAAAF82" w14:textId="7515372A"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Betamarseillevirus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xiwanense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6DC62F93" w14:textId="0730CFF1" w:rsidR="5713E88A" w:rsidRPr="007E4560" w:rsidRDefault="5713E88A" w:rsidP="6B502809">
            <w:pPr>
              <w:jc w:val="both"/>
              <w:rPr>
                <w:rFonts w:ascii="Aptos" w:eastAsia="Liberation Serif (itálico)" w:hAnsi="Aptos" w:cs="Liberation Serif (itálico)"/>
                <w:sz w:val="20"/>
                <w:szCs w:val="20"/>
              </w:rPr>
            </w:pPr>
            <w:r w:rsidRPr="007E4560">
              <w:rPr>
                <w:rFonts w:ascii="Aptos" w:eastAsia="Liberation Serif (itálico)" w:hAnsi="Aptos" w:cs="Liberation Serif (itálico)"/>
                <w:sz w:val="20"/>
                <w:szCs w:val="20"/>
              </w:rPr>
              <w:t>Isolate name modified to Latinized singular form</w:t>
            </w:r>
          </w:p>
        </w:tc>
      </w:tr>
      <w:tr w:rsidR="6B502809" w:rsidRPr="007E4560" w14:paraId="61114915" w14:textId="77777777" w:rsidTr="6B502809">
        <w:trPr>
          <w:trHeight w:val="71"/>
        </w:trPr>
        <w:tc>
          <w:tcPr>
            <w:tcW w:w="3762" w:type="dxa"/>
            <w:vAlign w:val="center"/>
          </w:tcPr>
          <w:p w14:paraId="3E9CA28B" w14:textId="19C2EFAC"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Betamarseillevirus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noumeaense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04D73DD4" w14:textId="37C42508" w:rsidR="6F7DA1F1" w:rsidRPr="007E4560" w:rsidRDefault="6F7DA1F1" w:rsidP="6B502809">
            <w:pPr>
              <w:jc w:val="both"/>
              <w:rPr>
                <w:rFonts w:ascii="Aptos" w:eastAsia="Liberation Serif (itálico)" w:hAnsi="Aptos" w:cs="Liberation Serif (itálico)"/>
                <w:sz w:val="20"/>
                <w:szCs w:val="20"/>
              </w:rPr>
            </w:pPr>
            <w:r w:rsidRPr="007E4560">
              <w:rPr>
                <w:rFonts w:ascii="Aptos" w:eastAsia="Liberation Serif (itálico)" w:hAnsi="Aptos" w:cs="Liberation Serif (itálico)"/>
                <w:sz w:val="20"/>
                <w:szCs w:val="20"/>
              </w:rPr>
              <w:t>First isolate name modified to Latinized singular form</w:t>
            </w:r>
          </w:p>
        </w:tc>
      </w:tr>
      <w:tr w:rsidR="6B502809" w:rsidRPr="007E4560" w14:paraId="3848DAEA" w14:textId="77777777" w:rsidTr="6B502809">
        <w:trPr>
          <w:trHeight w:val="71"/>
        </w:trPr>
        <w:tc>
          <w:tcPr>
            <w:tcW w:w="3762" w:type="dxa"/>
            <w:vAlign w:val="center"/>
          </w:tcPr>
          <w:p w14:paraId="386F257E" w14:textId="36CC79E9"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Epsilonmarseillevirus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guaibense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40CD091C" w14:textId="7A95B94A" w:rsidR="4B5FC005" w:rsidRPr="007E4560" w:rsidRDefault="4B5FC005" w:rsidP="6B502809">
            <w:pPr>
              <w:jc w:val="both"/>
              <w:rPr>
                <w:rFonts w:ascii="Aptos" w:hAnsi="Aptos"/>
                <w:sz w:val="20"/>
                <w:szCs w:val="20"/>
              </w:rPr>
            </w:pPr>
            <w:r w:rsidRPr="007E4560">
              <w:rPr>
                <w:rFonts w:ascii="Aptos" w:eastAsia="Arial" w:hAnsi="Aptos" w:cs="Arial"/>
                <w:sz w:val="20"/>
                <w:szCs w:val="20"/>
              </w:rPr>
              <w:t xml:space="preserve">After location of isolation: </w:t>
            </w:r>
            <w:proofErr w:type="spellStart"/>
            <w:r w:rsidRPr="007E4560">
              <w:rPr>
                <w:rFonts w:ascii="Aptos" w:eastAsia="Arial" w:hAnsi="Aptos" w:cs="Arial"/>
                <w:sz w:val="20"/>
                <w:szCs w:val="20"/>
              </w:rPr>
              <w:t>Guaíba</w:t>
            </w:r>
            <w:proofErr w:type="spellEnd"/>
            <w:r w:rsidRPr="007E4560">
              <w:rPr>
                <w:rFonts w:ascii="Aptos" w:eastAsia="Arial" w:hAnsi="Aptos" w:cs="Arial"/>
                <w:sz w:val="20"/>
                <w:szCs w:val="20"/>
              </w:rPr>
              <w:t xml:space="preserve"> Lake, Brazil</w:t>
            </w:r>
          </w:p>
        </w:tc>
      </w:tr>
      <w:tr w:rsidR="6B502809" w:rsidRPr="007E4560" w14:paraId="78D9E254" w14:textId="77777777" w:rsidTr="6B502809">
        <w:trPr>
          <w:trHeight w:val="71"/>
        </w:trPr>
        <w:tc>
          <w:tcPr>
            <w:tcW w:w="3762" w:type="dxa"/>
            <w:vAlign w:val="center"/>
          </w:tcPr>
          <w:p w14:paraId="4B096B09" w14:textId="6F9EC43A"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Zetamarseillevirus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nipponense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50CD4608" w14:textId="1F36D6C8" w:rsidR="1044B08A" w:rsidRPr="007E4560" w:rsidRDefault="1044B08A" w:rsidP="6B502809">
            <w:pPr>
              <w:jc w:val="both"/>
              <w:rPr>
                <w:rFonts w:ascii="Aptos" w:hAnsi="Aptos"/>
                <w:sz w:val="20"/>
                <w:szCs w:val="20"/>
              </w:rPr>
            </w:pPr>
            <w:r w:rsidRPr="007E4560">
              <w:rPr>
                <w:rFonts w:ascii="Aptos" w:eastAsia="Arial" w:hAnsi="Aptos" w:cs="Arial"/>
                <w:sz w:val="20"/>
                <w:szCs w:val="20"/>
              </w:rPr>
              <w:t>Romanized Japanese name for Japan</w:t>
            </w:r>
            <w:r w:rsidR="16A637E1" w:rsidRPr="007E4560">
              <w:rPr>
                <w:rFonts w:ascii="Aptos" w:eastAsia="Arial" w:hAnsi="Aptos" w:cs="Arial"/>
                <w:sz w:val="20"/>
                <w:szCs w:val="20"/>
              </w:rPr>
              <w:t>:</w:t>
            </w:r>
            <w:r w:rsidRPr="007E4560">
              <w:rPr>
                <w:rFonts w:ascii="Aptos" w:eastAsia="Arial" w:hAnsi="Aptos" w:cs="Arial"/>
                <w:sz w:val="20"/>
                <w:szCs w:val="20"/>
              </w:rPr>
              <w:t xml:space="preserve"> Nippon</w:t>
            </w:r>
            <w:r w:rsidR="3DCE5E6D" w:rsidRPr="007E4560">
              <w:rPr>
                <w:rFonts w:ascii="Aptos" w:eastAsia="Arial" w:hAnsi="Aptos" w:cs="Arial"/>
                <w:sz w:val="20"/>
                <w:szCs w:val="20"/>
              </w:rPr>
              <w:t>,</w:t>
            </w:r>
            <w:r w:rsidRPr="007E4560">
              <w:rPr>
                <w:rFonts w:ascii="Aptos" w:eastAsia="Arial" w:hAnsi="Aptos" w:cs="Arial"/>
                <w:sz w:val="20"/>
                <w:szCs w:val="20"/>
              </w:rPr>
              <w:t xml:space="preserve"> country of isolation</w:t>
            </w:r>
          </w:p>
        </w:tc>
      </w:tr>
      <w:tr w:rsidR="6B502809" w:rsidRPr="007E4560" w14:paraId="4C7E9519" w14:textId="77777777" w:rsidTr="6B502809">
        <w:trPr>
          <w:trHeight w:val="71"/>
        </w:trPr>
        <w:tc>
          <w:tcPr>
            <w:tcW w:w="3762" w:type="dxa"/>
            <w:vAlign w:val="center"/>
          </w:tcPr>
          <w:p w14:paraId="21EF3BA5" w14:textId="1FC7E70E"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Zetamarseillevirus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shenzhense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4511E3E8" w14:textId="49BBCEF2" w:rsidR="3A48AA8C" w:rsidRPr="007E4560" w:rsidRDefault="3A48AA8C" w:rsidP="6B502809">
            <w:pPr>
              <w:jc w:val="both"/>
              <w:rPr>
                <w:rFonts w:ascii="Aptos" w:eastAsia="Arial" w:hAnsi="Aptos" w:cs="Arial"/>
                <w:sz w:val="20"/>
                <w:szCs w:val="20"/>
              </w:rPr>
            </w:pPr>
            <w:r w:rsidRPr="007E4560">
              <w:rPr>
                <w:rFonts w:ascii="Aptos" w:eastAsia="Arial" w:hAnsi="Aptos" w:cs="Arial"/>
                <w:sz w:val="20"/>
                <w:szCs w:val="20"/>
              </w:rPr>
              <w:t>After location of isolation of the first representative: Shenzhen, China</w:t>
            </w:r>
          </w:p>
        </w:tc>
      </w:tr>
      <w:tr w:rsidR="6B502809" w:rsidRPr="007E4560" w14:paraId="36BD8462" w14:textId="77777777" w:rsidTr="6B502809">
        <w:trPr>
          <w:trHeight w:val="71"/>
        </w:trPr>
        <w:tc>
          <w:tcPr>
            <w:tcW w:w="3762" w:type="dxa"/>
            <w:vAlign w:val="center"/>
          </w:tcPr>
          <w:p w14:paraId="4B914741" w14:textId="114088DE"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futianense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0B32E15C" w14:textId="276837F8" w:rsidR="53A6BF2B" w:rsidRPr="007E4560" w:rsidRDefault="53A6BF2B" w:rsidP="6B502809">
            <w:pPr>
              <w:jc w:val="both"/>
              <w:rPr>
                <w:rFonts w:ascii="Aptos" w:eastAsia="Liberation Serif (itálico)" w:hAnsi="Aptos" w:cs="Liberation Serif (itálico)"/>
                <w:sz w:val="20"/>
                <w:szCs w:val="20"/>
              </w:rPr>
            </w:pPr>
            <w:r w:rsidRPr="007E4560">
              <w:rPr>
                <w:rFonts w:ascii="Aptos" w:eastAsia="Liberation Serif (itálico)" w:hAnsi="Aptos" w:cs="Liberation Serif (itálico)"/>
                <w:sz w:val="20"/>
                <w:szCs w:val="20"/>
              </w:rPr>
              <w:t>Isolate name modified to Latinized singular form</w:t>
            </w:r>
          </w:p>
        </w:tc>
      </w:tr>
      <w:tr w:rsidR="6B502809" w:rsidRPr="007E4560" w14:paraId="378673E8" w14:textId="77777777" w:rsidTr="6B502809">
        <w:trPr>
          <w:trHeight w:val="71"/>
        </w:trPr>
        <w:tc>
          <w:tcPr>
            <w:tcW w:w="3762" w:type="dxa"/>
            <w:vAlign w:val="center"/>
          </w:tcPr>
          <w:p w14:paraId="3A709D2D" w14:textId="5429E4B9" w:rsidR="6B502809" w:rsidRPr="007E4560" w:rsidRDefault="6B502809" w:rsidP="6B502809">
            <w:pPr>
              <w:jc w:val="both"/>
              <w:rPr>
                <w:rFonts w:ascii="Aptos" w:eastAsia="Liberation Serif (itálico)" w:hAnsi="Aptos" w:cs="Liberation Serif (itálico)"/>
                <w:i/>
                <w:iCs/>
                <w:color w:val="000000" w:themeColor="text1"/>
                <w:sz w:val="20"/>
                <w:szCs w:val="20"/>
              </w:rPr>
            </w:pPr>
            <w:r w:rsidRPr="007E4560">
              <w:rPr>
                <w:rFonts w:ascii="Aptos" w:eastAsia="Liberation Serif (itálico)" w:hAnsi="Aptos" w:cs="Liberation Serif (itálico)"/>
                <w:i/>
                <w:iCs/>
                <w:color w:val="000000" w:themeColor="text1"/>
                <w:sz w:val="20"/>
                <w:szCs w:val="20"/>
              </w:rPr>
              <w:t>“</w:t>
            </w:r>
            <w:proofErr w:type="spellStart"/>
            <w:r w:rsidRPr="007E4560">
              <w:rPr>
                <w:rFonts w:ascii="Aptos" w:eastAsia="Liberation Serif (itálico)" w:hAnsi="Aptos" w:cs="Liberation Serif (itálico)"/>
                <w:i/>
                <w:iCs/>
                <w:color w:val="000000" w:themeColor="text1"/>
                <w:sz w:val="20"/>
                <w:szCs w:val="20"/>
              </w:rPr>
              <w:t>Etamarseillevirus</w:t>
            </w:r>
            <w:proofErr w:type="spellEnd"/>
            <w:r w:rsidRPr="007E4560">
              <w:rPr>
                <w:rFonts w:ascii="Aptos" w:eastAsia="Liberation Serif (itálico)" w:hAnsi="Aptos" w:cs="Liberation Serif (itálico)"/>
                <w:i/>
                <w:iCs/>
                <w:color w:val="000000" w:themeColor="text1"/>
                <w:sz w:val="20"/>
                <w:szCs w:val="20"/>
              </w:rPr>
              <w:t xml:space="preserve"> </w:t>
            </w:r>
            <w:proofErr w:type="spellStart"/>
            <w:r w:rsidRPr="007E4560">
              <w:rPr>
                <w:rFonts w:ascii="Aptos" w:eastAsia="Liberation Serif (itálico)" w:hAnsi="Aptos" w:cs="Liberation Serif (itálico)"/>
                <w:i/>
                <w:iCs/>
                <w:color w:val="000000" w:themeColor="text1"/>
                <w:sz w:val="20"/>
                <w:szCs w:val="20"/>
              </w:rPr>
              <w:t>cajuinense</w:t>
            </w:r>
            <w:proofErr w:type="spellEnd"/>
            <w:r w:rsidRPr="007E4560">
              <w:rPr>
                <w:rFonts w:ascii="Aptos" w:eastAsia="Liberation Serif (itálico)" w:hAnsi="Aptos" w:cs="Liberation Serif (itálico)"/>
                <w:i/>
                <w:iCs/>
                <w:color w:val="000000" w:themeColor="text1"/>
                <w:sz w:val="20"/>
                <w:szCs w:val="20"/>
              </w:rPr>
              <w:t>”</w:t>
            </w:r>
          </w:p>
        </w:tc>
        <w:tc>
          <w:tcPr>
            <w:tcW w:w="5691" w:type="dxa"/>
            <w:vAlign w:val="center"/>
          </w:tcPr>
          <w:p w14:paraId="3FA8A53E" w14:textId="47CE980C" w:rsidR="22661977" w:rsidRPr="007E4560" w:rsidRDefault="22661977" w:rsidP="6B502809">
            <w:pPr>
              <w:jc w:val="both"/>
              <w:rPr>
                <w:rFonts w:ascii="Aptos" w:eastAsia="Liberation Serif (itálico)" w:hAnsi="Aptos" w:cs="Liberation Serif (itálico)"/>
                <w:sz w:val="20"/>
                <w:szCs w:val="20"/>
              </w:rPr>
            </w:pPr>
            <w:r w:rsidRPr="007E4560">
              <w:rPr>
                <w:rFonts w:ascii="Aptos" w:eastAsia="Liberation Serif (itálico)" w:hAnsi="Aptos" w:cs="Liberation Serif (itálico)"/>
                <w:sz w:val="20"/>
                <w:szCs w:val="20"/>
              </w:rPr>
              <w:t>First isolate name modified to Latinized singular form</w:t>
            </w:r>
          </w:p>
        </w:tc>
      </w:tr>
    </w:tbl>
    <w:p w14:paraId="664528E2" w14:textId="2F70F927" w:rsidR="00333392" w:rsidRPr="007E4560"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6B502809">
        <w:tc>
          <w:tcPr>
            <w:tcW w:w="8926" w:type="dxa"/>
            <w:gridSpan w:val="3"/>
            <w:shd w:val="clear" w:color="auto" w:fill="F2F2F2" w:themeFill="background1" w:themeFillShade="F2"/>
          </w:tcPr>
          <w:p w14:paraId="2B545D29" w14:textId="05286EA2" w:rsidR="00333392" w:rsidRDefault="72D4C2ED" w:rsidP="6B502809">
            <w:pPr>
              <w:rPr>
                <w:rFonts w:ascii="Aptos" w:hAnsi="Aptos" w:cs="Arial"/>
                <w:b/>
                <w:bCs/>
                <w:color w:val="000000" w:themeColor="text1"/>
                <w:sz w:val="20"/>
                <w:szCs w:val="20"/>
              </w:rPr>
            </w:pPr>
            <w:r w:rsidRPr="6B502809">
              <w:rPr>
                <w:rFonts w:ascii="Aptos" w:hAnsi="Aptos" w:cs="Arial"/>
                <w:b/>
                <w:bCs/>
                <w:color w:val="000000" w:themeColor="text1"/>
                <w:sz w:val="20"/>
                <w:szCs w:val="20"/>
              </w:rPr>
              <w:t xml:space="preserve">Permission for use of names derived from a living person:  </w:t>
            </w:r>
          </w:p>
        </w:tc>
      </w:tr>
      <w:tr w:rsidR="00DD58AA" w14:paraId="28DCB929" w14:textId="77777777" w:rsidTr="6B50280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B68F0F1"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6B502809">
        <w:tc>
          <w:tcPr>
            <w:tcW w:w="2547" w:type="dxa"/>
            <w:vAlign w:val="center"/>
          </w:tcPr>
          <w:p w14:paraId="3CE3C5D7" w14:textId="59A1B771" w:rsidR="6B502809" w:rsidRDefault="6B502809" w:rsidP="6B502809">
            <w:pPr>
              <w:jc w:val="center"/>
              <w:rPr>
                <w:rFonts w:ascii="Liberation Serif (itálico)" w:eastAsia="Liberation Serif (itálico)" w:hAnsi="Liberation Serif (itálico)" w:cs="Liberation Serif (itálico)"/>
                <w:i/>
                <w:iCs/>
                <w:color w:val="000000" w:themeColor="text1"/>
                <w:sz w:val="20"/>
                <w:szCs w:val="20"/>
              </w:rPr>
            </w:pPr>
          </w:p>
        </w:tc>
        <w:tc>
          <w:tcPr>
            <w:tcW w:w="5103" w:type="dxa"/>
            <w:vAlign w:val="center"/>
          </w:tcPr>
          <w:p w14:paraId="50B466DA" w14:textId="09ED9309"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6B502809" w14:paraId="757515E6" w14:textId="77777777" w:rsidTr="6B502809">
        <w:trPr>
          <w:trHeight w:val="300"/>
        </w:trPr>
        <w:tc>
          <w:tcPr>
            <w:tcW w:w="2547" w:type="dxa"/>
            <w:vAlign w:val="center"/>
          </w:tcPr>
          <w:p w14:paraId="5E7802A0" w14:textId="57000487" w:rsidR="6B502809" w:rsidRDefault="6B502809" w:rsidP="6B502809">
            <w:pPr>
              <w:jc w:val="center"/>
              <w:rPr>
                <w:rFonts w:ascii="Liberation Serif" w:eastAsia="Liberation Serif" w:hAnsi="Liberation Serif" w:cs="Liberation Serif"/>
                <w:i/>
                <w:iCs/>
                <w:color w:val="000000" w:themeColor="text1"/>
                <w:sz w:val="20"/>
                <w:szCs w:val="20"/>
              </w:rPr>
            </w:pPr>
          </w:p>
        </w:tc>
        <w:tc>
          <w:tcPr>
            <w:tcW w:w="5103" w:type="dxa"/>
            <w:vAlign w:val="center"/>
          </w:tcPr>
          <w:p w14:paraId="30A941C4" w14:textId="65D0574C" w:rsidR="6B502809" w:rsidRDefault="6B502809" w:rsidP="6B502809">
            <w:pPr>
              <w:jc w:val="both"/>
              <w:rPr>
                <w:rFonts w:ascii="Aptos" w:hAnsi="Aptos" w:cs="Arial"/>
                <w:color w:val="000000" w:themeColor="text1"/>
                <w:sz w:val="20"/>
                <w:szCs w:val="20"/>
              </w:rPr>
            </w:pPr>
          </w:p>
        </w:tc>
        <w:tc>
          <w:tcPr>
            <w:tcW w:w="1276" w:type="dxa"/>
            <w:vAlign w:val="center"/>
          </w:tcPr>
          <w:p w14:paraId="2A2A1A7E" w14:textId="48203126" w:rsidR="6B502809" w:rsidRDefault="6B502809" w:rsidP="6B502809">
            <w:pPr>
              <w:jc w:val="both"/>
              <w:rPr>
                <w:rFonts w:ascii="Aptos" w:hAnsi="Aptos" w:cs="Arial"/>
                <w:color w:val="000000" w:themeColor="text1"/>
                <w:sz w:val="20"/>
                <w:szCs w:val="20"/>
              </w:rPr>
            </w:pPr>
          </w:p>
        </w:tc>
      </w:tr>
      <w:tr w:rsidR="6B502809" w14:paraId="09EC0058" w14:textId="77777777" w:rsidTr="6B502809">
        <w:trPr>
          <w:trHeight w:val="300"/>
        </w:trPr>
        <w:tc>
          <w:tcPr>
            <w:tcW w:w="2547" w:type="dxa"/>
            <w:vAlign w:val="center"/>
          </w:tcPr>
          <w:p w14:paraId="4B6B91C7" w14:textId="23A80C90" w:rsidR="6B502809" w:rsidRDefault="6B502809" w:rsidP="6B502809">
            <w:pPr>
              <w:jc w:val="center"/>
              <w:rPr>
                <w:rFonts w:ascii="Liberation Serif" w:eastAsia="Liberation Serif" w:hAnsi="Liberation Serif" w:cs="Liberation Serif"/>
                <w:i/>
                <w:iCs/>
                <w:color w:val="000000" w:themeColor="text1"/>
                <w:sz w:val="20"/>
                <w:szCs w:val="20"/>
              </w:rPr>
            </w:pPr>
          </w:p>
        </w:tc>
        <w:tc>
          <w:tcPr>
            <w:tcW w:w="5103" w:type="dxa"/>
            <w:vAlign w:val="center"/>
          </w:tcPr>
          <w:p w14:paraId="07ADAE54" w14:textId="179B6CD7" w:rsidR="6B502809" w:rsidRDefault="6B502809" w:rsidP="6B502809">
            <w:pPr>
              <w:jc w:val="both"/>
              <w:rPr>
                <w:rFonts w:ascii="Aptos" w:hAnsi="Aptos" w:cs="Arial"/>
                <w:color w:val="000000" w:themeColor="text1"/>
                <w:sz w:val="20"/>
                <w:szCs w:val="20"/>
              </w:rPr>
            </w:pPr>
          </w:p>
        </w:tc>
        <w:tc>
          <w:tcPr>
            <w:tcW w:w="1276" w:type="dxa"/>
            <w:vAlign w:val="center"/>
          </w:tcPr>
          <w:p w14:paraId="0A2CDE48" w14:textId="6784E8A7" w:rsidR="6B502809" w:rsidRDefault="6B502809" w:rsidP="6B502809">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6B502809">
        <w:tc>
          <w:tcPr>
            <w:tcW w:w="8926" w:type="dxa"/>
            <w:shd w:val="clear" w:color="auto" w:fill="F2F2F2" w:themeFill="background1" w:themeFillShade="F2"/>
          </w:tcPr>
          <w:p w14:paraId="5831EE03" w14:textId="788F47EF" w:rsidR="00A77B8E" w:rsidRDefault="7F90A871" w:rsidP="6B502809">
            <w:pPr>
              <w:rPr>
                <w:rFonts w:ascii="Aptos" w:hAnsi="Aptos" w:cs="Arial"/>
                <w:color w:val="0070C0"/>
                <w:sz w:val="20"/>
                <w:szCs w:val="20"/>
              </w:rPr>
            </w:pPr>
            <w:r w:rsidRPr="6B502809">
              <w:rPr>
                <w:rFonts w:ascii="Aptos" w:hAnsi="Aptos" w:cs="Arial"/>
                <w:b/>
                <w:bCs/>
                <w:sz w:val="20"/>
                <w:szCs w:val="20"/>
              </w:rPr>
              <w:t>Abstract</w:t>
            </w:r>
            <w:r w:rsidR="0E30F37E" w:rsidRPr="6B502809">
              <w:rPr>
                <w:rFonts w:ascii="Aptos" w:hAnsi="Aptos" w:cs="Arial"/>
                <w:b/>
                <w:bCs/>
                <w:sz w:val="20"/>
                <w:szCs w:val="20"/>
              </w:rPr>
              <w:t xml:space="preserve"> of Taxonomy Proposal</w:t>
            </w:r>
            <w:r w:rsidR="1EF018F1" w:rsidRPr="6B502809">
              <w:rPr>
                <w:rFonts w:ascii="Aptos" w:hAnsi="Aptos" w:cs="Arial"/>
                <w:b/>
                <w:bCs/>
                <w:sz w:val="20"/>
                <w:szCs w:val="20"/>
              </w:rPr>
              <w:t>:</w:t>
            </w:r>
            <w:r w:rsidRPr="6B502809">
              <w:rPr>
                <w:rFonts w:ascii="Aptos" w:hAnsi="Aptos" w:cs="Arial"/>
                <w:b/>
                <w:bCs/>
                <w:sz w:val="20"/>
                <w:szCs w:val="20"/>
              </w:rPr>
              <w:t xml:space="preserve"> </w:t>
            </w:r>
          </w:p>
        </w:tc>
      </w:tr>
      <w:tr w:rsidR="00A77B8E" w14:paraId="62FCA94B" w14:textId="77777777" w:rsidTr="6B502809">
        <w:tc>
          <w:tcPr>
            <w:tcW w:w="8926" w:type="dxa"/>
          </w:tcPr>
          <w:p w14:paraId="2C98BB72" w14:textId="20D30544" w:rsidR="7F90A871" w:rsidRDefault="7F90A871" w:rsidP="6B502809">
            <w:pPr>
              <w:jc w:val="both"/>
            </w:pPr>
            <w:r w:rsidRPr="6B502809">
              <w:rPr>
                <w:rFonts w:ascii="Aptos" w:hAnsi="Aptos" w:cs="Arial"/>
                <w:i/>
                <w:iCs/>
                <w:sz w:val="20"/>
                <w:szCs w:val="20"/>
              </w:rPr>
              <w:t>Description of current taxonomy</w:t>
            </w:r>
            <w:r w:rsidRPr="6B502809">
              <w:rPr>
                <w:rFonts w:ascii="Aptos" w:hAnsi="Aptos" w:cs="Arial"/>
                <w:sz w:val="20"/>
                <w:szCs w:val="20"/>
              </w:rPr>
              <w:t>:</w:t>
            </w:r>
          </w:p>
          <w:p w14:paraId="11EA7402" w14:textId="42CD3F76" w:rsidR="1FF6355D" w:rsidRDefault="1FF6355D" w:rsidP="6B502809">
            <w:pPr>
              <w:jc w:val="both"/>
            </w:pPr>
            <w:r w:rsidRPr="6B502809">
              <w:rPr>
                <w:rFonts w:ascii="Aptos" w:eastAsia="Aptos" w:hAnsi="Aptos" w:cs="Aptos"/>
                <w:sz w:val="20"/>
                <w:szCs w:val="20"/>
              </w:rPr>
              <w:t xml:space="preserve">Currently, the family </w:t>
            </w:r>
            <w:proofErr w:type="spellStart"/>
            <w:r w:rsidRPr="6B502809">
              <w:rPr>
                <w:rFonts w:ascii="Aptos" w:eastAsia="Aptos" w:hAnsi="Aptos" w:cs="Aptos"/>
                <w:i/>
                <w:iCs/>
                <w:sz w:val="20"/>
                <w:szCs w:val="20"/>
              </w:rPr>
              <w:t>Marseilleviridae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 xml:space="preserve">comprises two genera, </w:t>
            </w:r>
            <w:proofErr w:type="spellStart"/>
            <w:r w:rsidR="004D6636" w:rsidRPr="6B502809">
              <w:rPr>
                <w:rFonts w:ascii="Aptos" w:eastAsia="Aptos" w:hAnsi="Aptos" w:cs="Aptos"/>
                <w:i/>
                <w:iCs/>
                <w:sz w:val="20"/>
                <w:szCs w:val="20"/>
              </w:rPr>
              <w:t>Marseillevirus</w:t>
            </w:r>
            <w:proofErr w:type="spellEnd"/>
            <w:r w:rsidR="004D6636" w:rsidRPr="009510A7">
              <w:rPr>
                <w:rFonts w:ascii="Aptos" w:eastAsia="Aptos" w:hAnsi="Aptos" w:cs="Aptos"/>
                <w:sz w:val="20"/>
                <w:szCs w:val="20"/>
              </w:rPr>
              <w:t xml:space="preserve"> and </w:t>
            </w:r>
            <w:proofErr w:type="spellStart"/>
            <w:r w:rsidRPr="6B502809">
              <w:rPr>
                <w:rFonts w:ascii="Aptos" w:eastAsia="Aptos" w:hAnsi="Aptos" w:cs="Aptos"/>
                <w:i/>
                <w:iCs/>
                <w:sz w:val="20"/>
                <w:szCs w:val="20"/>
              </w:rPr>
              <w:t>Losannavirus</w:t>
            </w:r>
            <w:proofErr w:type="spellEnd"/>
            <w:r w:rsidRPr="6B502809">
              <w:rPr>
                <w:rFonts w:ascii="Aptos" w:eastAsia="Aptos" w:hAnsi="Aptos" w:cs="Aptos"/>
                <w:sz w:val="20"/>
                <w:szCs w:val="20"/>
              </w:rPr>
              <w:t xml:space="preserve">, with two species each: </w:t>
            </w:r>
            <w:proofErr w:type="spellStart"/>
            <w:r w:rsidR="004D6636" w:rsidRPr="6B502809">
              <w:rPr>
                <w:rFonts w:ascii="Aptos" w:eastAsia="Aptos" w:hAnsi="Aptos" w:cs="Aptos"/>
                <w:i/>
                <w:iCs/>
                <w:sz w:val="20"/>
                <w:szCs w:val="20"/>
              </w:rPr>
              <w:t>Marseillevirus</w:t>
            </w:r>
            <w:proofErr w:type="spellEnd"/>
            <w:r w:rsidR="004D6636" w:rsidRPr="6B502809">
              <w:rPr>
                <w:rFonts w:ascii="Aptos" w:eastAsia="Aptos" w:hAnsi="Aptos" w:cs="Aptos"/>
                <w:i/>
                <w:iCs/>
                <w:sz w:val="20"/>
                <w:szCs w:val="20"/>
              </w:rPr>
              <w:t xml:space="preserve"> </w:t>
            </w:r>
            <w:proofErr w:type="spellStart"/>
            <w:r w:rsidR="004D6636" w:rsidRPr="6B502809">
              <w:rPr>
                <w:rFonts w:ascii="Aptos" w:eastAsia="Aptos" w:hAnsi="Aptos" w:cs="Aptos"/>
                <w:i/>
                <w:iCs/>
                <w:sz w:val="20"/>
                <w:szCs w:val="20"/>
              </w:rPr>
              <w:t>massiliense</w:t>
            </w:r>
            <w:proofErr w:type="spellEnd"/>
            <w:r w:rsidR="004D6636" w:rsidRPr="6B502809">
              <w:rPr>
                <w:rFonts w:ascii="Aptos" w:eastAsia="Aptos" w:hAnsi="Aptos" w:cs="Aptos"/>
                <w:i/>
                <w:iCs/>
                <w:sz w:val="20"/>
                <w:szCs w:val="20"/>
              </w:rPr>
              <w:t xml:space="preserve"> </w:t>
            </w:r>
            <w:r w:rsidR="004D6636" w:rsidRPr="6B502809">
              <w:rPr>
                <w:rFonts w:ascii="Aptos" w:eastAsia="Aptos" w:hAnsi="Aptos" w:cs="Aptos"/>
                <w:sz w:val="20"/>
                <w:szCs w:val="20"/>
              </w:rPr>
              <w:t xml:space="preserve">and </w:t>
            </w:r>
            <w:proofErr w:type="spellStart"/>
            <w:r w:rsidR="004D6636" w:rsidRPr="6B502809">
              <w:rPr>
                <w:rFonts w:ascii="Aptos" w:eastAsia="Aptos" w:hAnsi="Aptos" w:cs="Aptos"/>
                <w:i/>
                <w:iCs/>
                <w:sz w:val="20"/>
                <w:szCs w:val="20"/>
              </w:rPr>
              <w:t>Marseillevirus</w:t>
            </w:r>
            <w:proofErr w:type="spellEnd"/>
            <w:r w:rsidR="004D6636" w:rsidRPr="6B502809">
              <w:rPr>
                <w:rFonts w:ascii="Aptos" w:eastAsia="Aptos" w:hAnsi="Aptos" w:cs="Aptos"/>
                <w:i/>
                <w:iCs/>
                <w:sz w:val="20"/>
                <w:szCs w:val="20"/>
              </w:rPr>
              <w:t xml:space="preserve"> </w:t>
            </w:r>
            <w:proofErr w:type="spellStart"/>
            <w:r w:rsidR="004D6636" w:rsidRPr="6B502809">
              <w:rPr>
                <w:rFonts w:ascii="Aptos" w:eastAsia="Aptos" w:hAnsi="Aptos" w:cs="Aptos"/>
                <w:i/>
                <w:iCs/>
                <w:sz w:val="20"/>
                <w:szCs w:val="20"/>
              </w:rPr>
              <w:t>senegalense</w:t>
            </w:r>
            <w:proofErr w:type="spellEnd"/>
            <w:r w:rsidR="004D6636" w:rsidRPr="6B502809">
              <w:rPr>
                <w:rFonts w:ascii="Aptos" w:eastAsia="Aptos" w:hAnsi="Aptos" w:cs="Aptos"/>
                <w:i/>
                <w:iCs/>
                <w:sz w:val="20"/>
                <w:szCs w:val="20"/>
              </w:rPr>
              <w:t xml:space="preserve"> </w:t>
            </w:r>
            <w:r w:rsidRPr="6B502809">
              <w:rPr>
                <w:rFonts w:ascii="Aptos" w:eastAsia="Aptos" w:hAnsi="Aptos" w:cs="Aptos"/>
                <w:sz w:val="20"/>
                <w:szCs w:val="20"/>
              </w:rPr>
              <w:t xml:space="preserve">in the former, and </w:t>
            </w:r>
            <w:proofErr w:type="spellStart"/>
            <w:r w:rsidR="004D6636" w:rsidRPr="6B502809">
              <w:rPr>
                <w:rFonts w:ascii="Aptos" w:eastAsia="Aptos" w:hAnsi="Aptos" w:cs="Aptos"/>
                <w:i/>
                <w:iCs/>
                <w:sz w:val="20"/>
                <w:szCs w:val="20"/>
              </w:rPr>
              <w:t>Losannavirus</w:t>
            </w:r>
            <w:proofErr w:type="spellEnd"/>
            <w:r w:rsidR="004D6636" w:rsidRPr="6B502809">
              <w:rPr>
                <w:rFonts w:ascii="Aptos" w:eastAsia="Aptos" w:hAnsi="Aptos" w:cs="Aptos"/>
                <w:i/>
                <w:iCs/>
                <w:sz w:val="20"/>
                <w:szCs w:val="20"/>
              </w:rPr>
              <w:t xml:space="preserve"> </w:t>
            </w:r>
            <w:proofErr w:type="spellStart"/>
            <w:r w:rsidR="004D6636" w:rsidRPr="6B502809">
              <w:rPr>
                <w:rFonts w:ascii="Aptos" w:eastAsia="Aptos" w:hAnsi="Aptos" w:cs="Aptos"/>
                <w:i/>
                <w:iCs/>
                <w:sz w:val="20"/>
                <w:szCs w:val="20"/>
              </w:rPr>
              <w:t>lausannense</w:t>
            </w:r>
            <w:proofErr w:type="spellEnd"/>
            <w:r w:rsidR="004D6636" w:rsidRPr="6B502809">
              <w:rPr>
                <w:rFonts w:ascii="Aptos" w:eastAsia="Aptos" w:hAnsi="Aptos" w:cs="Aptos"/>
                <w:sz w:val="20"/>
                <w:szCs w:val="20"/>
              </w:rPr>
              <w:t xml:space="preserve"> and </w:t>
            </w:r>
            <w:proofErr w:type="spellStart"/>
            <w:r w:rsidR="004D6636" w:rsidRPr="6B502809">
              <w:rPr>
                <w:rFonts w:ascii="Aptos" w:eastAsia="Aptos" w:hAnsi="Aptos" w:cs="Aptos"/>
                <w:i/>
                <w:iCs/>
                <w:sz w:val="20"/>
                <w:szCs w:val="20"/>
              </w:rPr>
              <w:t>Losannavirus</w:t>
            </w:r>
            <w:proofErr w:type="spellEnd"/>
            <w:r w:rsidR="004D6636" w:rsidRPr="6B502809">
              <w:rPr>
                <w:rFonts w:ascii="Aptos" w:eastAsia="Aptos" w:hAnsi="Aptos" w:cs="Aptos"/>
                <w:i/>
                <w:iCs/>
                <w:sz w:val="20"/>
                <w:szCs w:val="20"/>
              </w:rPr>
              <w:t xml:space="preserve"> </w:t>
            </w:r>
            <w:proofErr w:type="spellStart"/>
            <w:r w:rsidR="004D6636" w:rsidRPr="6B502809">
              <w:rPr>
                <w:rFonts w:ascii="Aptos" w:eastAsia="Aptos" w:hAnsi="Aptos" w:cs="Aptos"/>
                <w:i/>
                <w:iCs/>
                <w:sz w:val="20"/>
                <w:szCs w:val="20"/>
              </w:rPr>
              <w:t>tunisense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in the latter. However, to accommodate new isolates and apply the demarcation criteria and nomenclatural rules already established for other representatives of the order to which this family belongs, a reorganization of the family is necessary.</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52CBC545" w14:textId="71BEC39B" w:rsidR="00A77B8E" w:rsidRDefault="58FE932F" w:rsidP="6B502809">
            <w:pPr>
              <w:spacing w:line="259" w:lineRule="auto"/>
              <w:jc w:val="both"/>
            </w:pPr>
            <w:r w:rsidRPr="6B502809">
              <w:rPr>
                <w:rFonts w:ascii="Aptos" w:hAnsi="Aptos" w:cs="Arial"/>
                <w:sz w:val="20"/>
                <w:szCs w:val="20"/>
              </w:rPr>
              <w:t>Split</w:t>
            </w:r>
            <w:r w:rsidR="3F890244" w:rsidRPr="6B502809">
              <w:rPr>
                <w:rFonts w:ascii="Aptos" w:hAnsi="Aptos" w:cs="Arial"/>
                <w:sz w:val="20"/>
                <w:szCs w:val="20"/>
              </w:rPr>
              <w:t>ting of one</w:t>
            </w:r>
            <w:r w:rsidRPr="6B502809">
              <w:rPr>
                <w:rFonts w:ascii="Aptos" w:hAnsi="Aptos" w:cs="Arial"/>
                <w:sz w:val="20"/>
                <w:szCs w:val="20"/>
              </w:rPr>
              <w:t xml:space="preserve"> genus, </w:t>
            </w:r>
            <w:r w:rsidR="361EC01C" w:rsidRPr="6B502809">
              <w:rPr>
                <w:rFonts w:ascii="Aptos" w:hAnsi="Aptos" w:cs="Arial"/>
                <w:sz w:val="20"/>
                <w:szCs w:val="20"/>
              </w:rPr>
              <w:t>establish</w:t>
            </w:r>
            <w:r w:rsidR="50C49784" w:rsidRPr="6B502809">
              <w:rPr>
                <w:rFonts w:ascii="Aptos" w:hAnsi="Aptos" w:cs="Arial"/>
                <w:sz w:val="20"/>
                <w:szCs w:val="20"/>
              </w:rPr>
              <w:t>ment of</w:t>
            </w:r>
            <w:r w:rsidR="634A3FC3" w:rsidRPr="6B502809">
              <w:rPr>
                <w:rFonts w:ascii="Aptos" w:hAnsi="Aptos" w:cs="Arial"/>
                <w:sz w:val="20"/>
                <w:szCs w:val="20"/>
              </w:rPr>
              <w:t xml:space="preserve"> five </w:t>
            </w:r>
            <w:r w:rsidR="28AB6722" w:rsidRPr="6B502809">
              <w:rPr>
                <w:rFonts w:ascii="Aptos" w:hAnsi="Aptos" w:cs="Arial"/>
                <w:sz w:val="20"/>
                <w:szCs w:val="20"/>
              </w:rPr>
              <w:t>genera,</w:t>
            </w:r>
            <w:r w:rsidR="634A3FC3" w:rsidRPr="6B502809">
              <w:rPr>
                <w:rFonts w:ascii="Aptos" w:hAnsi="Aptos" w:cs="Arial"/>
                <w:sz w:val="20"/>
                <w:szCs w:val="20"/>
              </w:rPr>
              <w:t xml:space="preserve"> and </w:t>
            </w:r>
            <w:r w:rsidR="0927C4F6" w:rsidRPr="6B502809">
              <w:rPr>
                <w:rFonts w:ascii="Aptos" w:hAnsi="Aptos" w:cs="Arial"/>
                <w:sz w:val="20"/>
                <w:szCs w:val="20"/>
              </w:rPr>
              <w:t>renaming</w:t>
            </w:r>
            <w:r w:rsidR="634A3FC3" w:rsidRPr="6B502809">
              <w:rPr>
                <w:rFonts w:ascii="Aptos" w:hAnsi="Aptos" w:cs="Arial"/>
                <w:sz w:val="20"/>
                <w:szCs w:val="20"/>
              </w:rPr>
              <w:t xml:space="preserve"> </w:t>
            </w:r>
            <w:r w:rsidR="6EF5D743" w:rsidRPr="6B502809">
              <w:rPr>
                <w:rFonts w:ascii="Aptos" w:hAnsi="Aptos" w:cs="Arial"/>
                <w:sz w:val="20"/>
                <w:szCs w:val="20"/>
              </w:rPr>
              <w:t xml:space="preserve">of </w:t>
            </w:r>
            <w:r w:rsidR="634A3FC3" w:rsidRPr="6B502809">
              <w:rPr>
                <w:rFonts w:ascii="Aptos" w:hAnsi="Aptos" w:cs="Arial"/>
                <w:sz w:val="20"/>
                <w:szCs w:val="20"/>
              </w:rPr>
              <w:t xml:space="preserve">the two existing genera. Creation of 12 </w:t>
            </w:r>
            <w:r w:rsidR="02C21277" w:rsidRPr="6B502809">
              <w:rPr>
                <w:rFonts w:ascii="Aptos" w:hAnsi="Aptos" w:cs="Arial"/>
                <w:sz w:val="20"/>
                <w:szCs w:val="20"/>
              </w:rPr>
              <w:t xml:space="preserve">species, moving </w:t>
            </w:r>
            <w:r w:rsidR="464ACB12" w:rsidRPr="6B502809">
              <w:rPr>
                <w:rFonts w:ascii="Aptos" w:hAnsi="Aptos" w:cs="Arial"/>
                <w:sz w:val="20"/>
                <w:szCs w:val="20"/>
              </w:rPr>
              <w:t>one</w:t>
            </w:r>
            <w:r w:rsidR="02C21277" w:rsidRPr="6B502809">
              <w:rPr>
                <w:rFonts w:ascii="Aptos" w:hAnsi="Aptos" w:cs="Arial"/>
                <w:sz w:val="20"/>
                <w:szCs w:val="20"/>
              </w:rPr>
              <w:t xml:space="preserve"> species, renaming</w:t>
            </w:r>
            <w:r w:rsidR="634A3FC3" w:rsidRPr="6B502809">
              <w:rPr>
                <w:rFonts w:ascii="Aptos" w:hAnsi="Aptos" w:cs="Arial"/>
                <w:sz w:val="20"/>
                <w:szCs w:val="20"/>
              </w:rPr>
              <w:t xml:space="preserve"> three existing species, and abolition of the species </w:t>
            </w:r>
            <w:proofErr w:type="spellStart"/>
            <w:r w:rsidR="634A3FC3" w:rsidRPr="6B502809">
              <w:rPr>
                <w:rFonts w:ascii="Aptos" w:hAnsi="Aptos" w:cs="Arial"/>
                <w:i/>
                <w:iCs/>
                <w:sz w:val="20"/>
                <w:szCs w:val="20"/>
              </w:rPr>
              <w:t>Marseillevirus</w:t>
            </w:r>
            <w:proofErr w:type="spellEnd"/>
            <w:r w:rsidR="634A3FC3" w:rsidRPr="6B502809">
              <w:rPr>
                <w:rFonts w:ascii="Aptos" w:hAnsi="Aptos" w:cs="Arial"/>
                <w:i/>
                <w:iCs/>
                <w:sz w:val="20"/>
                <w:szCs w:val="20"/>
              </w:rPr>
              <w:t xml:space="preserve"> </w:t>
            </w:r>
            <w:proofErr w:type="spellStart"/>
            <w:r w:rsidR="634A3FC3" w:rsidRPr="6B502809">
              <w:rPr>
                <w:rFonts w:ascii="Aptos" w:hAnsi="Aptos" w:cs="Arial"/>
                <w:i/>
                <w:iCs/>
                <w:sz w:val="20"/>
                <w:szCs w:val="20"/>
              </w:rPr>
              <w:t>senegalense</w:t>
            </w:r>
            <w:proofErr w:type="spellEnd"/>
            <w:r w:rsidR="634A3FC3" w:rsidRPr="6B502809">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73E3C84D" w:rsidP="00DD58AA">
            <w:pPr>
              <w:rPr>
                <w:rFonts w:ascii="Aptos" w:hAnsi="Aptos" w:cs="Arial"/>
                <w:i/>
                <w:iCs/>
                <w:sz w:val="20"/>
                <w:szCs w:val="20"/>
              </w:rPr>
            </w:pPr>
            <w:r w:rsidRPr="6B502809">
              <w:rPr>
                <w:rFonts w:ascii="Aptos" w:hAnsi="Aptos" w:cs="Arial"/>
                <w:i/>
                <w:iCs/>
                <w:sz w:val="20"/>
                <w:szCs w:val="20"/>
              </w:rPr>
              <w:t xml:space="preserve">Demarcation criteria for new </w:t>
            </w:r>
            <w:r w:rsidR="60A07CDF" w:rsidRPr="6B502809">
              <w:rPr>
                <w:rFonts w:ascii="Aptos" w:hAnsi="Aptos" w:cs="Arial"/>
                <w:i/>
                <w:iCs/>
                <w:sz w:val="20"/>
                <w:szCs w:val="20"/>
              </w:rPr>
              <w:t>taxon/</w:t>
            </w:r>
            <w:r w:rsidRPr="6B502809">
              <w:rPr>
                <w:rFonts w:ascii="Aptos" w:hAnsi="Aptos" w:cs="Arial"/>
                <w:i/>
                <w:iCs/>
                <w:sz w:val="20"/>
                <w:szCs w:val="20"/>
              </w:rPr>
              <w:t>tax</w:t>
            </w:r>
            <w:r w:rsidR="60A07CDF" w:rsidRPr="6B502809">
              <w:rPr>
                <w:rFonts w:ascii="Aptos" w:hAnsi="Aptos" w:cs="Arial"/>
                <w:i/>
                <w:iCs/>
                <w:sz w:val="20"/>
                <w:szCs w:val="20"/>
              </w:rPr>
              <w:t>a:</w:t>
            </w:r>
          </w:p>
          <w:p w14:paraId="26E02C80" w14:textId="210ED37C" w:rsidR="76A134B2" w:rsidRDefault="76A134B2" w:rsidP="6B502809">
            <w:pPr>
              <w:spacing w:line="259" w:lineRule="auto"/>
              <w:jc w:val="both"/>
            </w:pPr>
            <w:r w:rsidRPr="6B502809">
              <w:rPr>
                <w:rFonts w:ascii="Aptos" w:eastAsia="Aptos" w:hAnsi="Aptos" w:cs="Aptos"/>
                <w:color w:val="000000" w:themeColor="text1"/>
                <w:sz w:val="19"/>
                <w:szCs w:val="19"/>
              </w:rPr>
              <w:t>The demarcation criteria for the new genera and species should follow standards similar to those already established for other taxa within the order. Accordingly, viruses forming a monophyletic clade and exhibiting a pairwise ANI &gt;80% across at least 50% of the aligned genome are considered to belong to the same genus. Furthermore, isolates exhibiting a pairwise ANI &gt;95% across at least 75% of their genes should be assigned to the same species.</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7F90A871" w:rsidP="00DD58AA">
            <w:pPr>
              <w:pStyle w:val="BodyTextIndent"/>
              <w:ind w:left="0" w:firstLine="0"/>
              <w:rPr>
                <w:rFonts w:ascii="Aptos" w:hAnsi="Aptos" w:cs="Arial"/>
                <w:color w:val="000000"/>
                <w:sz w:val="20"/>
              </w:rPr>
            </w:pPr>
            <w:r w:rsidRPr="6B502809">
              <w:rPr>
                <w:rFonts w:ascii="Aptos" w:hAnsi="Aptos" w:cs="Arial"/>
                <w:i/>
                <w:iCs/>
                <w:sz w:val="20"/>
              </w:rPr>
              <w:t>Justification</w:t>
            </w:r>
            <w:r w:rsidRPr="6B502809">
              <w:rPr>
                <w:rFonts w:ascii="Aptos" w:hAnsi="Aptos" w:cs="Arial"/>
                <w:sz w:val="20"/>
              </w:rPr>
              <w:t>:</w:t>
            </w:r>
          </w:p>
          <w:p w14:paraId="61C99571" w14:textId="59A21B47" w:rsidR="2C665996" w:rsidRDefault="2C665996" w:rsidP="6B502809">
            <w:pPr>
              <w:spacing w:line="259" w:lineRule="auto"/>
              <w:jc w:val="both"/>
            </w:pPr>
            <w:r w:rsidRPr="6B502809">
              <w:rPr>
                <w:rFonts w:ascii="Aptos" w:hAnsi="Aptos" w:cs="Arial"/>
                <w:sz w:val="20"/>
                <w:szCs w:val="20"/>
              </w:rPr>
              <w:t xml:space="preserve">The creation of five genera and 12 species is necessary to </w:t>
            </w:r>
            <w:r w:rsidR="4C597FF4" w:rsidRPr="6B502809">
              <w:rPr>
                <w:rFonts w:ascii="Aptos" w:hAnsi="Aptos" w:cs="Arial"/>
                <w:sz w:val="20"/>
                <w:szCs w:val="20"/>
              </w:rPr>
              <w:t>encompass al</w:t>
            </w:r>
            <w:r w:rsidRPr="6B502809">
              <w:rPr>
                <w:rFonts w:ascii="Aptos" w:hAnsi="Aptos" w:cs="Arial"/>
                <w:sz w:val="20"/>
                <w:szCs w:val="20"/>
              </w:rPr>
              <w:t xml:space="preserve">l </w:t>
            </w:r>
            <w:proofErr w:type="spellStart"/>
            <w:r w:rsidRPr="6B502809">
              <w:rPr>
                <w:rFonts w:ascii="Aptos" w:hAnsi="Aptos" w:cs="Arial"/>
                <w:sz w:val="20"/>
                <w:szCs w:val="20"/>
              </w:rPr>
              <w:t>marseilleviruses</w:t>
            </w:r>
            <w:proofErr w:type="spellEnd"/>
            <w:r w:rsidRPr="6B502809">
              <w:rPr>
                <w:rFonts w:ascii="Aptos" w:hAnsi="Aptos" w:cs="Arial"/>
                <w:sz w:val="20"/>
                <w:szCs w:val="20"/>
              </w:rPr>
              <w:t xml:space="preserve"> isolated to date. The renaming of existing taxa is necessary to maintain nomenclatural consistency. The abolition of the species </w:t>
            </w:r>
            <w:proofErr w:type="spellStart"/>
            <w:r w:rsidRPr="6B502809">
              <w:rPr>
                <w:rFonts w:ascii="Aptos" w:hAnsi="Aptos" w:cs="Arial"/>
                <w:i/>
                <w:iCs/>
                <w:sz w:val="20"/>
                <w:szCs w:val="20"/>
              </w:rPr>
              <w:t>Marseillevirus</w:t>
            </w:r>
            <w:proofErr w:type="spellEnd"/>
            <w:r w:rsidRPr="6B502809">
              <w:rPr>
                <w:rFonts w:ascii="Aptos" w:hAnsi="Aptos" w:cs="Arial"/>
                <w:i/>
                <w:iCs/>
                <w:sz w:val="20"/>
                <w:szCs w:val="20"/>
              </w:rPr>
              <w:t xml:space="preserve"> </w:t>
            </w:r>
            <w:proofErr w:type="spellStart"/>
            <w:r w:rsidRPr="6B502809">
              <w:rPr>
                <w:rFonts w:ascii="Aptos" w:hAnsi="Aptos" w:cs="Arial"/>
                <w:i/>
                <w:iCs/>
                <w:sz w:val="20"/>
                <w:szCs w:val="20"/>
              </w:rPr>
              <w:t>senegalense</w:t>
            </w:r>
            <w:proofErr w:type="spellEnd"/>
            <w:r w:rsidRPr="6B502809">
              <w:rPr>
                <w:rFonts w:ascii="Aptos" w:hAnsi="Aptos" w:cs="Arial"/>
                <w:i/>
                <w:iCs/>
                <w:sz w:val="20"/>
                <w:szCs w:val="20"/>
              </w:rPr>
              <w:t xml:space="preserve"> </w:t>
            </w:r>
            <w:r w:rsidRPr="6B502809">
              <w:rPr>
                <w:rFonts w:ascii="Aptos" w:hAnsi="Aptos" w:cs="Arial"/>
                <w:sz w:val="20"/>
                <w:szCs w:val="20"/>
              </w:rPr>
              <w:t>is necessary because the isolate to which this species refers does not meet the criteria for recognition as a distinct species.</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6B502809">
        <w:tc>
          <w:tcPr>
            <w:tcW w:w="8926" w:type="dxa"/>
            <w:shd w:val="clear" w:color="auto" w:fill="F2F2F2" w:themeFill="background1" w:themeFillShade="F2"/>
          </w:tcPr>
          <w:p w14:paraId="4ECF6668" w14:textId="53EFF496" w:rsidR="00A77B8E" w:rsidRDefault="7F90A871" w:rsidP="6B502809">
            <w:pPr>
              <w:pStyle w:val="BodyTextIndent"/>
              <w:ind w:left="0" w:hanging="15"/>
              <w:rPr>
                <w:rFonts w:ascii="Aptos" w:hAnsi="Aptos" w:cs="Arial"/>
                <w:color w:val="0000FF"/>
                <w:sz w:val="20"/>
              </w:rPr>
            </w:pPr>
            <w:r w:rsidRPr="6B502809">
              <w:rPr>
                <w:rFonts w:ascii="Aptos" w:hAnsi="Aptos" w:cs="Arial"/>
                <w:b/>
                <w:bCs/>
                <w:color w:val="000000" w:themeColor="text1"/>
                <w:sz w:val="20"/>
              </w:rPr>
              <w:t>Text of Taxonomy proposal</w:t>
            </w:r>
            <w:r w:rsidR="1EF018F1" w:rsidRPr="6B502809">
              <w:rPr>
                <w:rFonts w:ascii="Aptos" w:hAnsi="Aptos" w:cs="Arial"/>
                <w:b/>
                <w:bCs/>
                <w:color w:val="000000" w:themeColor="text1"/>
                <w:sz w:val="20"/>
              </w:rPr>
              <w:t>:</w:t>
            </w:r>
            <w:r w:rsidRPr="6B502809">
              <w:rPr>
                <w:rFonts w:ascii="Aptos" w:hAnsi="Aptos" w:cs="Arial"/>
                <w:b/>
                <w:bCs/>
                <w:color w:val="000000" w:themeColor="text1"/>
                <w:sz w:val="20"/>
              </w:rPr>
              <w:t xml:space="preserve"> </w:t>
            </w:r>
          </w:p>
        </w:tc>
      </w:tr>
      <w:tr w:rsidR="00A77B8E" w14:paraId="1E86E5C0" w14:textId="77777777" w:rsidTr="6B502809">
        <w:tc>
          <w:tcPr>
            <w:tcW w:w="8926" w:type="dxa"/>
          </w:tcPr>
          <w:p w14:paraId="091B4BAF" w14:textId="0BA9AD9E" w:rsidR="00A77B8E" w:rsidRDefault="626B782C" w:rsidP="6B502809">
            <w:pPr>
              <w:rPr>
                <w:rFonts w:ascii="Aptos" w:eastAsia="Aptos" w:hAnsi="Aptos" w:cs="Aptos"/>
                <w:sz w:val="20"/>
                <w:szCs w:val="20"/>
              </w:rPr>
            </w:pPr>
            <w:r w:rsidRPr="6B502809">
              <w:rPr>
                <w:rFonts w:ascii="Aptos" w:eastAsia="Aptos" w:hAnsi="Aptos" w:cs="Aptos"/>
                <w:i/>
                <w:iCs/>
                <w:sz w:val="20"/>
                <w:szCs w:val="20"/>
              </w:rPr>
              <w:t>Description of current taxonomy</w:t>
            </w:r>
            <w:r w:rsidRPr="6B502809">
              <w:rPr>
                <w:rFonts w:ascii="Aptos" w:eastAsia="Aptos" w:hAnsi="Aptos" w:cs="Aptos"/>
                <w:sz w:val="20"/>
                <w:szCs w:val="20"/>
              </w:rPr>
              <w:t>:</w:t>
            </w:r>
          </w:p>
          <w:p w14:paraId="0DDCB181" w14:textId="3C9D47C6" w:rsidR="00A77B8E" w:rsidRDefault="200CFAD8" w:rsidP="6B502809">
            <w:pPr>
              <w:jc w:val="both"/>
              <w:rPr>
                <w:rFonts w:ascii="Aptos" w:eastAsia="Aptos" w:hAnsi="Aptos" w:cs="Aptos"/>
                <w:sz w:val="20"/>
                <w:szCs w:val="20"/>
              </w:rPr>
            </w:pPr>
            <w:r w:rsidRPr="6B502809">
              <w:rPr>
                <w:rFonts w:ascii="Aptos" w:eastAsia="Aptos" w:hAnsi="Aptos" w:cs="Aptos"/>
                <w:sz w:val="20"/>
                <w:szCs w:val="20"/>
              </w:rPr>
              <w:t xml:space="preserve">The family </w:t>
            </w:r>
            <w:proofErr w:type="spellStart"/>
            <w:r w:rsidRPr="6B502809">
              <w:rPr>
                <w:rFonts w:ascii="Aptos" w:eastAsia="Aptos" w:hAnsi="Aptos" w:cs="Aptos"/>
                <w:i/>
                <w:iCs/>
                <w:sz w:val="20"/>
                <w:szCs w:val="20"/>
              </w:rPr>
              <w:t>Marseilleviridae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 xml:space="preserve">was named after Marseille, the French city where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the first described </w:t>
            </w:r>
            <w:r w:rsidR="004D6636">
              <w:rPr>
                <w:rFonts w:ascii="Aptos" w:eastAsia="Aptos" w:hAnsi="Aptos" w:cs="Aptos"/>
                <w:sz w:val="20"/>
                <w:szCs w:val="20"/>
              </w:rPr>
              <w:t xml:space="preserve">isolate and </w:t>
            </w:r>
            <w:r w:rsidRPr="6B502809">
              <w:rPr>
                <w:rFonts w:ascii="Aptos" w:eastAsia="Aptos" w:hAnsi="Aptos" w:cs="Aptos"/>
                <w:sz w:val="20"/>
                <w:szCs w:val="20"/>
              </w:rPr>
              <w:t>representative of the family, was discovered [</w:t>
            </w:r>
            <w:r w:rsidR="29AFDD5C" w:rsidRPr="6B502809">
              <w:rPr>
                <w:rFonts w:ascii="Aptos" w:eastAsia="Aptos" w:hAnsi="Aptos" w:cs="Aptos"/>
                <w:sz w:val="20"/>
                <w:szCs w:val="20"/>
              </w:rPr>
              <w:t>1</w:t>
            </w:r>
            <w:r w:rsidRPr="6B502809">
              <w:rPr>
                <w:rFonts w:ascii="Aptos" w:eastAsia="Aptos" w:hAnsi="Aptos" w:cs="Aptos"/>
                <w:sz w:val="20"/>
                <w:szCs w:val="20"/>
              </w:rPr>
              <w:t xml:space="preserve">]. Currently, the family </w:t>
            </w:r>
            <w:proofErr w:type="spellStart"/>
            <w:r w:rsidRPr="6B502809">
              <w:rPr>
                <w:rFonts w:ascii="Aptos" w:eastAsia="Aptos" w:hAnsi="Aptos" w:cs="Aptos"/>
                <w:i/>
                <w:iCs/>
                <w:sz w:val="20"/>
                <w:szCs w:val="20"/>
              </w:rPr>
              <w:t>Marseilleviridae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 xml:space="preserve">comprises two genera, each containing two species </w:t>
            </w:r>
            <w:r w:rsidR="1AB90DB0" w:rsidRPr="6B502809">
              <w:rPr>
                <w:rFonts w:ascii="Aptos" w:eastAsia="Aptos" w:hAnsi="Aptos" w:cs="Aptos"/>
                <w:sz w:val="20"/>
                <w:szCs w:val="20"/>
              </w:rPr>
              <w:t xml:space="preserve">(from </w:t>
            </w:r>
            <w:r w:rsidRPr="6B502809">
              <w:rPr>
                <w:rFonts w:ascii="Aptos" w:eastAsia="Aptos" w:hAnsi="Aptos" w:cs="Aptos"/>
                <w:sz w:val="20"/>
                <w:szCs w:val="20"/>
              </w:rPr>
              <w:t>2012.002a-hF.</w:t>
            </w:r>
            <w:proofErr w:type="gramStart"/>
            <w:r w:rsidRPr="6B502809">
              <w:rPr>
                <w:rFonts w:ascii="Aptos" w:eastAsia="Aptos" w:hAnsi="Aptos" w:cs="Aptos"/>
                <w:sz w:val="20"/>
                <w:szCs w:val="20"/>
              </w:rPr>
              <w:t>A.v</w:t>
            </w:r>
            <w:proofErr w:type="gramEnd"/>
            <w:r w:rsidRPr="6B502809">
              <w:rPr>
                <w:rFonts w:ascii="Aptos" w:eastAsia="Aptos" w:hAnsi="Aptos" w:cs="Aptos"/>
                <w:sz w:val="20"/>
                <w:szCs w:val="20"/>
              </w:rPr>
              <w:t>5.Marseilleviridae</w:t>
            </w:r>
            <w:r w:rsidR="5834A6AF" w:rsidRPr="6B502809">
              <w:rPr>
                <w:rFonts w:ascii="Aptos" w:eastAsia="Aptos" w:hAnsi="Aptos" w:cs="Aptos"/>
                <w:sz w:val="20"/>
                <w:szCs w:val="20"/>
              </w:rPr>
              <w:t>)</w:t>
            </w:r>
            <w:r w:rsidRPr="6B502809">
              <w:rPr>
                <w:rFonts w:ascii="Aptos" w:eastAsia="Aptos" w:hAnsi="Aptos" w:cs="Aptos"/>
                <w:sz w:val="20"/>
                <w:szCs w:val="20"/>
              </w:rPr>
              <w:t xml:space="preserve">. The genus </w:t>
            </w:r>
            <w:proofErr w:type="spellStart"/>
            <w:r w:rsidRPr="6B502809">
              <w:rPr>
                <w:rFonts w:ascii="Aptos" w:eastAsia="Aptos" w:hAnsi="Aptos" w:cs="Aptos"/>
                <w:i/>
                <w:iCs/>
                <w:sz w:val="20"/>
                <w:szCs w:val="20"/>
              </w:rPr>
              <w:t>Marseillevirus</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 xml:space="preserve">comprises the species </w:t>
            </w:r>
            <w:proofErr w:type="spellStart"/>
            <w:r w:rsidRPr="6B502809">
              <w:rPr>
                <w:rFonts w:ascii="Aptos" w:eastAsia="Aptos" w:hAnsi="Aptos" w:cs="Aptos"/>
                <w:i/>
                <w:iCs/>
                <w:sz w:val="20"/>
                <w:szCs w:val="20"/>
              </w:rPr>
              <w:t>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massiliense</w:t>
            </w:r>
            <w:proofErr w:type="spellEnd"/>
            <w:r w:rsidRPr="6B502809">
              <w:rPr>
                <w:rFonts w:ascii="Aptos" w:eastAsia="Aptos" w:hAnsi="Aptos" w:cs="Aptos"/>
                <w:sz w:val="20"/>
                <w:szCs w:val="20"/>
              </w:rPr>
              <w:t>, represented by</w:t>
            </w:r>
            <w:r w:rsidR="4FAA036B" w:rsidRPr="6B502809">
              <w:rPr>
                <w:rFonts w:ascii="Aptos" w:eastAsia="Aptos" w:hAnsi="Aptos" w:cs="Aptos"/>
                <w:sz w:val="20"/>
                <w:szCs w:val="20"/>
              </w:rPr>
              <w:t xml:space="preserve"> the virus</w:t>
            </w:r>
            <w:r w:rsidRPr="6B502809">
              <w:rPr>
                <w:rFonts w:ascii="Aptos" w:eastAsia="Aptos" w:hAnsi="Aptos" w:cs="Aptos"/>
                <w:sz w:val="20"/>
                <w:szCs w:val="20"/>
              </w:rPr>
              <w:t xml:space="preserv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T19, and</w:t>
            </w:r>
            <w:r w:rsidR="0FB5DE8B" w:rsidRPr="6B502809">
              <w:rPr>
                <w:rFonts w:ascii="Aptos" w:eastAsia="Aptos" w:hAnsi="Aptos" w:cs="Aptos"/>
                <w:sz w:val="20"/>
                <w:szCs w:val="20"/>
              </w:rPr>
              <w:t xml:space="preserve"> the species</w:t>
            </w:r>
            <w:r w:rsidRPr="6B502809">
              <w:rPr>
                <w:rFonts w:ascii="Aptos" w:eastAsia="Aptos" w:hAnsi="Aptos" w:cs="Aptos"/>
                <w:sz w:val="20"/>
                <w:szCs w:val="20"/>
              </w:rPr>
              <w:t xml:space="preserve"> </w:t>
            </w:r>
            <w:proofErr w:type="spellStart"/>
            <w:r w:rsidRPr="6B502809">
              <w:rPr>
                <w:rFonts w:ascii="Aptos" w:eastAsia="Aptos" w:hAnsi="Aptos" w:cs="Aptos"/>
                <w:i/>
                <w:iCs/>
                <w:sz w:val="20"/>
                <w:szCs w:val="20"/>
              </w:rPr>
              <w:t>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senegalense</w:t>
            </w:r>
            <w:proofErr w:type="spellEnd"/>
            <w:r w:rsidRPr="6B502809">
              <w:rPr>
                <w:rFonts w:ascii="Aptos" w:eastAsia="Aptos" w:hAnsi="Aptos" w:cs="Aptos"/>
                <w:sz w:val="20"/>
                <w:szCs w:val="20"/>
              </w:rPr>
              <w:t>, represented by</w:t>
            </w:r>
            <w:r w:rsidR="286D3DBB" w:rsidRPr="6B502809">
              <w:rPr>
                <w:rFonts w:ascii="Aptos" w:eastAsia="Aptos" w:hAnsi="Aptos" w:cs="Aptos"/>
                <w:sz w:val="20"/>
                <w:szCs w:val="20"/>
              </w:rPr>
              <w:t xml:space="preserve"> the virus</w:t>
            </w:r>
            <w:r w:rsidRPr="6B502809">
              <w:rPr>
                <w:rFonts w:ascii="Aptos" w:eastAsia="Aptos" w:hAnsi="Aptos" w:cs="Aptos"/>
                <w:sz w:val="20"/>
                <w:szCs w:val="20"/>
              </w:rPr>
              <w:t xml:space="preserve"> </w:t>
            </w:r>
            <w:proofErr w:type="spellStart"/>
            <w:r w:rsidRPr="6B502809">
              <w:rPr>
                <w:rFonts w:ascii="Aptos" w:eastAsia="Aptos" w:hAnsi="Aptos" w:cs="Aptos"/>
                <w:sz w:val="20"/>
                <w:szCs w:val="20"/>
              </w:rPr>
              <w:t>Senegalvirus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SSV-A. The second genus, </w:t>
            </w:r>
            <w:proofErr w:type="spellStart"/>
            <w:r w:rsidRPr="6B502809">
              <w:rPr>
                <w:rFonts w:ascii="Aptos" w:eastAsia="Aptos" w:hAnsi="Aptos" w:cs="Aptos"/>
                <w:i/>
                <w:iCs/>
                <w:sz w:val="20"/>
                <w:szCs w:val="20"/>
              </w:rPr>
              <w:t>Losannavirus</w:t>
            </w:r>
            <w:proofErr w:type="spellEnd"/>
            <w:r w:rsidRPr="6B502809">
              <w:rPr>
                <w:rFonts w:ascii="Aptos" w:eastAsia="Aptos" w:hAnsi="Aptos" w:cs="Aptos"/>
                <w:sz w:val="20"/>
                <w:szCs w:val="20"/>
              </w:rPr>
              <w:t xml:space="preserve">, comprises the species </w:t>
            </w:r>
            <w:proofErr w:type="spellStart"/>
            <w:r w:rsidRPr="6B502809">
              <w:rPr>
                <w:rFonts w:ascii="Aptos" w:eastAsia="Aptos" w:hAnsi="Aptos" w:cs="Aptos"/>
                <w:i/>
                <w:iCs/>
                <w:sz w:val="20"/>
                <w:szCs w:val="20"/>
              </w:rPr>
              <w:t>Losannavirus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lausannense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 xml:space="preserve">and </w:t>
            </w:r>
            <w:proofErr w:type="spellStart"/>
            <w:r w:rsidRPr="6B502809">
              <w:rPr>
                <w:rFonts w:ascii="Aptos" w:eastAsia="Aptos" w:hAnsi="Aptos" w:cs="Aptos"/>
                <w:i/>
                <w:iCs/>
                <w:sz w:val="20"/>
                <w:szCs w:val="20"/>
              </w:rPr>
              <w:t>Losannavirus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tunisense</w:t>
            </w:r>
            <w:proofErr w:type="spellEnd"/>
            <w:r w:rsidRPr="6B502809">
              <w:rPr>
                <w:rFonts w:ascii="Aptos" w:eastAsia="Aptos" w:hAnsi="Aptos" w:cs="Aptos"/>
                <w:sz w:val="20"/>
                <w:szCs w:val="20"/>
              </w:rPr>
              <w:t>, represented by</w:t>
            </w:r>
            <w:r w:rsidR="00EB8D2E" w:rsidRPr="6B502809">
              <w:rPr>
                <w:rFonts w:ascii="Aptos" w:eastAsia="Aptos" w:hAnsi="Aptos" w:cs="Aptos"/>
                <w:sz w:val="20"/>
                <w:szCs w:val="20"/>
              </w:rPr>
              <w:t xml:space="preserve"> the</w:t>
            </w:r>
            <w:r w:rsidRPr="6B502809">
              <w:rPr>
                <w:rFonts w:ascii="Aptos" w:eastAsia="Aptos" w:hAnsi="Aptos" w:cs="Aptos"/>
                <w:sz w:val="20"/>
                <w:szCs w:val="20"/>
              </w:rPr>
              <w:t xml:space="preserve"> </w:t>
            </w:r>
            <w:proofErr w:type="spellStart"/>
            <w:r w:rsidRPr="6B502809">
              <w:rPr>
                <w:rFonts w:ascii="Aptos" w:eastAsia="Aptos" w:hAnsi="Aptos" w:cs="Aptos"/>
                <w:sz w:val="20"/>
                <w:szCs w:val="20"/>
              </w:rPr>
              <w:t>Lausannevirus</w:t>
            </w:r>
            <w:proofErr w:type="spellEnd"/>
            <w:r w:rsidRPr="6B502809">
              <w:rPr>
                <w:rFonts w:ascii="Aptos" w:eastAsia="Aptos" w:hAnsi="Aptos" w:cs="Aptos"/>
                <w:sz w:val="20"/>
                <w:szCs w:val="20"/>
              </w:rPr>
              <w:t xml:space="preserve"> isolate 7715 and </w:t>
            </w:r>
            <w:proofErr w:type="spellStart"/>
            <w:r w:rsidRPr="6B502809">
              <w:rPr>
                <w:rFonts w:ascii="Aptos" w:eastAsia="Aptos" w:hAnsi="Aptos" w:cs="Aptos"/>
                <w:sz w:val="20"/>
                <w:szCs w:val="20"/>
              </w:rPr>
              <w:t>Tunisvirus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fontaine</w:t>
            </w:r>
            <w:proofErr w:type="spellEnd"/>
            <w:r w:rsidRPr="6B502809">
              <w:rPr>
                <w:rFonts w:ascii="Aptos" w:eastAsia="Aptos" w:hAnsi="Aptos" w:cs="Aptos"/>
                <w:sz w:val="20"/>
                <w:szCs w:val="20"/>
              </w:rPr>
              <w:t xml:space="preserve"> 2 strain U484</w:t>
            </w:r>
            <w:r w:rsidR="2AA5F075" w:rsidRPr="6B502809">
              <w:rPr>
                <w:rFonts w:ascii="Aptos" w:eastAsia="Aptos" w:hAnsi="Aptos" w:cs="Aptos"/>
                <w:sz w:val="20"/>
                <w:szCs w:val="20"/>
              </w:rPr>
              <w:t xml:space="preserve"> viruses</w:t>
            </w:r>
            <w:r w:rsidRPr="6B502809">
              <w:rPr>
                <w:rFonts w:ascii="Aptos" w:eastAsia="Aptos" w:hAnsi="Aptos" w:cs="Aptos"/>
                <w:sz w:val="20"/>
                <w:szCs w:val="20"/>
              </w:rPr>
              <w:t xml:space="preserve">, respectively. However, </w:t>
            </w:r>
            <w:r w:rsidR="4C839578" w:rsidRPr="6B502809">
              <w:rPr>
                <w:rFonts w:ascii="Aptos" w:eastAsia="Aptos" w:hAnsi="Aptos" w:cs="Aptos"/>
                <w:sz w:val="20"/>
                <w:szCs w:val="20"/>
              </w:rPr>
              <w:t>over</w:t>
            </w:r>
            <w:r w:rsidRPr="6B502809">
              <w:rPr>
                <w:rFonts w:ascii="Aptos" w:eastAsia="Aptos" w:hAnsi="Aptos" w:cs="Aptos"/>
                <w:sz w:val="20"/>
                <w:szCs w:val="20"/>
              </w:rPr>
              <w:t xml:space="preserve"> 40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isolates have been documented to date, making a reorganization of the family necessary [</w:t>
            </w:r>
            <w:r w:rsidR="70464943" w:rsidRPr="6B502809">
              <w:rPr>
                <w:rFonts w:ascii="Aptos" w:eastAsia="Aptos" w:hAnsi="Aptos" w:cs="Aptos"/>
                <w:sz w:val="20"/>
                <w:szCs w:val="20"/>
              </w:rPr>
              <w:t>2-19</w:t>
            </w:r>
            <w:r w:rsidRPr="6B502809">
              <w:rPr>
                <w:rFonts w:ascii="Aptos" w:eastAsia="Aptos" w:hAnsi="Aptos" w:cs="Aptos"/>
                <w:sz w:val="20"/>
                <w:szCs w:val="20"/>
              </w:rPr>
              <w:t>]</w:t>
            </w:r>
          </w:p>
          <w:p w14:paraId="32AAD008" w14:textId="7015E4EF" w:rsidR="00A77B8E" w:rsidRDefault="00A77B8E" w:rsidP="6B502809">
            <w:pPr>
              <w:rPr>
                <w:rFonts w:ascii="Aptos" w:eastAsia="Aptos" w:hAnsi="Aptos" w:cs="Aptos"/>
                <w:sz w:val="20"/>
                <w:szCs w:val="20"/>
              </w:rPr>
            </w:pPr>
          </w:p>
          <w:p w14:paraId="35BD7BE0" w14:textId="2C54A706" w:rsidR="00A77B8E" w:rsidRDefault="626B782C" w:rsidP="6B502809">
            <w:pPr>
              <w:jc w:val="both"/>
              <w:rPr>
                <w:rFonts w:ascii="Aptos" w:eastAsia="Aptos" w:hAnsi="Aptos" w:cs="Aptos"/>
                <w:sz w:val="20"/>
                <w:szCs w:val="20"/>
              </w:rPr>
            </w:pPr>
            <w:r w:rsidRPr="6B502809">
              <w:rPr>
                <w:rFonts w:ascii="Aptos" w:eastAsia="Aptos" w:hAnsi="Aptos" w:cs="Aptos"/>
                <w:i/>
                <w:iCs/>
                <w:sz w:val="20"/>
                <w:szCs w:val="20"/>
              </w:rPr>
              <w:t>Proposed</w:t>
            </w:r>
            <w:r w:rsidRPr="6B502809">
              <w:rPr>
                <w:rFonts w:ascii="Aptos" w:eastAsia="Aptos" w:hAnsi="Aptos" w:cs="Aptos"/>
                <w:sz w:val="20"/>
                <w:szCs w:val="20"/>
              </w:rPr>
              <w:t xml:space="preserve"> </w:t>
            </w:r>
            <w:r w:rsidRPr="6B502809">
              <w:rPr>
                <w:rFonts w:ascii="Aptos" w:eastAsia="Aptos" w:hAnsi="Aptos" w:cs="Aptos"/>
                <w:i/>
                <w:iCs/>
                <w:sz w:val="20"/>
                <w:szCs w:val="20"/>
              </w:rPr>
              <w:t>taxonomic change(s)</w:t>
            </w:r>
            <w:r w:rsidRPr="6B502809">
              <w:rPr>
                <w:rFonts w:ascii="Aptos" w:eastAsia="Aptos" w:hAnsi="Aptos" w:cs="Aptos"/>
                <w:sz w:val="20"/>
                <w:szCs w:val="20"/>
              </w:rPr>
              <w:t xml:space="preserve">:     </w:t>
            </w:r>
          </w:p>
          <w:p w14:paraId="7BA455F4" w14:textId="0F39036F" w:rsidR="00A77B8E" w:rsidRDefault="3D83DDFC" w:rsidP="6B502809">
            <w:pPr>
              <w:jc w:val="both"/>
              <w:rPr>
                <w:rFonts w:ascii="Aptos" w:eastAsia="Aptos" w:hAnsi="Aptos" w:cs="Aptos"/>
                <w:sz w:val="20"/>
                <w:szCs w:val="20"/>
              </w:rPr>
            </w:pPr>
            <w:r w:rsidRPr="6B502809">
              <w:rPr>
                <w:rFonts w:ascii="Aptos" w:eastAsia="Aptos" w:hAnsi="Aptos" w:cs="Aptos"/>
                <w:sz w:val="20"/>
                <w:szCs w:val="20"/>
              </w:rPr>
              <w:t>To formally incorporate additional fully sequenced representatives into the existing taxonomy, while applying the established demarcation criteria and standardizing the nomenclature of the taxa, we propose:</w:t>
            </w:r>
          </w:p>
          <w:p w14:paraId="244C13AF" w14:textId="38662B98" w:rsidR="00A77B8E" w:rsidRDefault="00A77B8E" w:rsidP="6B502809">
            <w:pPr>
              <w:jc w:val="both"/>
              <w:rPr>
                <w:rFonts w:ascii="Aptos" w:eastAsia="Aptos" w:hAnsi="Aptos" w:cs="Aptos"/>
                <w:sz w:val="20"/>
                <w:szCs w:val="20"/>
              </w:rPr>
            </w:pPr>
          </w:p>
          <w:p w14:paraId="35C0658D" w14:textId="3F42B29E" w:rsidR="00A77B8E" w:rsidRDefault="661CAE5E" w:rsidP="6B502809">
            <w:pPr>
              <w:pStyle w:val="ListParagraph"/>
              <w:numPr>
                <w:ilvl w:val="0"/>
                <w:numId w:val="4"/>
              </w:numPr>
              <w:jc w:val="both"/>
              <w:rPr>
                <w:rFonts w:ascii="Aptos" w:eastAsia="Aptos" w:hAnsi="Aptos" w:cs="Aptos"/>
                <w:b/>
                <w:bCs/>
                <w:sz w:val="20"/>
                <w:szCs w:val="20"/>
                <w:u w:val="single"/>
              </w:rPr>
            </w:pPr>
            <w:r w:rsidRPr="6B502809">
              <w:rPr>
                <w:rFonts w:ascii="Aptos" w:eastAsia="Aptos" w:hAnsi="Aptos" w:cs="Aptos"/>
                <w:b/>
                <w:bCs/>
                <w:sz w:val="20"/>
                <w:szCs w:val="20"/>
                <w:u w:val="single"/>
              </w:rPr>
              <w:t>Renaming of the two existing genera</w:t>
            </w:r>
          </w:p>
          <w:p w14:paraId="4879D37E" w14:textId="40BC5AB0" w:rsidR="00A77B8E" w:rsidRDefault="367DDF04" w:rsidP="6B502809">
            <w:pPr>
              <w:jc w:val="both"/>
              <w:rPr>
                <w:rFonts w:ascii="Aptos" w:eastAsia="Aptos" w:hAnsi="Aptos" w:cs="Aptos"/>
                <w:i/>
                <w:iCs/>
                <w:sz w:val="20"/>
                <w:szCs w:val="20"/>
                <w:u w:val="single"/>
              </w:rPr>
            </w:pPr>
            <w:r w:rsidRPr="6B502809">
              <w:rPr>
                <w:rFonts w:ascii="Aptos" w:eastAsia="Aptos" w:hAnsi="Aptos" w:cs="Aptos"/>
                <w:sz w:val="20"/>
                <w:szCs w:val="20"/>
                <w:u w:val="single"/>
              </w:rPr>
              <w:t xml:space="preserve">Genus </w:t>
            </w:r>
            <w:proofErr w:type="spellStart"/>
            <w:r w:rsidRPr="6B502809">
              <w:rPr>
                <w:rFonts w:ascii="Aptos" w:eastAsia="Aptos" w:hAnsi="Aptos" w:cs="Aptos"/>
                <w:i/>
                <w:iCs/>
                <w:sz w:val="20"/>
                <w:szCs w:val="20"/>
                <w:u w:val="single"/>
              </w:rPr>
              <w:t>Marseillevirus</w:t>
            </w:r>
            <w:proofErr w:type="spellEnd"/>
            <w:r w:rsidR="75991A81" w:rsidRPr="6B502809">
              <w:rPr>
                <w:rFonts w:ascii="Aptos" w:eastAsia="Aptos" w:hAnsi="Aptos" w:cs="Aptos"/>
                <w:i/>
                <w:iCs/>
                <w:sz w:val="20"/>
                <w:szCs w:val="20"/>
                <w:u w:val="single"/>
              </w:rPr>
              <w:t>:</w:t>
            </w:r>
          </w:p>
          <w:p w14:paraId="5C9D9221" w14:textId="1B552F7D" w:rsidR="00A77B8E" w:rsidRDefault="13171B4F"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In order to </w:t>
            </w:r>
            <w:r w:rsidR="71B97F96" w:rsidRPr="6B502809">
              <w:rPr>
                <w:rFonts w:ascii="Aptos" w:eastAsia="Aptos" w:hAnsi="Aptos" w:cs="Aptos"/>
                <w:sz w:val="20"/>
                <w:szCs w:val="20"/>
              </w:rPr>
              <w:t>distinguish</w:t>
            </w:r>
            <w:r w:rsidRPr="6B502809">
              <w:rPr>
                <w:rFonts w:ascii="Aptos" w:eastAsia="Aptos" w:hAnsi="Aptos" w:cs="Aptos"/>
                <w:sz w:val="20"/>
                <w:szCs w:val="20"/>
              </w:rPr>
              <w:t xml:space="preserve"> the collective name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at the family or genus level</w:t>
            </w:r>
            <w:r w:rsidR="6CF3C2B1" w:rsidRPr="6B502809">
              <w:rPr>
                <w:rFonts w:ascii="Aptos" w:eastAsia="Aptos" w:hAnsi="Aptos" w:cs="Aptos"/>
                <w:sz w:val="20"/>
                <w:szCs w:val="20"/>
              </w:rPr>
              <w:t xml:space="preserve"> we propose </w:t>
            </w:r>
            <w:r w:rsidR="1171B7B3" w:rsidRPr="6B502809">
              <w:rPr>
                <w:rFonts w:ascii="Aptos" w:eastAsia="Aptos" w:hAnsi="Aptos" w:cs="Aptos"/>
                <w:sz w:val="20"/>
                <w:szCs w:val="20"/>
              </w:rPr>
              <w:t>renaming the</w:t>
            </w:r>
            <w:r w:rsidR="6CF3C2B1" w:rsidRPr="6B502809">
              <w:rPr>
                <w:rFonts w:ascii="Aptos" w:eastAsia="Aptos" w:hAnsi="Aptos" w:cs="Aptos"/>
                <w:sz w:val="20"/>
                <w:szCs w:val="20"/>
              </w:rPr>
              <w:t xml:space="preserve"> </w:t>
            </w:r>
            <w:r w:rsidR="004D6636">
              <w:rPr>
                <w:rFonts w:ascii="Aptos" w:eastAsia="Aptos" w:hAnsi="Aptos" w:cs="Aptos"/>
                <w:sz w:val="20"/>
                <w:szCs w:val="20"/>
              </w:rPr>
              <w:t xml:space="preserve">first described </w:t>
            </w:r>
            <w:r w:rsidR="6CF3C2B1" w:rsidRPr="6B502809">
              <w:rPr>
                <w:rFonts w:ascii="Aptos" w:eastAsia="Aptos" w:hAnsi="Aptos" w:cs="Aptos"/>
                <w:sz w:val="20"/>
                <w:szCs w:val="20"/>
              </w:rPr>
              <w:t xml:space="preserve">genus </w:t>
            </w:r>
            <w:proofErr w:type="spellStart"/>
            <w:r w:rsidR="6CF3C2B1" w:rsidRPr="6B502809">
              <w:rPr>
                <w:rFonts w:ascii="Aptos" w:eastAsia="Aptos" w:hAnsi="Aptos" w:cs="Aptos"/>
                <w:i/>
                <w:iCs/>
                <w:sz w:val="20"/>
                <w:szCs w:val="20"/>
              </w:rPr>
              <w:t>Marseillevirus</w:t>
            </w:r>
            <w:proofErr w:type="spellEnd"/>
            <w:r w:rsidR="6CF3C2B1" w:rsidRPr="6B502809">
              <w:rPr>
                <w:rFonts w:ascii="Aptos" w:eastAsia="Aptos" w:hAnsi="Aptos" w:cs="Aptos"/>
                <w:sz w:val="20"/>
                <w:szCs w:val="20"/>
              </w:rPr>
              <w:t xml:space="preserve"> </w:t>
            </w:r>
            <w:r w:rsidR="019CFB17" w:rsidRPr="6B502809">
              <w:rPr>
                <w:rFonts w:ascii="Aptos" w:eastAsia="Aptos" w:hAnsi="Aptos" w:cs="Aptos"/>
                <w:sz w:val="20"/>
                <w:szCs w:val="20"/>
              </w:rPr>
              <w:t>to</w:t>
            </w:r>
            <w:r w:rsidR="6CF3C2B1" w:rsidRPr="6B502809">
              <w:rPr>
                <w:rFonts w:ascii="Aptos" w:eastAsia="Aptos" w:hAnsi="Aptos" w:cs="Aptos"/>
                <w:sz w:val="20"/>
                <w:szCs w:val="20"/>
              </w:rPr>
              <w:t xml:space="preserve"> "</w:t>
            </w:r>
            <w:proofErr w:type="spellStart"/>
            <w:r w:rsidR="6CF3C2B1" w:rsidRPr="6B502809">
              <w:rPr>
                <w:rFonts w:ascii="Aptos" w:eastAsia="Aptos" w:hAnsi="Aptos" w:cs="Aptos"/>
                <w:i/>
                <w:iCs/>
                <w:sz w:val="20"/>
                <w:szCs w:val="20"/>
              </w:rPr>
              <w:t>Alphamarseillevirus</w:t>
            </w:r>
            <w:proofErr w:type="spellEnd"/>
            <w:r w:rsidR="6CF3C2B1" w:rsidRPr="6B502809">
              <w:rPr>
                <w:rFonts w:ascii="Aptos" w:eastAsia="Aptos" w:hAnsi="Aptos" w:cs="Aptos"/>
                <w:sz w:val="20"/>
                <w:szCs w:val="20"/>
              </w:rPr>
              <w:t>".</w:t>
            </w:r>
            <w:r w:rsidR="7010AA5E" w:rsidRPr="6B502809">
              <w:rPr>
                <w:rFonts w:ascii="Aptos" w:eastAsia="Aptos" w:hAnsi="Aptos" w:cs="Aptos"/>
                <w:sz w:val="20"/>
                <w:szCs w:val="20"/>
              </w:rPr>
              <w:t xml:space="preserve"> </w:t>
            </w:r>
            <w:r w:rsidR="7AD6E872" w:rsidRPr="6B502809">
              <w:rPr>
                <w:rFonts w:ascii="Aptos" w:eastAsia="Aptos" w:hAnsi="Aptos" w:cs="Aptos"/>
                <w:sz w:val="20"/>
                <w:szCs w:val="20"/>
              </w:rPr>
              <w:t>The use of prefixes derived from letters of the Greek alphabet is also established at the genus level within the suborde</w:t>
            </w:r>
            <w:r w:rsidR="7FD15A3D" w:rsidRPr="6B502809">
              <w:rPr>
                <w:rFonts w:ascii="Aptos" w:eastAsia="Aptos" w:hAnsi="Aptos" w:cs="Aptos"/>
                <w:sz w:val="20"/>
                <w:szCs w:val="20"/>
              </w:rPr>
              <w:t xml:space="preserve">r </w:t>
            </w:r>
            <w:proofErr w:type="spellStart"/>
            <w:r w:rsidR="7FD15A3D" w:rsidRPr="6B502809">
              <w:rPr>
                <w:rFonts w:ascii="Aptos" w:eastAsia="Aptos" w:hAnsi="Aptos" w:cs="Aptos"/>
                <w:i/>
                <w:iCs/>
                <w:sz w:val="20"/>
                <w:szCs w:val="20"/>
              </w:rPr>
              <w:t>Ocovirineae</w:t>
            </w:r>
            <w:proofErr w:type="spellEnd"/>
            <w:r w:rsidR="7FD15A3D" w:rsidRPr="6B502809">
              <w:rPr>
                <w:rFonts w:ascii="Aptos" w:eastAsia="Aptos" w:hAnsi="Aptos" w:cs="Aptos"/>
                <w:sz w:val="20"/>
                <w:szCs w:val="20"/>
              </w:rPr>
              <w:t>.</w:t>
            </w:r>
          </w:p>
          <w:p w14:paraId="63DBBF50" w14:textId="67009EB1" w:rsidR="00A77B8E" w:rsidRDefault="21805018" w:rsidP="6B502809">
            <w:pPr>
              <w:jc w:val="both"/>
              <w:rPr>
                <w:rFonts w:ascii="Aptos" w:eastAsia="Aptos" w:hAnsi="Aptos" w:cs="Aptos"/>
                <w:i/>
                <w:iCs/>
                <w:sz w:val="20"/>
                <w:szCs w:val="20"/>
                <w:u w:val="single"/>
              </w:rPr>
            </w:pPr>
            <w:r w:rsidRPr="6B502809">
              <w:rPr>
                <w:rFonts w:ascii="Aptos" w:eastAsia="Aptos" w:hAnsi="Aptos" w:cs="Aptos"/>
                <w:sz w:val="20"/>
                <w:szCs w:val="20"/>
                <w:u w:val="single"/>
              </w:rPr>
              <w:t xml:space="preserve">Genus </w:t>
            </w:r>
            <w:proofErr w:type="spellStart"/>
            <w:r w:rsidRPr="6B502809">
              <w:rPr>
                <w:rFonts w:ascii="Aptos" w:eastAsia="Aptos" w:hAnsi="Aptos" w:cs="Aptos"/>
                <w:i/>
                <w:iCs/>
                <w:sz w:val="20"/>
                <w:szCs w:val="20"/>
                <w:u w:val="single"/>
              </w:rPr>
              <w:t>Losannavirus</w:t>
            </w:r>
            <w:proofErr w:type="spellEnd"/>
            <w:r w:rsidR="3CC9C645" w:rsidRPr="6B502809">
              <w:rPr>
                <w:rFonts w:ascii="Aptos" w:eastAsia="Aptos" w:hAnsi="Aptos" w:cs="Aptos"/>
                <w:i/>
                <w:iCs/>
                <w:sz w:val="20"/>
                <w:szCs w:val="20"/>
                <w:u w:val="single"/>
              </w:rPr>
              <w:t>:</w:t>
            </w:r>
          </w:p>
          <w:p w14:paraId="4C799448" w14:textId="298EEAF0" w:rsidR="00A77B8E" w:rsidRDefault="026961E8" w:rsidP="6B502809">
            <w:pPr>
              <w:spacing w:line="259" w:lineRule="auto"/>
              <w:jc w:val="both"/>
              <w:rPr>
                <w:rFonts w:ascii="Aptos" w:eastAsia="Aptos" w:hAnsi="Aptos" w:cs="Aptos"/>
                <w:sz w:val="20"/>
                <w:szCs w:val="20"/>
              </w:rPr>
            </w:pPr>
            <w:r w:rsidRPr="6B502809">
              <w:rPr>
                <w:rFonts w:ascii="Aptos" w:eastAsia="Aptos" w:hAnsi="Aptos" w:cs="Aptos"/>
                <w:sz w:val="20"/>
                <w:szCs w:val="20"/>
              </w:rPr>
              <w:t>To maintain consistency, we propose</w:t>
            </w:r>
            <w:r w:rsidR="31F6EED0" w:rsidRPr="6B502809">
              <w:rPr>
                <w:rFonts w:ascii="Aptos" w:eastAsia="Aptos" w:hAnsi="Aptos" w:cs="Aptos"/>
                <w:sz w:val="20"/>
                <w:szCs w:val="20"/>
              </w:rPr>
              <w:t xml:space="preserve"> renaming</w:t>
            </w:r>
            <w:r w:rsidRPr="6B502809">
              <w:rPr>
                <w:rFonts w:ascii="Aptos" w:eastAsia="Aptos" w:hAnsi="Aptos" w:cs="Aptos"/>
                <w:sz w:val="20"/>
                <w:szCs w:val="20"/>
              </w:rPr>
              <w:t xml:space="preserve"> the genus</w:t>
            </w:r>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Losannavirus</w:t>
            </w:r>
            <w:proofErr w:type="spellEnd"/>
            <w:r w:rsidRPr="6B502809">
              <w:rPr>
                <w:rFonts w:ascii="Aptos" w:eastAsia="Aptos" w:hAnsi="Aptos" w:cs="Aptos"/>
                <w:sz w:val="20"/>
                <w:szCs w:val="20"/>
              </w:rPr>
              <w:t xml:space="preserve"> </w:t>
            </w:r>
            <w:r w:rsidR="6A7C21BF" w:rsidRPr="6B502809">
              <w:rPr>
                <w:rFonts w:ascii="Aptos" w:eastAsia="Aptos" w:hAnsi="Aptos" w:cs="Aptos"/>
                <w:sz w:val="20"/>
                <w:szCs w:val="20"/>
              </w:rPr>
              <w:t>to</w:t>
            </w:r>
            <w:r w:rsidRPr="6B502809">
              <w:rPr>
                <w:rFonts w:ascii="Aptos" w:eastAsia="Aptos" w:hAnsi="Aptos" w:cs="Aptos"/>
                <w:sz w:val="20"/>
                <w:szCs w:val="20"/>
              </w:rPr>
              <w:t xml:space="preserve"> "</w:t>
            </w:r>
            <w:proofErr w:type="spellStart"/>
            <w:r w:rsidRPr="6B502809">
              <w:rPr>
                <w:rFonts w:ascii="Aptos" w:eastAsia="Aptos" w:hAnsi="Aptos" w:cs="Aptos"/>
                <w:i/>
                <w:iCs/>
                <w:sz w:val="20"/>
                <w:szCs w:val="20"/>
              </w:rPr>
              <w:t>Betamarseillevirus</w:t>
            </w:r>
            <w:proofErr w:type="spellEnd"/>
            <w:r w:rsidR="7CBD8718" w:rsidRPr="6B502809">
              <w:rPr>
                <w:rFonts w:ascii="Aptos" w:eastAsia="Aptos" w:hAnsi="Aptos" w:cs="Aptos"/>
                <w:sz w:val="20"/>
                <w:szCs w:val="20"/>
              </w:rPr>
              <w:t>".</w:t>
            </w:r>
          </w:p>
          <w:p w14:paraId="6AD7B594" w14:textId="705DD80A" w:rsidR="007E4560" w:rsidRDefault="007E4560" w:rsidP="6B502809">
            <w:pPr>
              <w:spacing w:line="259" w:lineRule="auto"/>
              <w:jc w:val="both"/>
              <w:rPr>
                <w:rFonts w:ascii="Aptos" w:eastAsia="Aptos" w:hAnsi="Aptos" w:cs="Aptos"/>
                <w:sz w:val="20"/>
                <w:szCs w:val="20"/>
              </w:rPr>
            </w:pPr>
          </w:p>
          <w:p w14:paraId="5B35D96A" w14:textId="3BE292FF" w:rsidR="007E4560" w:rsidRDefault="007E4560" w:rsidP="6B502809">
            <w:pPr>
              <w:spacing w:line="259" w:lineRule="auto"/>
              <w:jc w:val="both"/>
              <w:rPr>
                <w:rFonts w:ascii="Aptos" w:eastAsia="Aptos" w:hAnsi="Aptos" w:cs="Aptos"/>
                <w:sz w:val="20"/>
                <w:szCs w:val="20"/>
              </w:rPr>
            </w:pPr>
          </w:p>
          <w:p w14:paraId="7E2E1228" w14:textId="77777777" w:rsidR="007E4560" w:rsidRDefault="007E4560" w:rsidP="6B502809">
            <w:pPr>
              <w:spacing w:line="259" w:lineRule="auto"/>
              <w:jc w:val="both"/>
              <w:rPr>
                <w:rFonts w:ascii="Aptos" w:eastAsia="Aptos" w:hAnsi="Aptos" w:cs="Aptos"/>
                <w:sz w:val="20"/>
                <w:szCs w:val="20"/>
              </w:rPr>
            </w:pPr>
          </w:p>
          <w:p w14:paraId="30632A67" w14:textId="7EE7FCD2" w:rsidR="00A77B8E" w:rsidRDefault="00A77B8E" w:rsidP="6B502809">
            <w:pPr>
              <w:spacing w:line="259" w:lineRule="auto"/>
              <w:jc w:val="both"/>
              <w:rPr>
                <w:rFonts w:ascii="Aptos" w:eastAsia="Aptos" w:hAnsi="Aptos" w:cs="Aptos"/>
                <w:sz w:val="20"/>
                <w:szCs w:val="20"/>
              </w:rPr>
            </w:pPr>
          </w:p>
          <w:p w14:paraId="555F3CBB" w14:textId="0F3AE5E6" w:rsidR="00A77B8E" w:rsidRDefault="026961E8" w:rsidP="6B502809">
            <w:pPr>
              <w:pStyle w:val="ListParagraph"/>
              <w:numPr>
                <w:ilvl w:val="0"/>
                <w:numId w:val="3"/>
              </w:numPr>
              <w:spacing w:line="259" w:lineRule="auto"/>
              <w:jc w:val="both"/>
              <w:rPr>
                <w:rFonts w:ascii="Aptos" w:eastAsia="Aptos" w:hAnsi="Aptos" w:cs="Aptos"/>
                <w:b/>
                <w:bCs/>
                <w:sz w:val="20"/>
                <w:szCs w:val="20"/>
                <w:u w:val="single"/>
              </w:rPr>
            </w:pPr>
            <w:r w:rsidRPr="6B502809">
              <w:rPr>
                <w:rFonts w:ascii="Aptos" w:eastAsia="Aptos" w:hAnsi="Aptos" w:cs="Aptos"/>
                <w:b/>
                <w:bCs/>
                <w:sz w:val="20"/>
                <w:szCs w:val="20"/>
                <w:u w:val="single"/>
              </w:rPr>
              <w:t xml:space="preserve">Establishment of five </w:t>
            </w:r>
            <w:r w:rsidR="6DEA9B7A" w:rsidRPr="6B502809">
              <w:rPr>
                <w:rFonts w:ascii="Aptos" w:eastAsia="Aptos" w:hAnsi="Aptos" w:cs="Aptos"/>
                <w:b/>
                <w:bCs/>
                <w:sz w:val="20"/>
                <w:szCs w:val="20"/>
                <w:u w:val="single"/>
              </w:rPr>
              <w:t xml:space="preserve">new </w:t>
            </w:r>
            <w:r w:rsidRPr="6B502809">
              <w:rPr>
                <w:rFonts w:ascii="Aptos" w:eastAsia="Aptos" w:hAnsi="Aptos" w:cs="Aptos"/>
                <w:b/>
                <w:bCs/>
                <w:sz w:val="20"/>
                <w:szCs w:val="20"/>
                <w:u w:val="single"/>
              </w:rPr>
              <w:t>genera</w:t>
            </w:r>
          </w:p>
          <w:p w14:paraId="3D9A3094" w14:textId="45474B41" w:rsidR="00A77B8E" w:rsidRDefault="6BC9AB58"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To accommodate additional representatives, we propose the establishment of five new genera. Following the same nomenclatural logic, we propose the creation of the genera </w:t>
            </w:r>
            <w:r w:rsidR="79BCFB6F" w:rsidRPr="6B502809">
              <w:rPr>
                <w:rFonts w:ascii="Aptos" w:eastAsia="Aptos" w:hAnsi="Aptos" w:cs="Aptos"/>
                <w:sz w:val="20"/>
                <w:szCs w:val="20"/>
              </w:rPr>
              <w:t>“</w:t>
            </w:r>
            <w:proofErr w:type="spellStart"/>
            <w:r w:rsidR="79BCFB6F" w:rsidRPr="6B502809">
              <w:rPr>
                <w:rFonts w:ascii="Aptos" w:eastAsia="Aptos" w:hAnsi="Aptos" w:cs="Aptos"/>
                <w:i/>
                <w:iCs/>
                <w:sz w:val="20"/>
                <w:szCs w:val="20"/>
              </w:rPr>
              <w:t>Gammamarseillevirus</w:t>
            </w:r>
            <w:proofErr w:type="spellEnd"/>
            <w:r w:rsidR="79BCFB6F" w:rsidRPr="6B502809">
              <w:rPr>
                <w:rFonts w:ascii="Aptos" w:eastAsia="Aptos" w:hAnsi="Aptos" w:cs="Aptos"/>
                <w:sz w:val="20"/>
                <w:szCs w:val="20"/>
              </w:rPr>
              <w:t>”, “</w:t>
            </w:r>
            <w:proofErr w:type="spellStart"/>
            <w:r w:rsidR="79BCFB6F" w:rsidRPr="6B502809">
              <w:rPr>
                <w:rFonts w:ascii="Aptos" w:eastAsia="Aptos" w:hAnsi="Aptos" w:cs="Aptos"/>
                <w:i/>
                <w:iCs/>
                <w:sz w:val="20"/>
                <w:szCs w:val="20"/>
              </w:rPr>
              <w:t>Deltamarseillevirus</w:t>
            </w:r>
            <w:proofErr w:type="spellEnd"/>
            <w:r w:rsidR="79BCFB6F" w:rsidRPr="6B502809">
              <w:rPr>
                <w:rFonts w:ascii="Aptos" w:eastAsia="Aptos" w:hAnsi="Aptos" w:cs="Aptos"/>
                <w:sz w:val="20"/>
                <w:szCs w:val="20"/>
              </w:rPr>
              <w:t>”, “</w:t>
            </w:r>
            <w:proofErr w:type="spellStart"/>
            <w:r w:rsidR="79BCFB6F" w:rsidRPr="6B502809">
              <w:rPr>
                <w:rFonts w:ascii="Aptos" w:eastAsia="Aptos" w:hAnsi="Aptos" w:cs="Aptos"/>
                <w:i/>
                <w:iCs/>
                <w:sz w:val="20"/>
                <w:szCs w:val="20"/>
              </w:rPr>
              <w:t>Epsilonmarseillevirus</w:t>
            </w:r>
            <w:proofErr w:type="spellEnd"/>
            <w:r w:rsidR="79BCFB6F" w:rsidRPr="6B502809">
              <w:rPr>
                <w:rFonts w:ascii="Aptos" w:eastAsia="Aptos" w:hAnsi="Aptos" w:cs="Aptos"/>
                <w:sz w:val="20"/>
                <w:szCs w:val="20"/>
              </w:rPr>
              <w:t>”, “</w:t>
            </w:r>
            <w:proofErr w:type="spellStart"/>
            <w:r w:rsidR="79BCFB6F" w:rsidRPr="6B502809">
              <w:rPr>
                <w:rFonts w:ascii="Aptos" w:eastAsia="Aptos" w:hAnsi="Aptos" w:cs="Aptos"/>
                <w:i/>
                <w:iCs/>
                <w:sz w:val="20"/>
                <w:szCs w:val="20"/>
              </w:rPr>
              <w:t>Zetamarseillevirus</w:t>
            </w:r>
            <w:proofErr w:type="spellEnd"/>
            <w:r w:rsidR="79BCFB6F" w:rsidRPr="6B502809">
              <w:rPr>
                <w:rFonts w:ascii="Aptos" w:eastAsia="Aptos" w:hAnsi="Aptos" w:cs="Aptos"/>
                <w:sz w:val="20"/>
                <w:szCs w:val="20"/>
              </w:rPr>
              <w:t>”, and “</w:t>
            </w:r>
            <w:proofErr w:type="spellStart"/>
            <w:r w:rsidR="79BCFB6F" w:rsidRPr="6B502809">
              <w:rPr>
                <w:rFonts w:ascii="Aptos" w:eastAsia="Aptos" w:hAnsi="Aptos" w:cs="Aptos"/>
                <w:i/>
                <w:iCs/>
                <w:sz w:val="20"/>
                <w:szCs w:val="20"/>
              </w:rPr>
              <w:t>Etamarseillevirus</w:t>
            </w:r>
            <w:proofErr w:type="spellEnd"/>
            <w:r w:rsidR="79BCFB6F" w:rsidRPr="6B502809">
              <w:rPr>
                <w:rFonts w:ascii="Aptos" w:eastAsia="Aptos" w:hAnsi="Aptos" w:cs="Aptos"/>
                <w:sz w:val="20"/>
                <w:szCs w:val="20"/>
              </w:rPr>
              <w:t>”.</w:t>
            </w:r>
          </w:p>
          <w:p w14:paraId="0FF2ACD9" w14:textId="4102AB73" w:rsidR="00A77B8E" w:rsidRDefault="00A77B8E" w:rsidP="6B502809">
            <w:pPr>
              <w:spacing w:line="259" w:lineRule="auto"/>
              <w:jc w:val="both"/>
              <w:rPr>
                <w:rFonts w:ascii="Aptos" w:eastAsia="Aptos" w:hAnsi="Aptos" w:cs="Aptos"/>
                <w:sz w:val="20"/>
                <w:szCs w:val="20"/>
              </w:rPr>
            </w:pPr>
          </w:p>
          <w:p w14:paraId="76DCD385" w14:textId="487B7A59" w:rsidR="00A77B8E" w:rsidRDefault="102314FC" w:rsidP="6B502809">
            <w:pPr>
              <w:pStyle w:val="ListParagraph"/>
              <w:numPr>
                <w:ilvl w:val="0"/>
                <w:numId w:val="2"/>
              </w:numPr>
              <w:spacing w:line="259" w:lineRule="auto"/>
              <w:jc w:val="both"/>
              <w:rPr>
                <w:rFonts w:ascii="Aptos" w:eastAsia="Aptos" w:hAnsi="Aptos" w:cs="Aptos"/>
                <w:b/>
                <w:bCs/>
                <w:sz w:val="20"/>
                <w:szCs w:val="20"/>
                <w:u w:val="single"/>
              </w:rPr>
            </w:pPr>
            <w:r w:rsidRPr="6B502809">
              <w:rPr>
                <w:rFonts w:ascii="Aptos" w:eastAsia="Aptos" w:hAnsi="Aptos" w:cs="Aptos"/>
                <w:b/>
                <w:bCs/>
                <w:sz w:val="20"/>
                <w:szCs w:val="20"/>
                <w:u w:val="single"/>
              </w:rPr>
              <w:t>Split of existing genus</w:t>
            </w:r>
          </w:p>
          <w:p w14:paraId="60E2D058" w14:textId="3A0BDC61" w:rsidR="00A77B8E" w:rsidRDefault="102314FC"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Currently, the genus </w:t>
            </w:r>
            <w:proofErr w:type="spellStart"/>
            <w:r w:rsidRPr="6B502809">
              <w:rPr>
                <w:rFonts w:ascii="Aptos" w:eastAsia="Aptos" w:hAnsi="Aptos" w:cs="Aptos"/>
                <w:i/>
                <w:iCs/>
                <w:sz w:val="20"/>
                <w:szCs w:val="20"/>
              </w:rPr>
              <w:t>Losannavirus</w:t>
            </w:r>
            <w:proofErr w:type="spellEnd"/>
            <w:r w:rsidRPr="6B502809">
              <w:rPr>
                <w:rFonts w:ascii="Aptos" w:eastAsia="Aptos" w:hAnsi="Aptos" w:cs="Aptos"/>
                <w:i/>
                <w:iCs/>
                <w:sz w:val="20"/>
                <w:szCs w:val="20"/>
              </w:rPr>
              <w:t xml:space="preserve"> </w:t>
            </w:r>
            <w:r w:rsidR="07B84D64" w:rsidRPr="6B502809">
              <w:rPr>
                <w:rFonts w:ascii="Aptos" w:eastAsia="Aptos" w:hAnsi="Aptos" w:cs="Aptos"/>
                <w:sz w:val="20"/>
                <w:szCs w:val="20"/>
              </w:rPr>
              <w:t xml:space="preserve">comprises </w:t>
            </w:r>
            <w:r w:rsidR="76262A64" w:rsidRPr="6B502809">
              <w:rPr>
                <w:rFonts w:ascii="Aptos" w:eastAsia="Aptos" w:hAnsi="Aptos" w:cs="Aptos"/>
                <w:sz w:val="20"/>
                <w:szCs w:val="20"/>
              </w:rPr>
              <w:t>both</w:t>
            </w:r>
            <w:r w:rsidRPr="6B502809">
              <w:rPr>
                <w:rFonts w:ascii="Aptos" w:eastAsia="Aptos" w:hAnsi="Aptos" w:cs="Aptos"/>
                <w:sz w:val="20"/>
                <w:szCs w:val="20"/>
              </w:rPr>
              <w:t xml:space="preserve"> </w:t>
            </w:r>
            <w:proofErr w:type="spellStart"/>
            <w:r w:rsidRPr="6B502809">
              <w:rPr>
                <w:rFonts w:ascii="Aptos" w:eastAsia="Aptos" w:hAnsi="Aptos" w:cs="Aptos"/>
                <w:i/>
                <w:iCs/>
                <w:sz w:val="20"/>
                <w:szCs w:val="20"/>
              </w:rPr>
              <w:t>Losannavirus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lausannense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and</w:t>
            </w:r>
            <w:r w:rsidRPr="6B502809">
              <w:rPr>
                <w:rFonts w:ascii="Aptos" w:eastAsia="Aptos" w:hAnsi="Aptos" w:cs="Aptos"/>
                <w:i/>
                <w:iCs/>
                <w:sz w:val="20"/>
                <w:szCs w:val="20"/>
              </w:rPr>
              <w:t xml:space="preserve"> </w:t>
            </w:r>
            <w:proofErr w:type="spellStart"/>
            <w:r w:rsidR="358D2B4F" w:rsidRPr="6B502809">
              <w:rPr>
                <w:rFonts w:ascii="Aptos" w:eastAsia="Aptos" w:hAnsi="Aptos" w:cs="Aptos"/>
                <w:i/>
                <w:iCs/>
                <w:sz w:val="20"/>
                <w:szCs w:val="20"/>
              </w:rPr>
              <w:t>Losannavirus</w:t>
            </w:r>
            <w:proofErr w:type="spellEnd"/>
            <w:r w:rsidR="358D2B4F" w:rsidRPr="6B502809">
              <w:rPr>
                <w:rFonts w:ascii="Aptos" w:eastAsia="Aptos" w:hAnsi="Aptos" w:cs="Aptos"/>
                <w:i/>
                <w:iCs/>
                <w:sz w:val="20"/>
                <w:szCs w:val="20"/>
              </w:rPr>
              <w:t xml:space="preserve"> </w:t>
            </w:r>
            <w:proofErr w:type="spellStart"/>
            <w:r w:rsidR="358D2B4F" w:rsidRPr="6B502809">
              <w:rPr>
                <w:rFonts w:ascii="Aptos" w:eastAsia="Aptos" w:hAnsi="Aptos" w:cs="Aptos"/>
                <w:i/>
                <w:iCs/>
                <w:sz w:val="20"/>
                <w:szCs w:val="20"/>
              </w:rPr>
              <w:t>tunisense</w:t>
            </w:r>
            <w:proofErr w:type="spellEnd"/>
            <w:r w:rsidR="358D2B4F" w:rsidRPr="6B502809">
              <w:rPr>
                <w:rFonts w:ascii="Aptos" w:eastAsia="Aptos" w:hAnsi="Aptos" w:cs="Aptos"/>
                <w:i/>
                <w:iCs/>
                <w:sz w:val="20"/>
                <w:szCs w:val="20"/>
              </w:rPr>
              <w:t xml:space="preserve">. </w:t>
            </w:r>
            <w:r w:rsidR="79A7F58E" w:rsidRPr="6B502809">
              <w:rPr>
                <w:rFonts w:ascii="Aptos" w:eastAsia="Aptos" w:hAnsi="Aptos" w:cs="Aptos"/>
                <w:sz w:val="20"/>
                <w:szCs w:val="20"/>
              </w:rPr>
              <w:t>However, our analyses show that representatives of these</w:t>
            </w:r>
            <w:r w:rsidR="280D4BF7" w:rsidRPr="6B502809">
              <w:rPr>
                <w:rFonts w:ascii="Aptos" w:eastAsia="Aptos" w:hAnsi="Aptos" w:cs="Aptos"/>
                <w:sz w:val="20"/>
                <w:szCs w:val="20"/>
              </w:rPr>
              <w:t xml:space="preserve"> two</w:t>
            </w:r>
            <w:r w:rsidR="79A7F58E" w:rsidRPr="6B502809">
              <w:rPr>
                <w:rFonts w:ascii="Aptos" w:eastAsia="Aptos" w:hAnsi="Aptos" w:cs="Aptos"/>
                <w:sz w:val="20"/>
                <w:szCs w:val="20"/>
              </w:rPr>
              <w:t xml:space="preserve"> species </w:t>
            </w:r>
            <w:r w:rsidR="34D7DBBE" w:rsidRPr="6B502809">
              <w:rPr>
                <w:rFonts w:ascii="Aptos" w:eastAsia="Aptos" w:hAnsi="Aptos" w:cs="Aptos"/>
                <w:sz w:val="20"/>
                <w:szCs w:val="20"/>
              </w:rPr>
              <w:t xml:space="preserve">do not meet the reciprocal ANI threshold of &gt;80%. Therefore, under the proposed classification, these species should no longer be assigned to the same genus. </w:t>
            </w:r>
            <w:r w:rsidR="2978A62F" w:rsidRPr="6B502809">
              <w:rPr>
                <w:rFonts w:ascii="Aptos" w:eastAsia="Aptos" w:hAnsi="Aptos" w:cs="Aptos"/>
                <w:sz w:val="20"/>
                <w:szCs w:val="20"/>
              </w:rPr>
              <w:t>T</w:t>
            </w:r>
            <w:r w:rsidR="34D7DBBE" w:rsidRPr="6B502809">
              <w:rPr>
                <w:rFonts w:ascii="Aptos" w:eastAsia="Aptos" w:hAnsi="Aptos" w:cs="Aptos"/>
                <w:sz w:val="20"/>
                <w:szCs w:val="20"/>
              </w:rPr>
              <w:t>herefore</w:t>
            </w:r>
            <w:r w:rsidR="5482AE16" w:rsidRPr="6B502809">
              <w:rPr>
                <w:rFonts w:ascii="Aptos" w:eastAsia="Aptos" w:hAnsi="Aptos" w:cs="Aptos"/>
                <w:sz w:val="20"/>
                <w:szCs w:val="20"/>
              </w:rPr>
              <w:t>,</w:t>
            </w:r>
            <w:r w:rsidR="34D7DBBE" w:rsidRPr="6B502809">
              <w:rPr>
                <w:rFonts w:ascii="Aptos" w:eastAsia="Aptos" w:hAnsi="Aptos" w:cs="Aptos"/>
                <w:sz w:val="20"/>
                <w:szCs w:val="20"/>
              </w:rPr>
              <w:t xml:space="preserve"> this gen</w:t>
            </w:r>
            <w:r w:rsidR="2FAEEEFA" w:rsidRPr="6B502809">
              <w:rPr>
                <w:rFonts w:ascii="Aptos" w:eastAsia="Aptos" w:hAnsi="Aptos" w:cs="Aptos"/>
                <w:sz w:val="20"/>
                <w:szCs w:val="20"/>
              </w:rPr>
              <w:t>us</w:t>
            </w:r>
            <w:r w:rsidR="34D7DBBE" w:rsidRPr="6B502809">
              <w:rPr>
                <w:rFonts w:ascii="Aptos" w:eastAsia="Aptos" w:hAnsi="Aptos" w:cs="Aptos"/>
                <w:sz w:val="20"/>
                <w:szCs w:val="20"/>
              </w:rPr>
              <w:t xml:space="preserve"> should be </w:t>
            </w:r>
            <w:r w:rsidR="337EF993" w:rsidRPr="6B502809">
              <w:rPr>
                <w:rFonts w:ascii="Aptos" w:eastAsia="Aptos" w:hAnsi="Aptos" w:cs="Aptos"/>
                <w:sz w:val="20"/>
                <w:szCs w:val="20"/>
              </w:rPr>
              <w:t>separated</w:t>
            </w:r>
            <w:r w:rsidR="32C06F48" w:rsidRPr="6B502809">
              <w:rPr>
                <w:rFonts w:ascii="Aptos" w:eastAsia="Aptos" w:hAnsi="Aptos" w:cs="Aptos"/>
                <w:sz w:val="20"/>
                <w:szCs w:val="20"/>
              </w:rPr>
              <w:t xml:space="preserve">. </w:t>
            </w:r>
          </w:p>
          <w:p w14:paraId="5E035F9A" w14:textId="17F603F5" w:rsidR="00A77B8E" w:rsidRDefault="00A77B8E" w:rsidP="6B502809">
            <w:pPr>
              <w:spacing w:line="259" w:lineRule="auto"/>
              <w:jc w:val="both"/>
              <w:rPr>
                <w:rFonts w:ascii="Aptos" w:eastAsia="Aptos" w:hAnsi="Aptos" w:cs="Aptos"/>
                <w:sz w:val="20"/>
                <w:szCs w:val="20"/>
              </w:rPr>
            </w:pPr>
          </w:p>
          <w:p w14:paraId="47E5490D" w14:textId="43B1D04E" w:rsidR="00A77B8E" w:rsidRDefault="600F1397" w:rsidP="6B502809">
            <w:pPr>
              <w:pStyle w:val="ListParagraph"/>
              <w:numPr>
                <w:ilvl w:val="0"/>
                <w:numId w:val="2"/>
              </w:numPr>
              <w:spacing w:line="259" w:lineRule="auto"/>
              <w:jc w:val="both"/>
              <w:rPr>
                <w:rFonts w:ascii="Aptos" w:eastAsia="Aptos" w:hAnsi="Aptos" w:cs="Aptos"/>
                <w:b/>
                <w:bCs/>
                <w:sz w:val="20"/>
                <w:szCs w:val="20"/>
                <w:u w:val="single"/>
              </w:rPr>
            </w:pPr>
            <w:r w:rsidRPr="6B502809">
              <w:rPr>
                <w:rFonts w:ascii="Aptos" w:eastAsia="Aptos" w:hAnsi="Aptos" w:cs="Aptos"/>
                <w:b/>
                <w:bCs/>
                <w:sz w:val="20"/>
                <w:szCs w:val="20"/>
                <w:u w:val="single"/>
              </w:rPr>
              <w:t>Moving existing species</w:t>
            </w:r>
          </w:p>
          <w:p w14:paraId="4968888D" w14:textId="7C77DAEF" w:rsidR="00A77B8E" w:rsidRDefault="600F1397"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The species </w:t>
            </w:r>
            <w:proofErr w:type="spellStart"/>
            <w:r w:rsidRPr="6B502809">
              <w:rPr>
                <w:rFonts w:ascii="Aptos" w:eastAsia="Aptos" w:hAnsi="Aptos" w:cs="Aptos"/>
                <w:i/>
                <w:iCs/>
                <w:sz w:val="20"/>
                <w:szCs w:val="20"/>
              </w:rPr>
              <w:t>Losannavirus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tunisense</w:t>
            </w:r>
            <w:proofErr w:type="spellEnd"/>
            <w:r w:rsidRPr="6B502809">
              <w:rPr>
                <w:rFonts w:ascii="Aptos" w:eastAsia="Aptos" w:hAnsi="Aptos" w:cs="Aptos"/>
                <w:i/>
                <w:iCs/>
                <w:sz w:val="20"/>
                <w:szCs w:val="20"/>
              </w:rPr>
              <w:t xml:space="preserve"> </w:t>
            </w:r>
            <w:r w:rsidRPr="6B502809">
              <w:rPr>
                <w:rFonts w:ascii="Aptos" w:eastAsia="Aptos" w:hAnsi="Aptos" w:cs="Aptos"/>
                <w:sz w:val="20"/>
                <w:szCs w:val="20"/>
              </w:rPr>
              <w:t xml:space="preserve">should then be moved to </w:t>
            </w:r>
            <w:r w:rsidR="2FD8AA96" w:rsidRPr="6B502809">
              <w:rPr>
                <w:rFonts w:ascii="Aptos" w:eastAsia="Aptos" w:hAnsi="Aptos" w:cs="Aptos"/>
                <w:sz w:val="20"/>
                <w:szCs w:val="20"/>
              </w:rPr>
              <w:t>the</w:t>
            </w:r>
            <w:r w:rsidRPr="6B502809">
              <w:rPr>
                <w:rFonts w:ascii="Aptos" w:eastAsia="Aptos" w:hAnsi="Aptos" w:cs="Aptos"/>
                <w:sz w:val="20"/>
                <w:szCs w:val="20"/>
              </w:rPr>
              <w:t xml:space="preserve"> new </w:t>
            </w:r>
            <w:r w:rsidR="08C3A84C" w:rsidRPr="6B502809">
              <w:rPr>
                <w:rFonts w:ascii="Aptos" w:eastAsia="Aptos" w:hAnsi="Aptos" w:cs="Aptos"/>
                <w:sz w:val="20"/>
                <w:szCs w:val="20"/>
              </w:rPr>
              <w:t xml:space="preserve">proposed </w:t>
            </w:r>
            <w:r w:rsidR="0730E1F0" w:rsidRPr="6B502809">
              <w:rPr>
                <w:rFonts w:ascii="Aptos" w:eastAsia="Aptos" w:hAnsi="Aptos" w:cs="Aptos"/>
                <w:sz w:val="20"/>
                <w:szCs w:val="20"/>
              </w:rPr>
              <w:t>genus</w:t>
            </w:r>
            <w:r w:rsidR="4836706F" w:rsidRPr="6B502809">
              <w:rPr>
                <w:rFonts w:ascii="Aptos" w:eastAsia="Aptos" w:hAnsi="Aptos" w:cs="Aptos"/>
                <w:sz w:val="20"/>
                <w:szCs w:val="20"/>
              </w:rPr>
              <w:t xml:space="preserve"> “</w:t>
            </w:r>
            <w:proofErr w:type="spellStart"/>
            <w:r w:rsidR="4836706F" w:rsidRPr="6B502809">
              <w:rPr>
                <w:rFonts w:ascii="Aptos" w:eastAsia="Aptos" w:hAnsi="Aptos" w:cs="Aptos"/>
                <w:i/>
                <w:iCs/>
                <w:sz w:val="20"/>
                <w:szCs w:val="20"/>
              </w:rPr>
              <w:t>Gammamarseillevirus</w:t>
            </w:r>
            <w:proofErr w:type="spellEnd"/>
            <w:r w:rsidR="4836706F" w:rsidRPr="6B502809">
              <w:rPr>
                <w:rFonts w:ascii="Aptos" w:eastAsia="Aptos" w:hAnsi="Aptos" w:cs="Aptos"/>
                <w:sz w:val="20"/>
                <w:szCs w:val="20"/>
              </w:rPr>
              <w:t>”.</w:t>
            </w:r>
          </w:p>
          <w:p w14:paraId="3972F2B8" w14:textId="54B0BD59" w:rsidR="00A77B8E" w:rsidRDefault="00A77B8E" w:rsidP="6B502809">
            <w:pPr>
              <w:spacing w:line="259" w:lineRule="auto"/>
              <w:jc w:val="both"/>
              <w:rPr>
                <w:rFonts w:ascii="Aptos" w:eastAsia="Aptos" w:hAnsi="Aptos" w:cs="Aptos"/>
                <w:sz w:val="20"/>
                <w:szCs w:val="20"/>
              </w:rPr>
            </w:pPr>
          </w:p>
          <w:p w14:paraId="55291CC6" w14:textId="43053BAB" w:rsidR="00A77B8E" w:rsidRDefault="593AE06B" w:rsidP="6B502809">
            <w:pPr>
              <w:pStyle w:val="ListParagraph"/>
              <w:numPr>
                <w:ilvl w:val="0"/>
                <w:numId w:val="4"/>
              </w:numPr>
              <w:spacing w:line="259" w:lineRule="auto"/>
              <w:jc w:val="both"/>
              <w:rPr>
                <w:rFonts w:ascii="Aptos" w:eastAsia="Aptos" w:hAnsi="Aptos" w:cs="Aptos"/>
                <w:b/>
                <w:bCs/>
                <w:sz w:val="20"/>
                <w:szCs w:val="20"/>
                <w:u w:val="single"/>
              </w:rPr>
            </w:pPr>
            <w:r w:rsidRPr="6B502809">
              <w:rPr>
                <w:rFonts w:ascii="Aptos" w:eastAsia="Aptos" w:hAnsi="Aptos" w:cs="Aptos"/>
                <w:b/>
                <w:bCs/>
                <w:sz w:val="20"/>
                <w:szCs w:val="20"/>
                <w:u w:val="single"/>
              </w:rPr>
              <w:t>Renaming of the three existing species</w:t>
            </w:r>
          </w:p>
          <w:p w14:paraId="7C731383" w14:textId="7098D063" w:rsidR="00A77B8E" w:rsidRDefault="1112F877" w:rsidP="6B502809">
            <w:pPr>
              <w:spacing w:line="259" w:lineRule="auto"/>
              <w:jc w:val="both"/>
              <w:rPr>
                <w:rFonts w:ascii="Aptos" w:eastAsia="Aptos" w:hAnsi="Aptos" w:cs="Aptos"/>
                <w:sz w:val="20"/>
                <w:szCs w:val="20"/>
              </w:rPr>
            </w:pPr>
            <w:r w:rsidRPr="6B502809">
              <w:rPr>
                <w:rFonts w:ascii="Aptos" w:eastAsia="Aptos" w:hAnsi="Aptos" w:cs="Aptos"/>
                <w:sz w:val="20"/>
                <w:szCs w:val="20"/>
              </w:rPr>
              <w:t>Following the renaming of the genera, the binomial nomenclature of species already recognized by the ICTV should be updated to reflect the new genus names while retaining the existing species epithets</w:t>
            </w:r>
            <w:r w:rsidR="64FBF79D" w:rsidRPr="6B502809">
              <w:rPr>
                <w:rFonts w:ascii="Aptos" w:eastAsia="Aptos" w:hAnsi="Aptos" w:cs="Aptos"/>
                <w:sz w:val="20"/>
                <w:szCs w:val="20"/>
              </w:rPr>
              <w:t>.</w:t>
            </w:r>
            <w:r w:rsidR="07E21AAD" w:rsidRPr="6B502809">
              <w:rPr>
                <w:rFonts w:ascii="Aptos" w:eastAsia="Aptos" w:hAnsi="Aptos" w:cs="Aptos"/>
                <w:sz w:val="20"/>
                <w:szCs w:val="20"/>
              </w:rPr>
              <w:t xml:space="preserve"> Therefore</w:t>
            </w:r>
            <w:r w:rsidR="1E36D691" w:rsidRPr="6B502809">
              <w:rPr>
                <w:rFonts w:ascii="Aptos" w:eastAsia="Aptos" w:hAnsi="Aptos" w:cs="Aptos"/>
                <w:sz w:val="20"/>
                <w:szCs w:val="20"/>
              </w:rPr>
              <w:t>,</w:t>
            </w:r>
            <w:r w:rsidR="07E21AAD" w:rsidRPr="6B502809">
              <w:rPr>
                <w:rFonts w:ascii="Aptos" w:eastAsia="Aptos" w:hAnsi="Aptos" w:cs="Aptos"/>
                <w:sz w:val="20"/>
                <w:szCs w:val="20"/>
              </w:rPr>
              <w:t xml:space="preserve"> we propose that the species </w:t>
            </w:r>
            <w:proofErr w:type="spellStart"/>
            <w:r w:rsidR="07E21AAD" w:rsidRPr="6B502809">
              <w:rPr>
                <w:rFonts w:ascii="Aptos" w:eastAsia="Aptos" w:hAnsi="Aptos" w:cs="Aptos"/>
                <w:i/>
                <w:iCs/>
                <w:sz w:val="20"/>
                <w:szCs w:val="20"/>
              </w:rPr>
              <w:t>Marseillevirus</w:t>
            </w:r>
            <w:proofErr w:type="spellEnd"/>
            <w:r w:rsidR="07E21AAD" w:rsidRPr="6B502809">
              <w:rPr>
                <w:rFonts w:ascii="Aptos" w:eastAsia="Aptos" w:hAnsi="Aptos" w:cs="Aptos"/>
                <w:i/>
                <w:iCs/>
                <w:sz w:val="20"/>
                <w:szCs w:val="20"/>
              </w:rPr>
              <w:t xml:space="preserve"> </w:t>
            </w:r>
            <w:proofErr w:type="spellStart"/>
            <w:r w:rsidR="07E21AAD" w:rsidRPr="6B502809">
              <w:rPr>
                <w:rFonts w:ascii="Aptos" w:eastAsia="Aptos" w:hAnsi="Aptos" w:cs="Aptos"/>
                <w:i/>
                <w:iCs/>
                <w:sz w:val="20"/>
                <w:szCs w:val="20"/>
              </w:rPr>
              <w:t>massiliense</w:t>
            </w:r>
            <w:proofErr w:type="spellEnd"/>
            <w:r w:rsidR="07E21AAD" w:rsidRPr="6B502809">
              <w:rPr>
                <w:rFonts w:ascii="Aptos" w:eastAsia="Aptos" w:hAnsi="Aptos" w:cs="Aptos"/>
                <w:i/>
                <w:iCs/>
                <w:sz w:val="20"/>
                <w:szCs w:val="20"/>
              </w:rPr>
              <w:t xml:space="preserve"> </w:t>
            </w:r>
            <w:r w:rsidR="07E21AAD" w:rsidRPr="6B502809">
              <w:rPr>
                <w:rFonts w:ascii="Aptos" w:eastAsia="Aptos" w:hAnsi="Aptos" w:cs="Aptos"/>
                <w:sz w:val="20"/>
                <w:szCs w:val="20"/>
              </w:rPr>
              <w:t>be renamed</w:t>
            </w:r>
            <w:r w:rsidR="0AFD0977" w:rsidRPr="6B502809">
              <w:rPr>
                <w:rFonts w:ascii="Aptos" w:eastAsia="Aptos" w:hAnsi="Aptos" w:cs="Aptos"/>
                <w:sz w:val="20"/>
                <w:szCs w:val="20"/>
              </w:rPr>
              <w:t xml:space="preserve"> </w:t>
            </w:r>
            <w:r w:rsidR="07E21AAD" w:rsidRPr="6B502809">
              <w:rPr>
                <w:rFonts w:ascii="Aptos" w:eastAsia="Aptos" w:hAnsi="Aptos" w:cs="Aptos"/>
                <w:sz w:val="20"/>
                <w:szCs w:val="20"/>
              </w:rPr>
              <w:t>"</w:t>
            </w:r>
            <w:proofErr w:type="spellStart"/>
            <w:r w:rsidR="07E21AAD" w:rsidRPr="6B502809">
              <w:rPr>
                <w:rFonts w:ascii="Aptos" w:eastAsia="Aptos" w:hAnsi="Aptos" w:cs="Aptos"/>
                <w:i/>
                <w:iCs/>
                <w:sz w:val="20"/>
                <w:szCs w:val="20"/>
              </w:rPr>
              <w:t>Alphamarseillevirus</w:t>
            </w:r>
            <w:proofErr w:type="spellEnd"/>
            <w:r w:rsidR="07E21AAD" w:rsidRPr="6B502809">
              <w:rPr>
                <w:rFonts w:ascii="Aptos" w:eastAsia="Aptos" w:hAnsi="Aptos" w:cs="Aptos"/>
                <w:i/>
                <w:iCs/>
                <w:sz w:val="20"/>
                <w:szCs w:val="20"/>
              </w:rPr>
              <w:t xml:space="preserve"> </w:t>
            </w:r>
            <w:proofErr w:type="spellStart"/>
            <w:r w:rsidR="07E21AAD" w:rsidRPr="6B502809">
              <w:rPr>
                <w:rFonts w:ascii="Aptos" w:eastAsia="Aptos" w:hAnsi="Aptos" w:cs="Aptos"/>
                <w:i/>
                <w:iCs/>
                <w:sz w:val="20"/>
                <w:szCs w:val="20"/>
              </w:rPr>
              <w:t>massiliense</w:t>
            </w:r>
            <w:proofErr w:type="spellEnd"/>
            <w:r w:rsidR="07E21AAD" w:rsidRPr="6B502809">
              <w:rPr>
                <w:rFonts w:ascii="Aptos" w:eastAsia="Aptos" w:hAnsi="Aptos" w:cs="Aptos"/>
                <w:sz w:val="20"/>
                <w:szCs w:val="20"/>
              </w:rPr>
              <w:t>"</w:t>
            </w:r>
            <w:r w:rsidR="78A1D7B0" w:rsidRPr="6B502809">
              <w:rPr>
                <w:rFonts w:ascii="Aptos" w:eastAsia="Aptos" w:hAnsi="Aptos" w:cs="Aptos"/>
                <w:sz w:val="20"/>
                <w:szCs w:val="20"/>
              </w:rPr>
              <w:t xml:space="preserve">, </w:t>
            </w:r>
            <w:r w:rsidR="45493AB2" w:rsidRPr="6B502809">
              <w:rPr>
                <w:rFonts w:ascii="Aptos" w:eastAsia="Aptos" w:hAnsi="Aptos" w:cs="Aptos"/>
                <w:sz w:val="20"/>
                <w:szCs w:val="20"/>
              </w:rPr>
              <w:t xml:space="preserve">the species </w:t>
            </w:r>
            <w:proofErr w:type="spellStart"/>
            <w:r w:rsidR="45493AB2" w:rsidRPr="6B502809">
              <w:rPr>
                <w:rFonts w:ascii="Aptos" w:eastAsia="Aptos" w:hAnsi="Aptos" w:cs="Aptos"/>
                <w:i/>
                <w:iCs/>
                <w:sz w:val="20"/>
                <w:szCs w:val="20"/>
              </w:rPr>
              <w:t>Losannavirus</w:t>
            </w:r>
            <w:proofErr w:type="spellEnd"/>
            <w:r w:rsidR="45493AB2" w:rsidRPr="6B502809">
              <w:rPr>
                <w:rFonts w:ascii="Aptos" w:eastAsia="Aptos" w:hAnsi="Aptos" w:cs="Aptos"/>
                <w:i/>
                <w:iCs/>
                <w:sz w:val="20"/>
                <w:szCs w:val="20"/>
              </w:rPr>
              <w:t xml:space="preserve"> </w:t>
            </w:r>
            <w:proofErr w:type="spellStart"/>
            <w:r w:rsidR="45493AB2" w:rsidRPr="6B502809">
              <w:rPr>
                <w:rFonts w:ascii="Aptos" w:eastAsia="Aptos" w:hAnsi="Aptos" w:cs="Aptos"/>
                <w:i/>
                <w:iCs/>
                <w:sz w:val="20"/>
                <w:szCs w:val="20"/>
              </w:rPr>
              <w:t>lausannense</w:t>
            </w:r>
            <w:proofErr w:type="spellEnd"/>
            <w:r w:rsidR="45493AB2" w:rsidRPr="6B502809">
              <w:rPr>
                <w:rFonts w:ascii="Aptos" w:eastAsia="Aptos" w:hAnsi="Aptos" w:cs="Aptos"/>
                <w:i/>
                <w:iCs/>
                <w:sz w:val="20"/>
                <w:szCs w:val="20"/>
              </w:rPr>
              <w:t xml:space="preserve"> </w:t>
            </w:r>
            <w:r w:rsidR="45493AB2" w:rsidRPr="6B502809">
              <w:rPr>
                <w:rFonts w:ascii="Aptos" w:eastAsia="Aptos" w:hAnsi="Aptos" w:cs="Aptos"/>
                <w:sz w:val="20"/>
                <w:szCs w:val="20"/>
              </w:rPr>
              <w:t>be renamed “</w:t>
            </w:r>
            <w:proofErr w:type="spellStart"/>
            <w:r w:rsidR="45493AB2" w:rsidRPr="6B502809">
              <w:rPr>
                <w:rFonts w:ascii="Aptos" w:eastAsia="Aptos" w:hAnsi="Aptos" w:cs="Aptos"/>
                <w:i/>
                <w:iCs/>
                <w:sz w:val="20"/>
                <w:szCs w:val="20"/>
              </w:rPr>
              <w:t>Betamarseillevirus</w:t>
            </w:r>
            <w:proofErr w:type="spellEnd"/>
            <w:r w:rsidR="45493AB2" w:rsidRPr="6B502809">
              <w:rPr>
                <w:rFonts w:ascii="Aptos" w:eastAsia="Aptos" w:hAnsi="Aptos" w:cs="Aptos"/>
                <w:i/>
                <w:iCs/>
                <w:sz w:val="20"/>
                <w:szCs w:val="20"/>
              </w:rPr>
              <w:t xml:space="preserve"> </w:t>
            </w:r>
            <w:proofErr w:type="spellStart"/>
            <w:r w:rsidR="45493AB2" w:rsidRPr="6B502809">
              <w:rPr>
                <w:rFonts w:ascii="Aptos" w:eastAsia="Aptos" w:hAnsi="Aptos" w:cs="Aptos"/>
                <w:i/>
                <w:iCs/>
                <w:sz w:val="20"/>
                <w:szCs w:val="20"/>
              </w:rPr>
              <w:t>lausannense</w:t>
            </w:r>
            <w:proofErr w:type="spellEnd"/>
            <w:r w:rsidR="45493AB2" w:rsidRPr="6B502809">
              <w:rPr>
                <w:rFonts w:ascii="Aptos" w:eastAsia="Aptos" w:hAnsi="Aptos" w:cs="Aptos"/>
                <w:sz w:val="20"/>
                <w:szCs w:val="20"/>
              </w:rPr>
              <w:t>”</w:t>
            </w:r>
            <w:r w:rsidR="0E4A299C" w:rsidRPr="6B502809">
              <w:rPr>
                <w:rFonts w:ascii="Aptos" w:eastAsia="Aptos" w:hAnsi="Aptos" w:cs="Aptos"/>
                <w:sz w:val="20"/>
                <w:szCs w:val="20"/>
              </w:rPr>
              <w:t xml:space="preserve">, and the species </w:t>
            </w:r>
            <w:proofErr w:type="spellStart"/>
            <w:r w:rsidR="0E4A299C" w:rsidRPr="6B502809">
              <w:rPr>
                <w:rFonts w:ascii="Aptos" w:eastAsia="Aptos" w:hAnsi="Aptos" w:cs="Aptos"/>
                <w:i/>
                <w:iCs/>
                <w:sz w:val="20"/>
                <w:szCs w:val="20"/>
              </w:rPr>
              <w:t>Losannavirus</w:t>
            </w:r>
            <w:proofErr w:type="spellEnd"/>
            <w:r w:rsidR="0E4A299C" w:rsidRPr="6B502809">
              <w:rPr>
                <w:rFonts w:ascii="Aptos" w:eastAsia="Aptos" w:hAnsi="Aptos" w:cs="Aptos"/>
                <w:i/>
                <w:iCs/>
                <w:sz w:val="20"/>
                <w:szCs w:val="20"/>
              </w:rPr>
              <w:t xml:space="preserve"> </w:t>
            </w:r>
            <w:proofErr w:type="spellStart"/>
            <w:r w:rsidR="0E4A299C" w:rsidRPr="6B502809">
              <w:rPr>
                <w:rFonts w:ascii="Aptos" w:eastAsia="Aptos" w:hAnsi="Aptos" w:cs="Aptos"/>
                <w:i/>
                <w:iCs/>
                <w:sz w:val="20"/>
                <w:szCs w:val="20"/>
              </w:rPr>
              <w:t>tunisense</w:t>
            </w:r>
            <w:proofErr w:type="spellEnd"/>
            <w:r w:rsidR="0E4A299C" w:rsidRPr="6B502809">
              <w:rPr>
                <w:rFonts w:ascii="Aptos" w:eastAsia="Aptos" w:hAnsi="Aptos" w:cs="Aptos"/>
                <w:i/>
                <w:iCs/>
                <w:sz w:val="20"/>
                <w:szCs w:val="20"/>
              </w:rPr>
              <w:t xml:space="preserve"> </w:t>
            </w:r>
            <w:r w:rsidR="0E4A299C" w:rsidRPr="6B502809">
              <w:rPr>
                <w:rFonts w:ascii="Aptos" w:eastAsia="Aptos" w:hAnsi="Aptos" w:cs="Aptos"/>
                <w:sz w:val="20"/>
                <w:szCs w:val="20"/>
              </w:rPr>
              <w:t>be renamed</w:t>
            </w:r>
            <w:r w:rsidR="72B20B38" w:rsidRPr="6B502809">
              <w:rPr>
                <w:rFonts w:ascii="Aptos" w:eastAsia="Aptos" w:hAnsi="Aptos" w:cs="Aptos"/>
                <w:sz w:val="20"/>
                <w:szCs w:val="20"/>
              </w:rPr>
              <w:t xml:space="preserve"> </w:t>
            </w:r>
            <w:r w:rsidR="0E4A299C" w:rsidRPr="6B502809">
              <w:rPr>
                <w:rFonts w:ascii="Aptos" w:eastAsia="Aptos" w:hAnsi="Aptos" w:cs="Aptos"/>
                <w:sz w:val="20"/>
                <w:szCs w:val="20"/>
              </w:rPr>
              <w:t>"</w:t>
            </w:r>
            <w:proofErr w:type="spellStart"/>
            <w:r w:rsidR="0E4A299C" w:rsidRPr="6B502809">
              <w:rPr>
                <w:rFonts w:ascii="Aptos" w:eastAsia="Aptos" w:hAnsi="Aptos" w:cs="Aptos"/>
                <w:i/>
                <w:iCs/>
                <w:sz w:val="20"/>
                <w:szCs w:val="20"/>
              </w:rPr>
              <w:t>Gammamarseillevirus</w:t>
            </w:r>
            <w:proofErr w:type="spellEnd"/>
            <w:r w:rsidR="0E4A299C" w:rsidRPr="6B502809">
              <w:rPr>
                <w:rFonts w:ascii="Aptos" w:eastAsia="Aptos" w:hAnsi="Aptos" w:cs="Aptos"/>
                <w:i/>
                <w:iCs/>
                <w:sz w:val="20"/>
                <w:szCs w:val="20"/>
              </w:rPr>
              <w:t xml:space="preserve"> </w:t>
            </w:r>
            <w:proofErr w:type="spellStart"/>
            <w:r w:rsidR="0E4A299C" w:rsidRPr="6B502809">
              <w:rPr>
                <w:rFonts w:ascii="Aptos" w:eastAsia="Aptos" w:hAnsi="Aptos" w:cs="Aptos"/>
                <w:i/>
                <w:iCs/>
                <w:sz w:val="20"/>
                <w:szCs w:val="20"/>
              </w:rPr>
              <w:t>tunisense</w:t>
            </w:r>
            <w:proofErr w:type="spellEnd"/>
            <w:r w:rsidR="0E4A299C" w:rsidRPr="6B502809">
              <w:rPr>
                <w:rFonts w:ascii="Aptos" w:eastAsia="Aptos" w:hAnsi="Aptos" w:cs="Aptos"/>
                <w:sz w:val="20"/>
                <w:szCs w:val="20"/>
              </w:rPr>
              <w:t xml:space="preserve">". </w:t>
            </w:r>
          </w:p>
          <w:p w14:paraId="258FF66A" w14:textId="57AE1F77" w:rsidR="00A77B8E" w:rsidRDefault="00A77B8E" w:rsidP="6B502809">
            <w:pPr>
              <w:spacing w:line="259" w:lineRule="auto"/>
              <w:jc w:val="both"/>
              <w:rPr>
                <w:rFonts w:ascii="Aptos" w:eastAsia="Aptos" w:hAnsi="Aptos" w:cs="Aptos"/>
                <w:color w:val="ED7D31" w:themeColor="accent2"/>
                <w:sz w:val="20"/>
                <w:szCs w:val="20"/>
              </w:rPr>
            </w:pPr>
          </w:p>
          <w:p w14:paraId="483547E2" w14:textId="59AA89E9" w:rsidR="00A77B8E" w:rsidRDefault="7B97FEF8" w:rsidP="6B502809">
            <w:pPr>
              <w:pStyle w:val="ListParagraph"/>
              <w:numPr>
                <w:ilvl w:val="0"/>
                <w:numId w:val="4"/>
              </w:numPr>
              <w:spacing w:line="259" w:lineRule="auto"/>
              <w:jc w:val="both"/>
              <w:rPr>
                <w:rFonts w:ascii="Aptos" w:eastAsia="Aptos" w:hAnsi="Aptos" w:cs="Aptos"/>
                <w:b/>
                <w:bCs/>
                <w:sz w:val="20"/>
                <w:szCs w:val="20"/>
                <w:u w:val="single"/>
              </w:rPr>
            </w:pPr>
            <w:r w:rsidRPr="6B502809">
              <w:rPr>
                <w:rFonts w:ascii="Aptos" w:eastAsia="Aptos" w:hAnsi="Aptos" w:cs="Aptos"/>
                <w:b/>
                <w:bCs/>
                <w:sz w:val="20"/>
                <w:szCs w:val="20"/>
                <w:u w:val="single"/>
              </w:rPr>
              <w:t>Aboli</w:t>
            </w:r>
            <w:r w:rsidR="747C97F8" w:rsidRPr="6B502809">
              <w:rPr>
                <w:rFonts w:ascii="Aptos" w:eastAsia="Aptos" w:hAnsi="Aptos" w:cs="Aptos"/>
                <w:b/>
                <w:bCs/>
                <w:sz w:val="20"/>
                <w:szCs w:val="20"/>
                <w:u w:val="single"/>
              </w:rPr>
              <w:t>tion</w:t>
            </w:r>
            <w:r w:rsidRPr="6B502809">
              <w:rPr>
                <w:rFonts w:ascii="Aptos" w:eastAsia="Aptos" w:hAnsi="Aptos" w:cs="Aptos"/>
                <w:b/>
                <w:bCs/>
                <w:sz w:val="20"/>
                <w:szCs w:val="20"/>
                <w:u w:val="single"/>
              </w:rPr>
              <w:t xml:space="preserve"> of existing species</w:t>
            </w:r>
          </w:p>
          <w:p w14:paraId="2C6675C3" w14:textId="6DB6BAEF" w:rsidR="00A77B8E" w:rsidRDefault="119C465C"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According to the demarcation criteria used in this proposal, the </w:t>
            </w:r>
            <w:proofErr w:type="spellStart"/>
            <w:r w:rsidRPr="6B502809">
              <w:rPr>
                <w:rFonts w:ascii="Aptos" w:eastAsia="Aptos" w:hAnsi="Aptos" w:cs="Aptos"/>
                <w:sz w:val="20"/>
                <w:szCs w:val="20"/>
              </w:rPr>
              <w:t>Senegalvirus</w:t>
            </w:r>
            <w:proofErr w:type="spellEnd"/>
            <w:r w:rsidRPr="6B502809">
              <w:rPr>
                <w:rFonts w:ascii="Aptos" w:eastAsia="Aptos" w:hAnsi="Aptos" w:cs="Aptos"/>
                <w:sz w:val="20"/>
                <w:szCs w:val="20"/>
              </w:rPr>
              <w:t xml:space="preserve"> strain SSV-A, currently the only representative of the species </w:t>
            </w:r>
            <w:proofErr w:type="spellStart"/>
            <w:r w:rsidRPr="6B502809">
              <w:rPr>
                <w:rFonts w:ascii="Aptos" w:eastAsia="Aptos" w:hAnsi="Aptos" w:cs="Aptos"/>
                <w:i/>
                <w:iCs/>
                <w:sz w:val="20"/>
                <w:szCs w:val="20"/>
              </w:rPr>
              <w:t>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senegalense</w:t>
            </w:r>
            <w:proofErr w:type="spellEnd"/>
            <w:r w:rsidRPr="6B502809">
              <w:rPr>
                <w:rFonts w:ascii="Aptos" w:eastAsia="Aptos" w:hAnsi="Aptos" w:cs="Aptos"/>
                <w:sz w:val="20"/>
                <w:szCs w:val="20"/>
              </w:rPr>
              <w:t xml:space="preserve">, shares an ANI &gt;95% with several other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isolates, including the founder isolate,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r w:rsidR="004D6636">
              <w:rPr>
                <w:rFonts w:ascii="Aptos" w:eastAsia="Aptos" w:hAnsi="Aptos" w:cs="Aptos"/>
                <w:sz w:val="20"/>
                <w:szCs w:val="20"/>
              </w:rPr>
              <w:t>T19</w:t>
            </w:r>
            <w:r w:rsidRPr="6B502809">
              <w:rPr>
                <w:rFonts w:ascii="Aptos" w:eastAsia="Aptos" w:hAnsi="Aptos" w:cs="Aptos"/>
                <w:sz w:val="20"/>
                <w:szCs w:val="20"/>
              </w:rPr>
              <w:t>. Therefore, these isolates should be assigned to a single species. In accordance with chronological precedence, we propose retaining the proposed species name “</w:t>
            </w:r>
            <w:proofErr w:type="spellStart"/>
            <w:r w:rsidRPr="6B502809">
              <w:rPr>
                <w:rFonts w:ascii="Aptos" w:eastAsia="Aptos" w:hAnsi="Aptos" w:cs="Aptos"/>
                <w:i/>
                <w:iCs/>
                <w:sz w:val="20"/>
                <w:szCs w:val="20"/>
              </w:rPr>
              <w:t>Alphamarseillevirus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massiliense</w:t>
            </w:r>
            <w:proofErr w:type="spellEnd"/>
            <w:r w:rsidRPr="6B502809">
              <w:rPr>
                <w:rFonts w:ascii="Aptos" w:eastAsia="Aptos" w:hAnsi="Aptos" w:cs="Aptos"/>
                <w:sz w:val="20"/>
                <w:szCs w:val="20"/>
              </w:rPr>
              <w:t xml:space="preserve">” and abolishing the species </w:t>
            </w:r>
            <w:proofErr w:type="spellStart"/>
            <w:r w:rsidRPr="6B502809">
              <w:rPr>
                <w:rFonts w:ascii="Aptos" w:eastAsia="Aptos" w:hAnsi="Aptos" w:cs="Aptos"/>
                <w:i/>
                <w:iCs/>
                <w:sz w:val="20"/>
                <w:szCs w:val="20"/>
              </w:rPr>
              <w:t>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senegalense</w:t>
            </w:r>
            <w:proofErr w:type="spellEnd"/>
            <w:r w:rsidRPr="6B502809">
              <w:rPr>
                <w:rFonts w:ascii="Aptos" w:eastAsia="Aptos" w:hAnsi="Aptos" w:cs="Aptos"/>
                <w:sz w:val="20"/>
                <w:szCs w:val="20"/>
              </w:rPr>
              <w:t>.</w:t>
            </w:r>
          </w:p>
          <w:p w14:paraId="6000704F" w14:textId="3846EAB9" w:rsidR="00A77B8E" w:rsidRDefault="00A77B8E" w:rsidP="6B502809">
            <w:pPr>
              <w:spacing w:line="259" w:lineRule="auto"/>
              <w:jc w:val="both"/>
              <w:rPr>
                <w:rFonts w:ascii="Aptos" w:eastAsia="Aptos" w:hAnsi="Aptos" w:cs="Aptos"/>
                <w:color w:val="ED7D31" w:themeColor="accent2"/>
                <w:sz w:val="20"/>
                <w:szCs w:val="20"/>
              </w:rPr>
            </w:pPr>
          </w:p>
          <w:p w14:paraId="1C500545" w14:textId="53A52C92" w:rsidR="00A77B8E" w:rsidRDefault="3C77A2F2" w:rsidP="6B502809">
            <w:pPr>
              <w:pStyle w:val="ListParagraph"/>
              <w:numPr>
                <w:ilvl w:val="0"/>
                <w:numId w:val="3"/>
              </w:numPr>
              <w:spacing w:line="259" w:lineRule="auto"/>
              <w:jc w:val="both"/>
              <w:rPr>
                <w:rFonts w:ascii="Aptos" w:eastAsia="Aptos" w:hAnsi="Aptos" w:cs="Aptos"/>
                <w:b/>
                <w:bCs/>
                <w:sz w:val="20"/>
                <w:szCs w:val="20"/>
                <w:u w:val="single"/>
              </w:rPr>
            </w:pPr>
            <w:r w:rsidRPr="6B502809">
              <w:rPr>
                <w:rFonts w:ascii="Aptos" w:eastAsia="Aptos" w:hAnsi="Aptos" w:cs="Aptos"/>
                <w:b/>
                <w:bCs/>
                <w:sz w:val="20"/>
                <w:szCs w:val="20"/>
                <w:u w:val="single"/>
              </w:rPr>
              <w:t>Establishment of 12</w:t>
            </w:r>
            <w:r w:rsidR="2C2FA3AE" w:rsidRPr="6B502809">
              <w:rPr>
                <w:rFonts w:ascii="Aptos" w:eastAsia="Aptos" w:hAnsi="Aptos" w:cs="Aptos"/>
                <w:b/>
                <w:bCs/>
                <w:sz w:val="20"/>
                <w:szCs w:val="20"/>
                <w:u w:val="single"/>
              </w:rPr>
              <w:t xml:space="preserve"> new</w:t>
            </w:r>
            <w:r w:rsidRPr="6B502809">
              <w:rPr>
                <w:rFonts w:ascii="Aptos" w:eastAsia="Aptos" w:hAnsi="Aptos" w:cs="Aptos"/>
                <w:b/>
                <w:bCs/>
                <w:sz w:val="20"/>
                <w:szCs w:val="20"/>
                <w:u w:val="single"/>
              </w:rPr>
              <w:t xml:space="preserve"> species</w:t>
            </w:r>
          </w:p>
          <w:p w14:paraId="3A2C69CA" w14:textId="2473C45D" w:rsidR="00A77B8E" w:rsidRDefault="6252DB4B" w:rsidP="6B502809">
            <w:pPr>
              <w:spacing w:line="259" w:lineRule="auto"/>
              <w:jc w:val="both"/>
              <w:rPr>
                <w:rFonts w:ascii="Aptos" w:eastAsia="Aptos" w:hAnsi="Aptos" w:cs="Aptos"/>
                <w:sz w:val="20"/>
                <w:szCs w:val="20"/>
                <w:u w:val="single"/>
              </w:rPr>
            </w:pPr>
            <w:r w:rsidRPr="6B502809">
              <w:rPr>
                <w:rFonts w:ascii="Aptos" w:eastAsia="Aptos" w:hAnsi="Aptos" w:cs="Aptos"/>
                <w:sz w:val="20"/>
                <w:szCs w:val="20"/>
                <w:u w:val="single"/>
              </w:rPr>
              <w:t>Withing the proposed genus “</w:t>
            </w:r>
            <w:proofErr w:type="spellStart"/>
            <w:r w:rsidRPr="6B502809">
              <w:rPr>
                <w:rFonts w:ascii="Aptos" w:eastAsia="Aptos" w:hAnsi="Aptos" w:cs="Aptos"/>
                <w:i/>
                <w:iCs/>
                <w:sz w:val="20"/>
                <w:szCs w:val="20"/>
                <w:u w:val="single"/>
              </w:rPr>
              <w:t>Betamarseillevirus</w:t>
            </w:r>
            <w:proofErr w:type="spellEnd"/>
            <w:r w:rsidRPr="6B502809">
              <w:rPr>
                <w:rFonts w:ascii="Aptos" w:eastAsia="Aptos" w:hAnsi="Aptos" w:cs="Aptos"/>
                <w:sz w:val="20"/>
                <w:szCs w:val="20"/>
                <w:u w:val="single"/>
              </w:rPr>
              <w:t xml:space="preserve">”: </w:t>
            </w:r>
          </w:p>
          <w:p w14:paraId="6A6DA42A" w14:textId="6E95B4F2" w:rsidR="00A77B8E" w:rsidRDefault="6252DB4B" w:rsidP="6B502809">
            <w:pPr>
              <w:spacing w:line="259" w:lineRule="auto"/>
              <w:jc w:val="both"/>
              <w:rPr>
                <w:rFonts w:ascii="Aptos" w:eastAsia="Aptos" w:hAnsi="Aptos" w:cs="Aptos"/>
                <w:i/>
                <w:iCs/>
                <w:sz w:val="20"/>
                <w:szCs w:val="20"/>
              </w:rPr>
            </w:pPr>
            <w:r w:rsidRPr="6B502809">
              <w:rPr>
                <w:rFonts w:ascii="Aptos" w:eastAsia="Aptos" w:hAnsi="Aptos" w:cs="Aptos"/>
                <w:sz w:val="20"/>
                <w:szCs w:val="20"/>
              </w:rPr>
              <w:t xml:space="preserve">We propose the creation of the species </w:t>
            </w:r>
            <w:r w:rsidRPr="6B502809">
              <w:rPr>
                <w:rFonts w:ascii="Aptos" w:eastAsia="Aptos" w:hAnsi="Aptos" w:cs="Aptos"/>
                <w:i/>
                <w:iCs/>
                <w:sz w:val="20"/>
                <w:szCs w:val="20"/>
              </w:rPr>
              <w:t>“</w:t>
            </w:r>
            <w:proofErr w:type="spellStart"/>
            <w:r w:rsidRPr="6B502809">
              <w:rPr>
                <w:rFonts w:ascii="Aptos" w:eastAsia="Aptos" w:hAnsi="Aptos" w:cs="Aptos"/>
                <w:i/>
                <w:iCs/>
                <w:sz w:val="20"/>
                <w:szCs w:val="20"/>
              </w:rPr>
              <w:t>Betamarseillevirus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xiwanense</w:t>
            </w:r>
            <w:proofErr w:type="spellEnd"/>
            <w:r w:rsidRPr="6B502809">
              <w:rPr>
                <w:rFonts w:ascii="Aptos" w:eastAsia="Aptos" w:hAnsi="Aptos" w:cs="Aptos"/>
                <w:i/>
                <w:iCs/>
                <w:sz w:val="20"/>
                <w:szCs w:val="20"/>
              </w:rPr>
              <w:t>”</w:t>
            </w:r>
            <w:r w:rsidRPr="6B502809">
              <w:rPr>
                <w:rFonts w:ascii="Aptos" w:eastAsia="Aptos" w:hAnsi="Aptos" w:cs="Aptos"/>
                <w:sz w:val="20"/>
                <w:szCs w:val="20"/>
              </w:rPr>
              <w:t xml:space="preserve"> and </w:t>
            </w:r>
            <w:r w:rsidRPr="6B502809">
              <w:rPr>
                <w:rFonts w:ascii="Aptos" w:eastAsia="Aptos" w:hAnsi="Aptos" w:cs="Aptos"/>
                <w:i/>
                <w:iCs/>
                <w:sz w:val="20"/>
                <w:szCs w:val="20"/>
              </w:rPr>
              <w:t>“</w:t>
            </w:r>
            <w:proofErr w:type="spellStart"/>
            <w:r w:rsidRPr="6B502809">
              <w:rPr>
                <w:rFonts w:ascii="Aptos" w:eastAsia="Aptos" w:hAnsi="Aptos" w:cs="Aptos"/>
                <w:i/>
                <w:iCs/>
                <w:sz w:val="20"/>
                <w:szCs w:val="20"/>
              </w:rPr>
              <w:t>Betamarseillevirus</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noumeaense</w:t>
            </w:r>
            <w:proofErr w:type="spellEnd"/>
            <w:r w:rsidRPr="6B502809">
              <w:rPr>
                <w:rFonts w:ascii="Aptos" w:eastAsia="Aptos" w:hAnsi="Aptos" w:cs="Aptos"/>
                <w:i/>
                <w:iCs/>
                <w:sz w:val="20"/>
                <w:szCs w:val="20"/>
              </w:rPr>
              <w:t>”</w:t>
            </w:r>
          </w:p>
          <w:p w14:paraId="68FD54F1" w14:textId="7988AC95" w:rsidR="00A77B8E" w:rsidRDefault="35E6BEBA" w:rsidP="6B502809">
            <w:pPr>
              <w:spacing w:line="259" w:lineRule="auto"/>
              <w:jc w:val="both"/>
              <w:rPr>
                <w:rFonts w:ascii="Aptos" w:eastAsia="Aptos" w:hAnsi="Aptos" w:cs="Aptos"/>
                <w:sz w:val="20"/>
                <w:szCs w:val="20"/>
                <w:u w:val="single"/>
              </w:rPr>
            </w:pPr>
            <w:r w:rsidRPr="6B502809">
              <w:rPr>
                <w:rFonts w:ascii="Aptos" w:eastAsia="Aptos" w:hAnsi="Aptos" w:cs="Aptos"/>
                <w:sz w:val="20"/>
                <w:szCs w:val="20"/>
                <w:u w:val="single"/>
              </w:rPr>
              <w:t>Withing the proposed genus “</w:t>
            </w:r>
            <w:proofErr w:type="spellStart"/>
            <w:r w:rsidRPr="6B502809">
              <w:rPr>
                <w:rFonts w:ascii="Aptos" w:eastAsia="Aptos" w:hAnsi="Aptos" w:cs="Aptos"/>
                <w:i/>
                <w:iCs/>
                <w:sz w:val="20"/>
                <w:szCs w:val="20"/>
                <w:u w:val="single"/>
              </w:rPr>
              <w:t>Gammamarseillevirus</w:t>
            </w:r>
            <w:proofErr w:type="spellEnd"/>
            <w:r w:rsidRPr="6B502809">
              <w:rPr>
                <w:rFonts w:ascii="Aptos" w:eastAsia="Aptos" w:hAnsi="Aptos" w:cs="Aptos"/>
                <w:sz w:val="20"/>
                <w:szCs w:val="20"/>
                <w:u w:val="single"/>
              </w:rPr>
              <w:t>”:</w:t>
            </w:r>
          </w:p>
          <w:p w14:paraId="767F557D" w14:textId="1EFA1AB6" w:rsidR="00A77B8E" w:rsidRDefault="0D69B538" w:rsidP="6B502809">
            <w:pPr>
              <w:spacing w:line="259" w:lineRule="auto"/>
              <w:jc w:val="both"/>
              <w:rPr>
                <w:rFonts w:ascii="Aptos" w:eastAsia="Aptos" w:hAnsi="Aptos" w:cs="Aptos"/>
                <w:i/>
                <w:iCs/>
                <w:sz w:val="20"/>
                <w:szCs w:val="20"/>
              </w:rPr>
            </w:pPr>
            <w:r w:rsidRPr="6B502809">
              <w:rPr>
                <w:rFonts w:ascii="Aptos" w:eastAsia="Aptos" w:hAnsi="Aptos" w:cs="Aptos"/>
                <w:sz w:val="20"/>
                <w:szCs w:val="20"/>
              </w:rPr>
              <w:t xml:space="preserve">We propose the creation of the species </w:t>
            </w:r>
            <w:r w:rsidRPr="6B502809">
              <w:rPr>
                <w:rFonts w:ascii="Aptos" w:eastAsia="Aptos" w:hAnsi="Aptos" w:cs="Aptos"/>
                <w:i/>
                <w:iCs/>
                <w:sz w:val="20"/>
                <w:szCs w:val="20"/>
              </w:rPr>
              <w:t>“</w:t>
            </w:r>
            <w:proofErr w:type="spellStart"/>
            <w:r w:rsidR="6FB783C7" w:rsidRPr="6B502809">
              <w:rPr>
                <w:rFonts w:ascii="Aptos" w:eastAsia="Aptos" w:hAnsi="Aptos" w:cs="Aptos"/>
                <w:i/>
                <w:iCs/>
                <w:sz w:val="20"/>
                <w:szCs w:val="20"/>
              </w:rPr>
              <w:t>Gammamarseillevirus</w:t>
            </w:r>
            <w:proofErr w:type="spellEnd"/>
            <w:r w:rsidR="6FB783C7" w:rsidRPr="6B502809">
              <w:rPr>
                <w:rFonts w:ascii="Aptos" w:eastAsia="Aptos" w:hAnsi="Aptos" w:cs="Aptos"/>
                <w:i/>
                <w:iCs/>
                <w:sz w:val="20"/>
                <w:szCs w:val="20"/>
              </w:rPr>
              <w:t xml:space="preserve"> </w:t>
            </w:r>
            <w:proofErr w:type="spellStart"/>
            <w:r w:rsidR="6FB783C7" w:rsidRPr="6B502809">
              <w:rPr>
                <w:rFonts w:ascii="Aptos" w:eastAsia="Aptos" w:hAnsi="Aptos" w:cs="Aptos"/>
                <w:i/>
                <w:iCs/>
                <w:sz w:val="20"/>
                <w:szCs w:val="20"/>
              </w:rPr>
              <w:t>zhujiangense</w:t>
            </w:r>
            <w:proofErr w:type="spellEnd"/>
            <w:r w:rsidR="6FB783C7" w:rsidRPr="6B502809">
              <w:rPr>
                <w:rFonts w:ascii="Aptos" w:eastAsia="Aptos" w:hAnsi="Aptos" w:cs="Aptos"/>
                <w:i/>
                <w:iCs/>
                <w:sz w:val="20"/>
                <w:szCs w:val="20"/>
              </w:rPr>
              <w:t>”, “</w:t>
            </w:r>
            <w:proofErr w:type="spellStart"/>
            <w:r w:rsidR="6FB783C7" w:rsidRPr="6B502809">
              <w:rPr>
                <w:rFonts w:ascii="Aptos" w:eastAsia="Aptos" w:hAnsi="Aptos" w:cs="Aptos"/>
                <w:i/>
                <w:iCs/>
                <w:sz w:val="20"/>
                <w:szCs w:val="20"/>
              </w:rPr>
              <w:t>Gammamarseillevirus</w:t>
            </w:r>
            <w:proofErr w:type="spellEnd"/>
            <w:r w:rsidR="6FB783C7" w:rsidRPr="6B502809">
              <w:rPr>
                <w:rFonts w:ascii="Aptos" w:eastAsia="Aptos" w:hAnsi="Aptos" w:cs="Aptos"/>
                <w:i/>
                <w:iCs/>
                <w:sz w:val="20"/>
                <w:szCs w:val="20"/>
              </w:rPr>
              <w:t xml:space="preserve"> </w:t>
            </w:r>
            <w:proofErr w:type="spellStart"/>
            <w:r w:rsidR="6FB783C7" w:rsidRPr="6B502809">
              <w:rPr>
                <w:rFonts w:ascii="Aptos" w:eastAsia="Aptos" w:hAnsi="Aptos" w:cs="Aptos"/>
                <w:i/>
                <w:iCs/>
                <w:sz w:val="20"/>
                <w:szCs w:val="20"/>
              </w:rPr>
              <w:t>bayiense</w:t>
            </w:r>
            <w:proofErr w:type="spellEnd"/>
            <w:r w:rsidR="6FB783C7" w:rsidRPr="6B502809">
              <w:rPr>
                <w:rFonts w:ascii="Aptos" w:eastAsia="Aptos" w:hAnsi="Aptos" w:cs="Aptos"/>
                <w:i/>
                <w:iCs/>
                <w:sz w:val="20"/>
                <w:szCs w:val="20"/>
              </w:rPr>
              <w:t>”</w:t>
            </w:r>
            <w:r w:rsidR="6FB783C7" w:rsidRPr="6B502809">
              <w:rPr>
                <w:rFonts w:ascii="Aptos" w:eastAsia="Aptos" w:hAnsi="Aptos" w:cs="Aptos"/>
                <w:sz w:val="20"/>
                <w:szCs w:val="20"/>
              </w:rPr>
              <w:t xml:space="preserve">, and </w:t>
            </w:r>
            <w:r w:rsidR="6FB783C7" w:rsidRPr="6B502809">
              <w:rPr>
                <w:rFonts w:ascii="Aptos" w:eastAsia="Aptos" w:hAnsi="Aptos" w:cs="Aptos"/>
                <w:i/>
                <w:iCs/>
                <w:sz w:val="20"/>
                <w:szCs w:val="20"/>
              </w:rPr>
              <w:t>“</w:t>
            </w:r>
            <w:proofErr w:type="spellStart"/>
            <w:r w:rsidR="6FB783C7" w:rsidRPr="6B502809">
              <w:rPr>
                <w:rFonts w:ascii="Aptos" w:eastAsia="Aptos" w:hAnsi="Aptos" w:cs="Aptos"/>
                <w:i/>
                <w:iCs/>
                <w:sz w:val="20"/>
                <w:szCs w:val="20"/>
              </w:rPr>
              <w:t>Gammamarseillevirus</w:t>
            </w:r>
            <w:proofErr w:type="spellEnd"/>
            <w:r w:rsidR="6FB783C7" w:rsidRPr="6B502809">
              <w:rPr>
                <w:rFonts w:ascii="Aptos" w:eastAsia="Aptos" w:hAnsi="Aptos" w:cs="Aptos"/>
                <w:i/>
                <w:iCs/>
                <w:sz w:val="20"/>
                <w:szCs w:val="20"/>
              </w:rPr>
              <w:t xml:space="preserve"> </w:t>
            </w:r>
            <w:proofErr w:type="spellStart"/>
            <w:r w:rsidR="6FB783C7" w:rsidRPr="6B502809">
              <w:rPr>
                <w:rFonts w:ascii="Aptos" w:eastAsia="Aptos" w:hAnsi="Aptos" w:cs="Aptos"/>
                <w:i/>
                <w:iCs/>
                <w:sz w:val="20"/>
                <w:szCs w:val="20"/>
              </w:rPr>
              <w:t>zhongguoense</w:t>
            </w:r>
            <w:proofErr w:type="spellEnd"/>
            <w:r w:rsidR="6FB783C7" w:rsidRPr="6B502809">
              <w:rPr>
                <w:rFonts w:ascii="Aptos" w:eastAsia="Aptos" w:hAnsi="Aptos" w:cs="Aptos"/>
                <w:i/>
                <w:iCs/>
                <w:sz w:val="20"/>
                <w:szCs w:val="20"/>
              </w:rPr>
              <w:t>”.</w:t>
            </w:r>
          </w:p>
          <w:p w14:paraId="367C8BCD" w14:textId="77AB9DC8" w:rsidR="00A77B8E" w:rsidRDefault="35E6BEBA" w:rsidP="6B502809">
            <w:pPr>
              <w:spacing w:line="259" w:lineRule="auto"/>
              <w:jc w:val="both"/>
              <w:rPr>
                <w:rFonts w:ascii="Aptos" w:eastAsia="Aptos" w:hAnsi="Aptos" w:cs="Aptos"/>
                <w:sz w:val="20"/>
                <w:szCs w:val="20"/>
                <w:u w:val="single"/>
              </w:rPr>
            </w:pPr>
            <w:r w:rsidRPr="6B502809">
              <w:rPr>
                <w:rFonts w:ascii="Aptos" w:eastAsia="Aptos" w:hAnsi="Aptos" w:cs="Aptos"/>
                <w:sz w:val="20"/>
                <w:szCs w:val="20"/>
                <w:u w:val="single"/>
              </w:rPr>
              <w:t>Withing the proposed genus “</w:t>
            </w:r>
            <w:proofErr w:type="spellStart"/>
            <w:r w:rsidRPr="6B502809">
              <w:rPr>
                <w:rFonts w:ascii="Aptos" w:eastAsia="Aptos" w:hAnsi="Aptos" w:cs="Aptos"/>
                <w:i/>
                <w:iCs/>
                <w:sz w:val="20"/>
                <w:szCs w:val="20"/>
                <w:u w:val="single"/>
              </w:rPr>
              <w:t>Deltamarseillevirus</w:t>
            </w:r>
            <w:proofErr w:type="spellEnd"/>
            <w:r w:rsidRPr="6B502809">
              <w:rPr>
                <w:rFonts w:ascii="Aptos" w:eastAsia="Aptos" w:hAnsi="Aptos" w:cs="Aptos"/>
                <w:sz w:val="20"/>
                <w:szCs w:val="20"/>
                <w:u w:val="single"/>
              </w:rPr>
              <w:t>”:</w:t>
            </w:r>
          </w:p>
          <w:p w14:paraId="77E44BF4" w14:textId="42350AC6" w:rsidR="00A77B8E" w:rsidRDefault="2CC0BDED" w:rsidP="6B502809">
            <w:pPr>
              <w:spacing w:line="259" w:lineRule="auto"/>
              <w:jc w:val="both"/>
              <w:rPr>
                <w:rFonts w:ascii="Aptos" w:eastAsia="Aptos" w:hAnsi="Aptos" w:cs="Aptos"/>
                <w:i/>
                <w:iCs/>
                <w:sz w:val="20"/>
                <w:szCs w:val="20"/>
              </w:rPr>
            </w:pPr>
            <w:r w:rsidRPr="6B502809">
              <w:rPr>
                <w:rFonts w:ascii="Aptos" w:eastAsia="Aptos" w:hAnsi="Aptos" w:cs="Aptos"/>
                <w:sz w:val="20"/>
                <w:szCs w:val="20"/>
              </w:rPr>
              <w:t xml:space="preserve">We propose the creation of the species </w:t>
            </w:r>
            <w:r w:rsidRPr="6B502809">
              <w:rPr>
                <w:rFonts w:ascii="Aptos" w:eastAsia="Aptos" w:hAnsi="Aptos" w:cs="Aptos"/>
                <w:i/>
                <w:iCs/>
                <w:sz w:val="20"/>
                <w:szCs w:val="20"/>
              </w:rPr>
              <w:t>“</w:t>
            </w:r>
            <w:proofErr w:type="spellStart"/>
            <w:r w:rsidR="37CB6DDA" w:rsidRPr="6B502809">
              <w:rPr>
                <w:rFonts w:ascii="Aptos" w:eastAsia="Aptos" w:hAnsi="Aptos" w:cs="Aptos"/>
                <w:i/>
                <w:iCs/>
                <w:sz w:val="20"/>
                <w:szCs w:val="20"/>
              </w:rPr>
              <w:t>Deltamarseillevirus</w:t>
            </w:r>
            <w:proofErr w:type="spellEnd"/>
            <w:r w:rsidR="37CB6DDA" w:rsidRPr="6B502809">
              <w:rPr>
                <w:rFonts w:ascii="Aptos" w:eastAsia="Aptos" w:hAnsi="Aptos" w:cs="Aptos"/>
                <w:i/>
                <w:iCs/>
                <w:sz w:val="20"/>
                <w:szCs w:val="20"/>
              </w:rPr>
              <w:t xml:space="preserve"> </w:t>
            </w:r>
            <w:proofErr w:type="spellStart"/>
            <w:r w:rsidR="37CB6DDA" w:rsidRPr="6B502809">
              <w:rPr>
                <w:rFonts w:ascii="Aptos" w:eastAsia="Aptos" w:hAnsi="Aptos" w:cs="Aptos"/>
                <w:i/>
                <w:iCs/>
                <w:sz w:val="20"/>
                <w:szCs w:val="20"/>
              </w:rPr>
              <w:t>brasiliense</w:t>
            </w:r>
            <w:proofErr w:type="spellEnd"/>
            <w:r w:rsidR="37CB6DDA" w:rsidRPr="6B502809">
              <w:rPr>
                <w:rFonts w:ascii="Aptos" w:eastAsia="Aptos" w:hAnsi="Aptos" w:cs="Aptos"/>
                <w:i/>
                <w:iCs/>
                <w:sz w:val="20"/>
                <w:szCs w:val="20"/>
              </w:rPr>
              <w:t xml:space="preserve">” </w:t>
            </w:r>
            <w:r w:rsidR="37CB6DDA" w:rsidRPr="6B502809">
              <w:rPr>
                <w:rFonts w:ascii="Aptos" w:eastAsia="Aptos" w:hAnsi="Aptos" w:cs="Aptos"/>
                <w:sz w:val="20"/>
                <w:szCs w:val="20"/>
              </w:rPr>
              <w:t>and “</w:t>
            </w:r>
            <w:proofErr w:type="spellStart"/>
            <w:r w:rsidR="37CB6DDA" w:rsidRPr="00CD532B">
              <w:rPr>
                <w:rFonts w:ascii="Aptos" w:eastAsia="Aptos" w:hAnsi="Aptos" w:cs="Aptos"/>
                <w:i/>
                <w:iCs/>
                <w:sz w:val="20"/>
                <w:szCs w:val="20"/>
              </w:rPr>
              <w:t>Deltamarseillevirus</w:t>
            </w:r>
            <w:proofErr w:type="spellEnd"/>
            <w:r w:rsidR="37CB6DDA" w:rsidRPr="00CD532B">
              <w:rPr>
                <w:rFonts w:ascii="Aptos" w:eastAsia="Aptos" w:hAnsi="Aptos" w:cs="Aptos"/>
                <w:i/>
                <w:iCs/>
                <w:sz w:val="20"/>
                <w:szCs w:val="20"/>
              </w:rPr>
              <w:t xml:space="preserve"> </w:t>
            </w:r>
            <w:proofErr w:type="spellStart"/>
            <w:r w:rsidR="37CB6DDA" w:rsidRPr="00CD532B">
              <w:rPr>
                <w:rFonts w:ascii="Aptos" w:eastAsia="Aptos" w:hAnsi="Aptos" w:cs="Aptos"/>
                <w:i/>
                <w:iCs/>
                <w:sz w:val="20"/>
                <w:szCs w:val="20"/>
              </w:rPr>
              <w:t>norgense</w:t>
            </w:r>
            <w:proofErr w:type="spellEnd"/>
            <w:r w:rsidR="37CB6DDA" w:rsidRPr="6B502809">
              <w:rPr>
                <w:rFonts w:ascii="Aptos" w:eastAsia="Aptos" w:hAnsi="Aptos" w:cs="Aptos"/>
                <w:sz w:val="20"/>
                <w:szCs w:val="20"/>
              </w:rPr>
              <w:t xml:space="preserve">”. </w:t>
            </w:r>
          </w:p>
          <w:p w14:paraId="08D0CE19" w14:textId="4B378AE0" w:rsidR="00A77B8E" w:rsidRDefault="35E6BEBA" w:rsidP="6B502809">
            <w:pPr>
              <w:spacing w:line="259" w:lineRule="auto"/>
              <w:jc w:val="both"/>
              <w:rPr>
                <w:rFonts w:ascii="Aptos" w:eastAsia="Aptos" w:hAnsi="Aptos" w:cs="Aptos"/>
                <w:sz w:val="20"/>
                <w:szCs w:val="20"/>
                <w:u w:val="single"/>
              </w:rPr>
            </w:pPr>
            <w:r w:rsidRPr="6B502809">
              <w:rPr>
                <w:rFonts w:ascii="Aptos" w:eastAsia="Aptos" w:hAnsi="Aptos" w:cs="Aptos"/>
                <w:sz w:val="20"/>
                <w:szCs w:val="20"/>
                <w:u w:val="single"/>
              </w:rPr>
              <w:t>Withing the proposed genus “</w:t>
            </w:r>
            <w:proofErr w:type="spellStart"/>
            <w:r w:rsidRPr="6B502809">
              <w:rPr>
                <w:rFonts w:ascii="Aptos" w:eastAsia="Aptos" w:hAnsi="Aptos" w:cs="Aptos"/>
                <w:i/>
                <w:iCs/>
                <w:sz w:val="20"/>
                <w:szCs w:val="20"/>
                <w:u w:val="single"/>
              </w:rPr>
              <w:t>Epsilonmarseillevirus</w:t>
            </w:r>
            <w:proofErr w:type="spellEnd"/>
            <w:r w:rsidRPr="6B502809">
              <w:rPr>
                <w:rFonts w:ascii="Aptos" w:eastAsia="Aptos" w:hAnsi="Aptos" w:cs="Aptos"/>
                <w:sz w:val="20"/>
                <w:szCs w:val="20"/>
                <w:u w:val="single"/>
              </w:rPr>
              <w:t>”:</w:t>
            </w:r>
          </w:p>
          <w:p w14:paraId="770020E5" w14:textId="54D89AA9" w:rsidR="00A77B8E" w:rsidRDefault="5C7AE30F" w:rsidP="6B502809">
            <w:pPr>
              <w:spacing w:line="259" w:lineRule="auto"/>
              <w:jc w:val="both"/>
              <w:rPr>
                <w:rFonts w:ascii="Aptos" w:eastAsia="Aptos" w:hAnsi="Aptos" w:cs="Aptos"/>
                <w:i/>
                <w:iCs/>
                <w:sz w:val="20"/>
                <w:szCs w:val="20"/>
              </w:rPr>
            </w:pPr>
            <w:r w:rsidRPr="6B502809">
              <w:rPr>
                <w:rFonts w:ascii="Aptos" w:eastAsia="Aptos" w:hAnsi="Aptos" w:cs="Aptos"/>
                <w:sz w:val="20"/>
                <w:szCs w:val="20"/>
              </w:rPr>
              <w:t xml:space="preserve">We propose the creation of the species </w:t>
            </w:r>
            <w:r w:rsidRPr="6B502809">
              <w:rPr>
                <w:rFonts w:ascii="Aptos" w:eastAsia="Aptos" w:hAnsi="Aptos" w:cs="Aptos"/>
                <w:i/>
                <w:iCs/>
                <w:sz w:val="20"/>
                <w:szCs w:val="20"/>
              </w:rPr>
              <w:t>“</w:t>
            </w:r>
            <w:proofErr w:type="spellStart"/>
            <w:r w:rsidR="40430E35" w:rsidRPr="6B502809">
              <w:rPr>
                <w:rFonts w:ascii="Aptos" w:eastAsia="Aptos" w:hAnsi="Aptos" w:cs="Aptos"/>
                <w:i/>
                <w:iCs/>
                <w:sz w:val="20"/>
                <w:szCs w:val="20"/>
              </w:rPr>
              <w:t>Epsilonmarseillevirus</w:t>
            </w:r>
            <w:proofErr w:type="spellEnd"/>
            <w:r w:rsidR="40430E35" w:rsidRPr="6B502809">
              <w:rPr>
                <w:rFonts w:ascii="Aptos" w:eastAsia="Aptos" w:hAnsi="Aptos" w:cs="Aptos"/>
                <w:i/>
                <w:iCs/>
                <w:sz w:val="20"/>
                <w:szCs w:val="20"/>
              </w:rPr>
              <w:t xml:space="preserve"> </w:t>
            </w:r>
            <w:proofErr w:type="spellStart"/>
            <w:r w:rsidR="40430E35" w:rsidRPr="6B502809">
              <w:rPr>
                <w:rFonts w:ascii="Aptos" w:eastAsia="Aptos" w:hAnsi="Aptos" w:cs="Aptos"/>
                <w:i/>
                <w:iCs/>
                <w:sz w:val="20"/>
                <w:szCs w:val="20"/>
              </w:rPr>
              <w:t>guaibense</w:t>
            </w:r>
            <w:proofErr w:type="spellEnd"/>
            <w:r w:rsidR="40430E35" w:rsidRPr="6B502809">
              <w:rPr>
                <w:rFonts w:ascii="Aptos" w:eastAsia="Aptos" w:hAnsi="Aptos" w:cs="Aptos"/>
                <w:i/>
                <w:iCs/>
                <w:sz w:val="20"/>
                <w:szCs w:val="20"/>
              </w:rPr>
              <w:t>”.</w:t>
            </w:r>
          </w:p>
          <w:p w14:paraId="55CF0C0E" w14:textId="495C5855" w:rsidR="00A77B8E" w:rsidRDefault="35E6BEBA" w:rsidP="6B502809">
            <w:pPr>
              <w:spacing w:line="259" w:lineRule="auto"/>
              <w:jc w:val="both"/>
              <w:rPr>
                <w:rFonts w:ascii="Aptos" w:eastAsia="Aptos" w:hAnsi="Aptos" w:cs="Aptos"/>
                <w:sz w:val="20"/>
                <w:szCs w:val="20"/>
                <w:u w:val="single"/>
              </w:rPr>
            </w:pPr>
            <w:r w:rsidRPr="6B502809">
              <w:rPr>
                <w:rFonts w:ascii="Aptos" w:eastAsia="Aptos" w:hAnsi="Aptos" w:cs="Aptos"/>
                <w:sz w:val="20"/>
                <w:szCs w:val="20"/>
                <w:u w:val="single"/>
              </w:rPr>
              <w:t>Withing the proposed genus “</w:t>
            </w:r>
            <w:proofErr w:type="spellStart"/>
            <w:r w:rsidRPr="6B502809">
              <w:rPr>
                <w:rFonts w:ascii="Aptos" w:eastAsia="Aptos" w:hAnsi="Aptos" w:cs="Aptos"/>
                <w:i/>
                <w:iCs/>
                <w:sz w:val="20"/>
                <w:szCs w:val="20"/>
                <w:u w:val="single"/>
              </w:rPr>
              <w:t>Zetamarseillevirus</w:t>
            </w:r>
            <w:proofErr w:type="spellEnd"/>
            <w:r w:rsidRPr="6B502809">
              <w:rPr>
                <w:rFonts w:ascii="Aptos" w:eastAsia="Aptos" w:hAnsi="Aptos" w:cs="Aptos"/>
                <w:sz w:val="20"/>
                <w:szCs w:val="20"/>
                <w:u w:val="single"/>
              </w:rPr>
              <w:t>”:</w:t>
            </w:r>
          </w:p>
          <w:p w14:paraId="3794F9BF" w14:textId="761289E9" w:rsidR="00A77B8E" w:rsidRDefault="4ADC1608"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We propose the creation of the species </w:t>
            </w:r>
            <w:r w:rsidRPr="6B502809">
              <w:rPr>
                <w:rFonts w:ascii="Aptos" w:eastAsia="Aptos" w:hAnsi="Aptos" w:cs="Aptos"/>
                <w:i/>
                <w:iCs/>
                <w:sz w:val="20"/>
                <w:szCs w:val="20"/>
              </w:rPr>
              <w:t>“</w:t>
            </w:r>
            <w:proofErr w:type="spellStart"/>
            <w:r w:rsidR="207E5C94" w:rsidRPr="6B502809">
              <w:rPr>
                <w:rFonts w:ascii="Aptos" w:eastAsia="Aptos" w:hAnsi="Aptos" w:cs="Aptos"/>
                <w:i/>
                <w:iCs/>
                <w:sz w:val="20"/>
                <w:szCs w:val="20"/>
              </w:rPr>
              <w:t>Zetamarseillevirus</w:t>
            </w:r>
            <w:proofErr w:type="spellEnd"/>
            <w:r w:rsidR="207E5C94" w:rsidRPr="6B502809">
              <w:rPr>
                <w:rFonts w:ascii="Aptos" w:eastAsia="Aptos" w:hAnsi="Aptos" w:cs="Aptos"/>
                <w:i/>
                <w:iCs/>
                <w:sz w:val="20"/>
                <w:szCs w:val="20"/>
              </w:rPr>
              <w:t xml:space="preserve"> </w:t>
            </w:r>
            <w:proofErr w:type="spellStart"/>
            <w:r w:rsidR="207E5C94" w:rsidRPr="6B502809">
              <w:rPr>
                <w:rFonts w:ascii="Aptos" w:eastAsia="Aptos" w:hAnsi="Aptos" w:cs="Aptos"/>
                <w:i/>
                <w:iCs/>
                <w:sz w:val="20"/>
                <w:szCs w:val="20"/>
              </w:rPr>
              <w:t>nipponense</w:t>
            </w:r>
            <w:proofErr w:type="spellEnd"/>
            <w:r w:rsidR="207E5C94" w:rsidRPr="6B502809">
              <w:rPr>
                <w:rFonts w:ascii="Aptos" w:eastAsia="Aptos" w:hAnsi="Aptos" w:cs="Aptos"/>
                <w:i/>
                <w:iCs/>
                <w:sz w:val="20"/>
                <w:szCs w:val="20"/>
              </w:rPr>
              <w:t>”</w:t>
            </w:r>
            <w:r w:rsidR="207E5C94" w:rsidRPr="6B502809">
              <w:rPr>
                <w:rFonts w:ascii="Aptos" w:eastAsia="Aptos" w:hAnsi="Aptos" w:cs="Aptos"/>
                <w:sz w:val="20"/>
                <w:szCs w:val="20"/>
              </w:rPr>
              <w:t xml:space="preserve"> and “</w:t>
            </w:r>
            <w:proofErr w:type="spellStart"/>
            <w:r w:rsidR="207E5C94" w:rsidRPr="6B502809">
              <w:rPr>
                <w:rFonts w:ascii="Aptos" w:eastAsia="Aptos" w:hAnsi="Aptos" w:cs="Aptos"/>
                <w:i/>
                <w:iCs/>
                <w:sz w:val="20"/>
                <w:szCs w:val="20"/>
              </w:rPr>
              <w:t>Zetamarseillevirus</w:t>
            </w:r>
            <w:proofErr w:type="spellEnd"/>
            <w:r w:rsidR="207E5C94" w:rsidRPr="6B502809">
              <w:rPr>
                <w:rFonts w:ascii="Aptos" w:eastAsia="Aptos" w:hAnsi="Aptos" w:cs="Aptos"/>
                <w:i/>
                <w:iCs/>
                <w:sz w:val="20"/>
                <w:szCs w:val="20"/>
              </w:rPr>
              <w:t xml:space="preserve"> </w:t>
            </w:r>
            <w:proofErr w:type="spellStart"/>
            <w:r w:rsidR="207E5C94" w:rsidRPr="6B502809">
              <w:rPr>
                <w:rFonts w:ascii="Aptos" w:eastAsia="Aptos" w:hAnsi="Aptos" w:cs="Aptos"/>
                <w:i/>
                <w:iCs/>
                <w:sz w:val="20"/>
                <w:szCs w:val="20"/>
              </w:rPr>
              <w:t>shenzhense</w:t>
            </w:r>
            <w:proofErr w:type="spellEnd"/>
            <w:r w:rsidR="207E5C94" w:rsidRPr="6B502809">
              <w:rPr>
                <w:rFonts w:ascii="Aptos" w:eastAsia="Aptos" w:hAnsi="Aptos" w:cs="Aptos"/>
                <w:sz w:val="20"/>
                <w:szCs w:val="20"/>
              </w:rPr>
              <w:t>”.</w:t>
            </w:r>
          </w:p>
          <w:p w14:paraId="35EE4534" w14:textId="5028D33F" w:rsidR="00A77B8E" w:rsidRDefault="35E6BEBA" w:rsidP="6B502809">
            <w:pPr>
              <w:spacing w:line="259" w:lineRule="auto"/>
              <w:jc w:val="both"/>
              <w:rPr>
                <w:rFonts w:ascii="Aptos" w:eastAsia="Aptos" w:hAnsi="Aptos" w:cs="Aptos"/>
                <w:sz w:val="20"/>
                <w:szCs w:val="20"/>
                <w:u w:val="single"/>
              </w:rPr>
            </w:pPr>
            <w:r w:rsidRPr="6B502809">
              <w:rPr>
                <w:rFonts w:ascii="Aptos" w:eastAsia="Aptos" w:hAnsi="Aptos" w:cs="Aptos"/>
                <w:sz w:val="20"/>
                <w:szCs w:val="20"/>
                <w:u w:val="single"/>
              </w:rPr>
              <w:t>Withing the proposed genus “</w:t>
            </w:r>
            <w:proofErr w:type="spellStart"/>
            <w:r w:rsidRPr="6B502809">
              <w:rPr>
                <w:rFonts w:ascii="Aptos" w:eastAsia="Aptos" w:hAnsi="Aptos" w:cs="Aptos"/>
                <w:i/>
                <w:iCs/>
                <w:sz w:val="20"/>
                <w:szCs w:val="20"/>
                <w:u w:val="single"/>
              </w:rPr>
              <w:t>Etamarseillevirus</w:t>
            </w:r>
            <w:proofErr w:type="spellEnd"/>
            <w:r w:rsidRPr="6B502809">
              <w:rPr>
                <w:rFonts w:ascii="Aptos" w:eastAsia="Aptos" w:hAnsi="Aptos" w:cs="Aptos"/>
                <w:sz w:val="20"/>
                <w:szCs w:val="20"/>
                <w:u w:val="single"/>
              </w:rPr>
              <w:t>”:</w:t>
            </w:r>
          </w:p>
          <w:p w14:paraId="7E7C48F2" w14:textId="4A1D0784" w:rsidR="00A77B8E" w:rsidRDefault="1B90FF01"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We propose the creation of the species </w:t>
            </w:r>
            <w:r w:rsidRPr="6B502809">
              <w:rPr>
                <w:rFonts w:ascii="Aptos" w:eastAsia="Aptos" w:hAnsi="Aptos" w:cs="Aptos"/>
                <w:i/>
                <w:iCs/>
                <w:sz w:val="20"/>
                <w:szCs w:val="20"/>
              </w:rPr>
              <w:t>“</w:t>
            </w:r>
            <w:proofErr w:type="spellStart"/>
            <w:r w:rsidR="6A4DBDF3" w:rsidRPr="6B502809">
              <w:rPr>
                <w:rFonts w:ascii="Aptos" w:eastAsia="Aptos" w:hAnsi="Aptos" w:cs="Aptos"/>
                <w:i/>
                <w:iCs/>
                <w:sz w:val="20"/>
                <w:szCs w:val="20"/>
              </w:rPr>
              <w:t>Etamarseillevirus</w:t>
            </w:r>
            <w:proofErr w:type="spellEnd"/>
            <w:r w:rsidR="6A4DBDF3" w:rsidRPr="6B502809">
              <w:rPr>
                <w:rFonts w:ascii="Aptos" w:eastAsia="Aptos" w:hAnsi="Aptos" w:cs="Aptos"/>
                <w:i/>
                <w:iCs/>
                <w:sz w:val="20"/>
                <w:szCs w:val="20"/>
              </w:rPr>
              <w:t xml:space="preserve"> </w:t>
            </w:r>
            <w:proofErr w:type="spellStart"/>
            <w:r w:rsidR="6A4DBDF3" w:rsidRPr="6B502809">
              <w:rPr>
                <w:rFonts w:ascii="Aptos" w:eastAsia="Aptos" w:hAnsi="Aptos" w:cs="Aptos"/>
                <w:i/>
                <w:iCs/>
                <w:sz w:val="20"/>
                <w:szCs w:val="20"/>
              </w:rPr>
              <w:t>futianense</w:t>
            </w:r>
            <w:proofErr w:type="spellEnd"/>
            <w:r w:rsidR="6A4DBDF3" w:rsidRPr="6B502809">
              <w:rPr>
                <w:rFonts w:ascii="Aptos" w:eastAsia="Aptos" w:hAnsi="Aptos" w:cs="Aptos"/>
                <w:i/>
                <w:iCs/>
                <w:sz w:val="20"/>
                <w:szCs w:val="20"/>
              </w:rPr>
              <w:t>”</w:t>
            </w:r>
            <w:r w:rsidR="6A4DBDF3" w:rsidRPr="6B502809">
              <w:rPr>
                <w:rFonts w:ascii="Aptos" w:eastAsia="Aptos" w:hAnsi="Aptos" w:cs="Aptos"/>
                <w:sz w:val="20"/>
                <w:szCs w:val="20"/>
              </w:rPr>
              <w:t xml:space="preserve"> and “</w:t>
            </w:r>
            <w:proofErr w:type="spellStart"/>
            <w:r w:rsidR="6A4DBDF3" w:rsidRPr="6B502809">
              <w:rPr>
                <w:rFonts w:ascii="Aptos" w:eastAsia="Aptos" w:hAnsi="Aptos" w:cs="Aptos"/>
                <w:i/>
                <w:iCs/>
                <w:sz w:val="20"/>
                <w:szCs w:val="20"/>
              </w:rPr>
              <w:t>Etamarseillevirus</w:t>
            </w:r>
            <w:proofErr w:type="spellEnd"/>
            <w:r w:rsidR="6A4DBDF3" w:rsidRPr="6B502809">
              <w:rPr>
                <w:rFonts w:ascii="Aptos" w:eastAsia="Aptos" w:hAnsi="Aptos" w:cs="Aptos"/>
                <w:i/>
                <w:iCs/>
                <w:sz w:val="20"/>
                <w:szCs w:val="20"/>
              </w:rPr>
              <w:t xml:space="preserve"> </w:t>
            </w:r>
            <w:proofErr w:type="spellStart"/>
            <w:r w:rsidR="6A4DBDF3" w:rsidRPr="6B502809">
              <w:rPr>
                <w:rFonts w:ascii="Aptos" w:eastAsia="Aptos" w:hAnsi="Aptos" w:cs="Aptos"/>
                <w:i/>
                <w:iCs/>
                <w:sz w:val="20"/>
                <w:szCs w:val="20"/>
              </w:rPr>
              <w:t>cajuinense</w:t>
            </w:r>
            <w:proofErr w:type="spellEnd"/>
            <w:r w:rsidR="6A4DBDF3" w:rsidRPr="6B502809">
              <w:rPr>
                <w:rFonts w:ascii="Aptos" w:eastAsia="Aptos" w:hAnsi="Aptos" w:cs="Aptos"/>
                <w:sz w:val="20"/>
                <w:szCs w:val="20"/>
              </w:rPr>
              <w:t>”.</w:t>
            </w:r>
          </w:p>
          <w:p w14:paraId="49490CE7" w14:textId="69914133" w:rsidR="00A77B8E" w:rsidRDefault="00A77B8E" w:rsidP="6B502809">
            <w:pPr>
              <w:spacing w:line="259" w:lineRule="auto"/>
              <w:jc w:val="both"/>
              <w:rPr>
                <w:rFonts w:ascii="Aptos" w:eastAsia="Aptos" w:hAnsi="Aptos" w:cs="Aptos"/>
                <w:sz w:val="20"/>
                <w:szCs w:val="20"/>
              </w:rPr>
            </w:pPr>
          </w:p>
          <w:p w14:paraId="16EF97EE" w14:textId="32BB32ED" w:rsidR="00A77B8E" w:rsidRDefault="5C69C305" w:rsidP="6B502809">
            <w:pPr>
              <w:jc w:val="both"/>
              <w:rPr>
                <w:rFonts w:ascii="Aptos" w:eastAsia="Aptos" w:hAnsi="Aptos" w:cs="Aptos"/>
                <w:sz w:val="20"/>
                <w:szCs w:val="20"/>
              </w:rPr>
            </w:pPr>
            <w:r w:rsidRPr="6B502809">
              <w:rPr>
                <w:rFonts w:ascii="Aptos" w:eastAsia="Aptos" w:hAnsi="Aptos" w:cs="Aptos"/>
                <w:sz w:val="20"/>
                <w:szCs w:val="20"/>
              </w:rPr>
              <w:t>When multiple isolates were assigned to the same species, the nomenclature was selected based on the earliest isolate to prioritize chronological precedence. The assignment of isolates to species is presented in Table 1.</w:t>
            </w:r>
          </w:p>
          <w:p w14:paraId="742917EA" w14:textId="25247EC3" w:rsidR="00A77B8E" w:rsidRDefault="00A77B8E" w:rsidP="6B502809">
            <w:pPr>
              <w:rPr>
                <w:rFonts w:ascii="Aptos" w:eastAsia="Aptos" w:hAnsi="Aptos" w:cs="Aptos"/>
                <w:color w:val="ED7D31" w:themeColor="accent2"/>
                <w:sz w:val="20"/>
                <w:szCs w:val="20"/>
              </w:rPr>
            </w:pPr>
          </w:p>
          <w:p w14:paraId="614D2ABA" w14:textId="44E15541" w:rsidR="00A77B8E" w:rsidRDefault="626B782C" w:rsidP="6B502809">
            <w:pPr>
              <w:rPr>
                <w:rFonts w:ascii="Aptos" w:eastAsia="Aptos" w:hAnsi="Aptos" w:cs="Aptos"/>
                <w:sz w:val="20"/>
                <w:szCs w:val="20"/>
              </w:rPr>
            </w:pPr>
            <w:r w:rsidRPr="6B502809">
              <w:rPr>
                <w:rFonts w:ascii="Aptos" w:eastAsia="Aptos" w:hAnsi="Aptos" w:cs="Aptos"/>
                <w:i/>
                <w:iCs/>
                <w:sz w:val="20"/>
                <w:szCs w:val="20"/>
              </w:rPr>
              <w:t>Demarcation criteria for new taxon/taxa:</w:t>
            </w:r>
          </w:p>
          <w:p w14:paraId="5AA48D9F" w14:textId="5E8CDD02" w:rsidR="00A77B8E" w:rsidRDefault="065AD9D8" w:rsidP="6B502809">
            <w:pPr>
              <w:spacing w:line="259" w:lineRule="auto"/>
              <w:jc w:val="both"/>
              <w:rPr>
                <w:rFonts w:ascii="Aptos" w:eastAsia="Aptos" w:hAnsi="Aptos" w:cs="Aptos"/>
                <w:sz w:val="20"/>
                <w:szCs w:val="20"/>
              </w:rPr>
            </w:pPr>
            <w:r w:rsidRPr="6B502809">
              <w:rPr>
                <w:rFonts w:ascii="Aptos" w:eastAsia="Aptos" w:hAnsi="Aptos" w:cs="Aptos"/>
                <w:sz w:val="20"/>
                <w:szCs w:val="20"/>
              </w:rPr>
              <w:t xml:space="preserve">The demarcation criteria for new genera and species follow standards similar to those established for the suborder </w:t>
            </w:r>
            <w:proofErr w:type="spellStart"/>
            <w:r w:rsidRPr="6B502809">
              <w:rPr>
                <w:rFonts w:ascii="Aptos" w:eastAsia="Aptos" w:hAnsi="Aptos" w:cs="Aptos"/>
                <w:i/>
                <w:iCs/>
                <w:sz w:val="20"/>
                <w:szCs w:val="20"/>
              </w:rPr>
              <w:t>Ocovirineae</w:t>
            </w:r>
            <w:proofErr w:type="spellEnd"/>
            <w:r w:rsidRPr="6B502809">
              <w:rPr>
                <w:rFonts w:ascii="Aptos" w:eastAsia="Aptos" w:hAnsi="Aptos" w:cs="Aptos"/>
                <w:i/>
                <w:iCs/>
                <w:sz w:val="20"/>
                <w:szCs w:val="20"/>
              </w:rPr>
              <w:t xml:space="preserve"> </w:t>
            </w:r>
            <w:r w:rsidR="0A34768B" w:rsidRPr="6B502809">
              <w:rPr>
                <w:rFonts w:ascii="Aptos" w:eastAsia="Aptos" w:hAnsi="Aptos" w:cs="Aptos"/>
                <w:sz w:val="20"/>
                <w:szCs w:val="20"/>
              </w:rPr>
              <w:t xml:space="preserve">(from </w:t>
            </w:r>
            <w:proofErr w:type="gramStart"/>
            <w:r w:rsidRPr="6B502809">
              <w:rPr>
                <w:rFonts w:ascii="Aptos" w:eastAsia="Aptos" w:hAnsi="Aptos" w:cs="Aptos"/>
                <w:sz w:val="20"/>
                <w:szCs w:val="20"/>
              </w:rPr>
              <w:t>2024.005F.A</w:t>
            </w:r>
            <w:proofErr w:type="gramEnd"/>
            <w:r w:rsidRPr="6B502809">
              <w:rPr>
                <w:rFonts w:ascii="Aptos" w:eastAsia="Aptos" w:hAnsi="Aptos" w:cs="Aptos"/>
                <w:sz w:val="20"/>
                <w:szCs w:val="20"/>
              </w:rPr>
              <w:t>.v2.Pimascovirales_reorg</w:t>
            </w:r>
            <w:r w:rsidR="07EFAEED" w:rsidRPr="6B502809">
              <w:rPr>
                <w:rFonts w:ascii="Aptos" w:eastAsia="Aptos" w:hAnsi="Aptos" w:cs="Aptos"/>
                <w:sz w:val="20"/>
                <w:szCs w:val="20"/>
              </w:rPr>
              <w:t>)</w:t>
            </w:r>
            <w:r w:rsidRPr="6B502809">
              <w:rPr>
                <w:rFonts w:ascii="Aptos" w:eastAsia="Aptos" w:hAnsi="Aptos" w:cs="Aptos"/>
                <w:sz w:val="20"/>
                <w:szCs w:val="20"/>
              </w:rPr>
              <w:t xml:space="preserve">, which belongs to the same order as the family </w:t>
            </w:r>
            <w:proofErr w:type="spellStart"/>
            <w:r w:rsidRPr="6B502809">
              <w:rPr>
                <w:rFonts w:ascii="Aptos" w:eastAsia="Aptos" w:hAnsi="Aptos" w:cs="Aptos"/>
                <w:i/>
                <w:iCs/>
                <w:sz w:val="20"/>
                <w:szCs w:val="20"/>
              </w:rPr>
              <w:t>Marseilleviridae</w:t>
            </w:r>
            <w:proofErr w:type="spellEnd"/>
            <w:r w:rsidRPr="6B502809">
              <w:rPr>
                <w:rFonts w:ascii="Aptos" w:eastAsia="Aptos" w:hAnsi="Aptos" w:cs="Aptos"/>
                <w:sz w:val="20"/>
                <w:szCs w:val="20"/>
              </w:rPr>
              <w:t>.</w:t>
            </w:r>
            <w:r w:rsidR="0B681809" w:rsidRPr="6B502809">
              <w:rPr>
                <w:rFonts w:ascii="Aptos" w:eastAsia="Aptos" w:hAnsi="Aptos" w:cs="Aptos"/>
                <w:sz w:val="20"/>
                <w:szCs w:val="20"/>
              </w:rPr>
              <w:t xml:space="preserve"> Accordingly, viruses forming a monophyletic clade and exhibiting a pairwise ANI &gt;80% across at least 50% of the aligned genome are considered to belong to the same genus</w:t>
            </w:r>
            <w:r w:rsidRPr="6B502809">
              <w:rPr>
                <w:rFonts w:ascii="Aptos" w:eastAsia="Aptos" w:hAnsi="Aptos" w:cs="Aptos"/>
                <w:sz w:val="20"/>
                <w:szCs w:val="20"/>
              </w:rPr>
              <w:t xml:space="preserve"> (Figures 1 and 2). At the species level, isolates sharing a pairwise ANI &gt;95% across at least 75% of their genes should be assigned to the same species (Figure 3).</w:t>
            </w:r>
          </w:p>
          <w:p w14:paraId="55EF298A" w14:textId="3AF88BEA" w:rsidR="00A77B8E" w:rsidRDefault="00A77B8E" w:rsidP="6B502809">
            <w:pPr>
              <w:rPr>
                <w:rFonts w:ascii="Aptos" w:eastAsia="Aptos" w:hAnsi="Aptos" w:cs="Aptos"/>
                <w:color w:val="000000" w:themeColor="text1"/>
                <w:sz w:val="20"/>
                <w:szCs w:val="20"/>
              </w:rPr>
            </w:pPr>
          </w:p>
          <w:p w14:paraId="4DCD435D" w14:textId="60DAC9B4" w:rsidR="00A77B8E" w:rsidRDefault="626B782C" w:rsidP="6B502809">
            <w:pPr>
              <w:rPr>
                <w:rFonts w:ascii="Aptos" w:eastAsia="Aptos" w:hAnsi="Aptos" w:cs="Aptos"/>
                <w:color w:val="000000" w:themeColor="text1"/>
                <w:sz w:val="20"/>
                <w:szCs w:val="20"/>
              </w:rPr>
            </w:pPr>
            <w:r w:rsidRPr="6B502809">
              <w:rPr>
                <w:rFonts w:ascii="Aptos" w:eastAsia="Aptos" w:hAnsi="Aptos" w:cs="Aptos"/>
                <w:i/>
                <w:iCs/>
                <w:color w:val="000000" w:themeColor="text1"/>
                <w:sz w:val="20"/>
                <w:szCs w:val="20"/>
              </w:rPr>
              <w:t>Justification</w:t>
            </w:r>
            <w:r w:rsidRPr="6B502809">
              <w:rPr>
                <w:rFonts w:ascii="Aptos" w:eastAsia="Aptos" w:hAnsi="Aptos" w:cs="Aptos"/>
                <w:color w:val="000000" w:themeColor="text1"/>
                <w:sz w:val="20"/>
                <w:szCs w:val="20"/>
              </w:rPr>
              <w:t xml:space="preserve">:      </w:t>
            </w:r>
          </w:p>
          <w:p w14:paraId="647D8579" w14:textId="0DED8FB4" w:rsidR="00A77B8E" w:rsidRDefault="00EC20F0" w:rsidP="6B502809">
            <w:pPr>
              <w:spacing w:line="259" w:lineRule="auto"/>
              <w:jc w:val="both"/>
              <w:rPr>
                <w:rFonts w:ascii="Aptos" w:eastAsia="Aptos" w:hAnsi="Aptos" w:cs="Aptos"/>
                <w:sz w:val="20"/>
                <w:szCs w:val="20"/>
              </w:rPr>
            </w:pPr>
            <w:r>
              <w:rPr>
                <w:rFonts w:ascii="Aptos" w:eastAsia="Aptos" w:hAnsi="Aptos" w:cs="Aptos"/>
                <w:sz w:val="20"/>
                <w:szCs w:val="20"/>
              </w:rPr>
              <w:t>This u</w:t>
            </w:r>
            <w:r w:rsidR="63805490" w:rsidRPr="6B502809">
              <w:rPr>
                <w:rFonts w:ascii="Aptos" w:eastAsia="Aptos" w:hAnsi="Aptos" w:cs="Aptos"/>
                <w:sz w:val="20"/>
                <w:szCs w:val="20"/>
              </w:rPr>
              <w:t xml:space="preserve">pdate </w:t>
            </w:r>
            <w:r>
              <w:rPr>
                <w:rFonts w:ascii="Aptos" w:eastAsia="Aptos" w:hAnsi="Aptos" w:cs="Aptos"/>
                <w:sz w:val="20"/>
                <w:szCs w:val="20"/>
              </w:rPr>
              <w:t xml:space="preserve">of </w:t>
            </w:r>
            <w:r w:rsidR="63805490" w:rsidRPr="6B502809">
              <w:rPr>
                <w:rFonts w:ascii="Aptos" w:eastAsia="Aptos" w:hAnsi="Aptos" w:cs="Aptos"/>
                <w:sz w:val="20"/>
                <w:szCs w:val="20"/>
              </w:rPr>
              <w:t xml:space="preserve">the taxonomy of the family </w:t>
            </w:r>
            <w:proofErr w:type="spellStart"/>
            <w:r w:rsidR="63805490" w:rsidRPr="6B502809">
              <w:rPr>
                <w:rFonts w:ascii="Aptos" w:eastAsia="Aptos" w:hAnsi="Aptos" w:cs="Aptos"/>
                <w:i/>
                <w:iCs/>
                <w:sz w:val="20"/>
                <w:szCs w:val="20"/>
              </w:rPr>
              <w:t>Marseilleviridae</w:t>
            </w:r>
            <w:proofErr w:type="spellEnd"/>
            <w:r w:rsidR="63805490" w:rsidRPr="00CD532B">
              <w:rPr>
                <w:rFonts w:ascii="Aptos" w:eastAsia="Aptos" w:hAnsi="Aptos" w:cs="Aptos"/>
                <w:sz w:val="20"/>
                <w:szCs w:val="20"/>
              </w:rPr>
              <w:t xml:space="preserve"> </w:t>
            </w:r>
            <w:r w:rsidR="0068264B">
              <w:rPr>
                <w:rFonts w:ascii="Aptos" w:eastAsia="Aptos" w:hAnsi="Aptos" w:cs="Aptos"/>
                <w:sz w:val="20"/>
                <w:szCs w:val="20"/>
              </w:rPr>
              <w:t>includes</w:t>
            </w:r>
            <w:r w:rsidRPr="00CD532B">
              <w:rPr>
                <w:rFonts w:ascii="Aptos" w:eastAsia="Aptos" w:hAnsi="Aptos" w:cs="Aptos"/>
                <w:sz w:val="20"/>
                <w:szCs w:val="20"/>
              </w:rPr>
              <w:t xml:space="preserve"> </w:t>
            </w:r>
            <w:r w:rsidR="63805490" w:rsidRPr="6B502809">
              <w:rPr>
                <w:rFonts w:ascii="Aptos" w:eastAsia="Aptos" w:hAnsi="Aptos" w:cs="Aptos"/>
                <w:sz w:val="20"/>
                <w:szCs w:val="20"/>
              </w:rPr>
              <w:t xml:space="preserve">incorporating new isolates and representatives that have not been previously classified. The establishment of new taxa is necessary to accommodate these isolates. The split of the genus </w:t>
            </w:r>
            <w:proofErr w:type="spellStart"/>
            <w:r w:rsidR="63805490" w:rsidRPr="6B502809">
              <w:rPr>
                <w:rFonts w:ascii="Aptos" w:eastAsia="Aptos" w:hAnsi="Aptos" w:cs="Aptos"/>
                <w:i/>
                <w:iCs/>
                <w:sz w:val="20"/>
                <w:szCs w:val="20"/>
              </w:rPr>
              <w:t>Losannavirus</w:t>
            </w:r>
            <w:proofErr w:type="spellEnd"/>
            <w:r w:rsidR="63805490" w:rsidRPr="6B502809">
              <w:rPr>
                <w:rFonts w:ascii="Aptos" w:eastAsia="Aptos" w:hAnsi="Aptos" w:cs="Aptos"/>
                <w:i/>
                <w:iCs/>
                <w:sz w:val="20"/>
                <w:szCs w:val="20"/>
              </w:rPr>
              <w:t xml:space="preserve"> </w:t>
            </w:r>
            <w:r w:rsidR="63805490" w:rsidRPr="6B502809">
              <w:rPr>
                <w:rFonts w:ascii="Aptos" w:eastAsia="Aptos" w:hAnsi="Aptos" w:cs="Aptos"/>
                <w:sz w:val="20"/>
                <w:szCs w:val="20"/>
              </w:rPr>
              <w:t xml:space="preserve">is necessary to meet the genus delimitation criteria, with the species </w:t>
            </w:r>
            <w:proofErr w:type="spellStart"/>
            <w:r w:rsidR="63805490" w:rsidRPr="6B502809">
              <w:rPr>
                <w:rFonts w:ascii="Aptos" w:eastAsia="Aptos" w:hAnsi="Aptos" w:cs="Aptos"/>
                <w:i/>
                <w:iCs/>
                <w:sz w:val="20"/>
                <w:szCs w:val="20"/>
              </w:rPr>
              <w:t>Losannavirus</w:t>
            </w:r>
            <w:proofErr w:type="spellEnd"/>
            <w:r w:rsidR="63805490" w:rsidRPr="6B502809">
              <w:rPr>
                <w:rFonts w:ascii="Aptos" w:eastAsia="Aptos" w:hAnsi="Aptos" w:cs="Aptos"/>
                <w:i/>
                <w:iCs/>
                <w:sz w:val="20"/>
                <w:szCs w:val="20"/>
              </w:rPr>
              <w:t xml:space="preserve"> </w:t>
            </w:r>
            <w:proofErr w:type="spellStart"/>
            <w:r w:rsidR="63805490" w:rsidRPr="6B502809">
              <w:rPr>
                <w:rFonts w:ascii="Aptos" w:eastAsia="Aptos" w:hAnsi="Aptos" w:cs="Aptos"/>
                <w:i/>
                <w:iCs/>
                <w:sz w:val="20"/>
                <w:szCs w:val="20"/>
              </w:rPr>
              <w:t>tunisense</w:t>
            </w:r>
            <w:proofErr w:type="spellEnd"/>
            <w:r w:rsidR="63805490" w:rsidRPr="6B502809">
              <w:rPr>
                <w:rFonts w:ascii="Aptos" w:eastAsia="Aptos" w:hAnsi="Aptos" w:cs="Aptos"/>
                <w:i/>
                <w:iCs/>
                <w:sz w:val="20"/>
                <w:szCs w:val="20"/>
              </w:rPr>
              <w:t xml:space="preserve"> </w:t>
            </w:r>
            <w:r w:rsidR="63805490" w:rsidRPr="6B502809">
              <w:rPr>
                <w:rFonts w:ascii="Aptos" w:eastAsia="Aptos" w:hAnsi="Aptos" w:cs="Aptos"/>
                <w:sz w:val="20"/>
                <w:szCs w:val="20"/>
              </w:rPr>
              <w:t xml:space="preserve">subsequently transferred to a newly proposed genus. The abolition of the species </w:t>
            </w:r>
            <w:proofErr w:type="spellStart"/>
            <w:r w:rsidR="63805490" w:rsidRPr="6B502809">
              <w:rPr>
                <w:rFonts w:ascii="Aptos" w:eastAsia="Aptos" w:hAnsi="Aptos" w:cs="Aptos"/>
                <w:i/>
                <w:iCs/>
                <w:sz w:val="20"/>
                <w:szCs w:val="20"/>
              </w:rPr>
              <w:t>Marseillevirus</w:t>
            </w:r>
            <w:proofErr w:type="spellEnd"/>
            <w:r w:rsidR="63805490" w:rsidRPr="6B502809">
              <w:rPr>
                <w:rFonts w:ascii="Aptos" w:eastAsia="Aptos" w:hAnsi="Aptos" w:cs="Aptos"/>
                <w:i/>
                <w:iCs/>
                <w:sz w:val="20"/>
                <w:szCs w:val="20"/>
              </w:rPr>
              <w:t xml:space="preserve"> </w:t>
            </w:r>
            <w:proofErr w:type="spellStart"/>
            <w:r w:rsidR="63805490" w:rsidRPr="6B502809">
              <w:rPr>
                <w:rFonts w:ascii="Aptos" w:eastAsia="Aptos" w:hAnsi="Aptos" w:cs="Aptos"/>
                <w:i/>
                <w:iCs/>
                <w:sz w:val="20"/>
                <w:szCs w:val="20"/>
              </w:rPr>
              <w:t>senegalense</w:t>
            </w:r>
            <w:proofErr w:type="spellEnd"/>
            <w:r w:rsidR="63805490" w:rsidRPr="6B502809">
              <w:rPr>
                <w:rFonts w:ascii="Aptos" w:eastAsia="Aptos" w:hAnsi="Aptos" w:cs="Aptos"/>
                <w:i/>
                <w:iCs/>
                <w:sz w:val="20"/>
                <w:szCs w:val="20"/>
              </w:rPr>
              <w:t xml:space="preserve"> </w:t>
            </w:r>
            <w:r w:rsidR="63805490" w:rsidRPr="6B502809">
              <w:rPr>
                <w:rFonts w:ascii="Aptos" w:eastAsia="Aptos" w:hAnsi="Aptos" w:cs="Aptos"/>
                <w:sz w:val="20"/>
                <w:szCs w:val="20"/>
              </w:rPr>
              <w:t>is necessary because the isolate to which this species refers does not meet the criteria for recognition as a distinct species. Finally, the renaming of existing taxa is necessary to maintain nomenclatural consistency.</w:t>
            </w:r>
          </w:p>
          <w:p w14:paraId="6439F55D" w14:textId="710E3712" w:rsidR="00A77B8E" w:rsidRDefault="00A77B8E" w:rsidP="6B502809">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6B502809">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6B502809">
        <w:tc>
          <w:tcPr>
            <w:tcW w:w="8926" w:type="dxa"/>
          </w:tcPr>
          <w:p w14:paraId="431C8C8D" w14:textId="73462B2A" w:rsidR="00953FFE" w:rsidRPr="00BE4F5A" w:rsidRDefault="1CB2D410" w:rsidP="6B502809">
            <w:pPr>
              <w:pStyle w:val="ListParagraph"/>
              <w:numPr>
                <w:ilvl w:val="0"/>
                <w:numId w:val="1"/>
              </w:numPr>
              <w:jc w:val="both"/>
              <w:rPr>
                <w:rFonts w:ascii="Aptos" w:eastAsia="Aptos" w:hAnsi="Aptos" w:cs="Aptos"/>
                <w:sz w:val="20"/>
                <w:szCs w:val="20"/>
              </w:rPr>
            </w:pPr>
            <w:r w:rsidRPr="00B82BAF">
              <w:rPr>
                <w:rFonts w:ascii="Aptos" w:eastAsia="Aptos" w:hAnsi="Aptos" w:cs="Aptos"/>
                <w:sz w:val="20"/>
                <w:szCs w:val="20"/>
                <w:lang w:val="fr-FR"/>
              </w:rPr>
              <w:t xml:space="preserve">Boyer, M., </w:t>
            </w:r>
            <w:proofErr w:type="spellStart"/>
            <w:r w:rsidRPr="00B82BAF">
              <w:rPr>
                <w:rFonts w:ascii="Aptos" w:eastAsia="Aptos" w:hAnsi="Aptos" w:cs="Aptos"/>
                <w:sz w:val="20"/>
                <w:szCs w:val="20"/>
                <w:lang w:val="fr-FR"/>
              </w:rPr>
              <w:t>Yutin</w:t>
            </w:r>
            <w:proofErr w:type="spellEnd"/>
            <w:r w:rsidRPr="00B82BAF">
              <w:rPr>
                <w:rFonts w:ascii="Aptos" w:eastAsia="Aptos" w:hAnsi="Aptos" w:cs="Aptos"/>
                <w:sz w:val="20"/>
                <w:szCs w:val="20"/>
                <w:lang w:val="fr-FR"/>
              </w:rPr>
              <w:t xml:space="preserve">, N., </w:t>
            </w:r>
            <w:proofErr w:type="spellStart"/>
            <w:r w:rsidRPr="00B82BAF">
              <w:rPr>
                <w:rFonts w:ascii="Aptos" w:eastAsia="Aptos" w:hAnsi="Aptos" w:cs="Aptos"/>
                <w:sz w:val="20"/>
                <w:szCs w:val="20"/>
                <w:lang w:val="fr-FR"/>
              </w:rPr>
              <w:t>Pagnier</w:t>
            </w:r>
            <w:proofErr w:type="spellEnd"/>
            <w:r w:rsidRPr="00B82BAF">
              <w:rPr>
                <w:rFonts w:ascii="Aptos" w:eastAsia="Aptos" w:hAnsi="Aptos" w:cs="Aptos"/>
                <w:sz w:val="20"/>
                <w:szCs w:val="20"/>
                <w:lang w:val="fr-FR"/>
              </w:rPr>
              <w:t xml:space="preserve">, I. et al. </w:t>
            </w:r>
            <w:r w:rsidRPr="6B502809">
              <w:rPr>
                <w:rFonts w:ascii="Aptos" w:eastAsia="Aptos" w:hAnsi="Aptos" w:cs="Aptos"/>
                <w:sz w:val="20"/>
                <w:szCs w:val="20"/>
              </w:rPr>
              <w:t xml:space="preserve">Giant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highlights the role of amoebae as a melting pot in emergence of chimeric microorganisms. </w:t>
            </w:r>
            <w:r w:rsidRPr="6B502809">
              <w:rPr>
                <w:rFonts w:ascii="Aptos" w:eastAsia="Aptos" w:hAnsi="Aptos" w:cs="Aptos"/>
                <w:i/>
                <w:iCs/>
                <w:sz w:val="20"/>
                <w:szCs w:val="20"/>
              </w:rPr>
              <w:t>Proceedings of the National Academy of Sciences of the United States of America</w:t>
            </w:r>
            <w:r w:rsidRPr="6B502809">
              <w:rPr>
                <w:rFonts w:ascii="Aptos" w:eastAsia="Aptos" w:hAnsi="Aptos" w:cs="Aptos"/>
                <w:sz w:val="20"/>
                <w:szCs w:val="20"/>
              </w:rPr>
              <w:t xml:space="preserve"> 106, 21848–21853 (2009). </w:t>
            </w:r>
            <w:hyperlink r:id="rId20">
              <w:r w:rsidRPr="6B502809">
                <w:rPr>
                  <w:rStyle w:val="Hyperlink"/>
                  <w:rFonts w:ascii="Aptos" w:eastAsia="Aptos" w:hAnsi="Aptos" w:cs="Aptos"/>
                  <w:sz w:val="20"/>
                  <w:szCs w:val="20"/>
                </w:rPr>
                <w:t>https://doi.org/10.1073/pnas.0911354106</w:t>
              </w:r>
            </w:hyperlink>
            <w:r w:rsidRPr="6B502809">
              <w:rPr>
                <w:rFonts w:ascii="Aptos" w:eastAsia="Aptos" w:hAnsi="Aptos" w:cs="Aptos"/>
                <w:sz w:val="20"/>
                <w:szCs w:val="20"/>
              </w:rPr>
              <w:t>.</w:t>
            </w:r>
          </w:p>
          <w:p w14:paraId="218042F0" w14:textId="182BBA35"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Thomas, V., Bertelli, C., Collyn, F. et al. </w:t>
            </w:r>
            <w:proofErr w:type="spellStart"/>
            <w:r w:rsidRPr="6B502809">
              <w:rPr>
                <w:rFonts w:ascii="Aptos" w:eastAsia="Aptos" w:hAnsi="Aptos" w:cs="Aptos"/>
                <w:sz w:val="20"/>
                <w:szCs w:val="20"/>
              </w:rPr>
              <w:t>Lausannevirus</w:t>
            </w:r>
            <w:proofErr w:type="spellEnd"/>
            <w:r w:rsidRPr="6B502809">
              <w:rPr>
                <w:rFonts w:ascii="Aptos" w:eastAsia="Aptos" w:hAnsi="Aptos" w:cs="Aptos"/>
                <w:sz w:val="20"/>
                <w:szCs w:val="20"/>
              </w:rPr>
              <w:t xml:space="preserve">, a giant </w:t>
            </w:r>
            <w:proofErr w:type="spellStart"/>
            <w:r w:rsidRPr="6B502809">
              <w:rPr>
                <w:rFonts w:ascii="Aptos" w:eastAsia="Aptos" w:hAnsi="Aptos" w:cs="Aptos"/>
                <w:sz w:val="20"/>
                <w:szCs w:val="20"/>
              </w:rPr>
              <w:t>amoebal</w:t>
            </w:r>
            <w:proofErr w:type="spellEnd"/>
            <w:r w:rsidRPr="6B502809">
              <w:rPr>
                <w:rFonts w:ascii="Aptos" w:eastAsia="Aptos" w:hAnsi="Aptos" w:cs="Aptos"/>
                <w:sz w:val="20"/>
                <w:szCs w:val="20"/>
              </w:rPr>
              <w:t xml:space="preserve"> virus encoding histone doublets. </w:t>
            </w:r>
            <w:r w:rsidRPr="6B502809">
              <w:rPr>
                <w:rFonts w:ascii="Aptos" w:eastAsia="Aptos" w:hAnsi="Aptos" w:cs="Aptos"/>
                <w:i/>
                <w:iCs/>
                <w:sz w:val="20"/>
                <w:szCs w:val="20"/>
              </w:rPr>
              <w:t>Environmental Microbiology</w:t>
            </w:r>
            <w:r w:rsidRPr="6B502809">
              <w:rPr>
                <w:rFonts w:ascii="Aptos" w:eastAsia="Aptos" w:hAnsi="Aptos" w:cs="Aptos"/>
                <w:sz w:val="20"/>
                <w:szCs w:val="20"/>
              </w:rPr>
              <w:t xml:space="preserve"> 13, 1454–1466 (2011). </w:t>
            </w:r>
            <w:hyperlink r:id="rId21">
              <w:r w:rsidRPr="6B502809">
                <w:rPr>
                  <w:rStyle w:val="Hyperlink"/>
                  <w:rFonts w:ascii="Aptos" w:eastAsia="Aptos" w:hAnsi="Aptos" w:cs="Aptos"/>
                  <w:sz w:val="20"/>
                  <w:szCs w:val="20"/>
                </w:rPr>
                <w:t>https://doi.org/10.1111/j.1462-2920.2011.02446.x</w:t>
              </w:r>
            </w:hyperlink>
            <w:r w:rsidRPr="6B502809">
              <w:rPr>
                <w:rFonts w:ascii="Aptos" w:eastAsia="Aptos" w:hAnsi="Aptos" w:cs="Aptos"/>
                <w:sz w:val="20"/>
                <w:szCs w:val="20"/>
              </w:rPr>
              <w:t>.</w:t>
            </w:r>
          </w:p>
          <w:p w14:paraId="56AFE735" w14:textId="52E9AE74"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Lagier, J.-C., </w:t>
            </w:r>
            <w:proofErr w:type="spellStart"/>
            <w:r w:rsidRPr="00B82BAF">
              <w:rPr>
                <w:rFonts w:ascii="Aptos" w:eastAsia="Aptos" w:hAnsi="Aptos" w:cs="Aptos"/>
                <w:sz w:val="20"/>
                <w:szCs w:val="20"/>
                <w:lang w:val="fr-FR"/>
              </w:rPr>
              <w:t>Armougom</w:t>
            </w:r>
            <w:proofErr w:type="spellEnd"/>
            <w:r w:rsidRPr="00B82BAF">
              <w:rPr>
                <w:rFonts w:ascii="Aptos" w:eastAsia="Aptos" w:hAnsi="Aptos" w:cs="Aptos"/>
                <w:sz w:val="20"/>
                <w:szCs w:val="20"/>
                <w:lang w:val="fr-FR"/>
              </w:rPr>
              <w:t xml:space="preserve">, F., Million, M. et al. </w:t>
            </w:r>
            <w:r w:rsidRPr="6B502809">
              <w:rPr>
                <w:rFonts w:ascii="Aptos" w:eastAsia="Aptos" w:hAnsi="Aptos" w:cs="Aptos"/>
                <w:sz w:val="20"/>
                <w:szCs w:val="20"/>
              </w:rPr>
              <w:t xml:space="preserve">Microbial culturomics: paradigm shift in the human gut microbiome study. </w:t>
            </w:r>
            <w:r w:rsidRPr="6B502809">
              <w:rPr>
                <w:rFonts w:ascii="Aptos" w:eastAsia="Aptos" w:hAnsi="Aptos" w:cs="Aptos"/>
                <w:i/>
                <w:iCs/>
                <w:sz w:val="20"/>
                <w:szCs w:val="20"/>
              </w:rPr>
              <w:t>Clinical Microbiology and Infection</w:t>
            </w:r>
            <w:r w:rsidRPr="6B502809">
              <w:rPr>
                <w:rFonts w:ascii="Aptos" w:eastAsia="Aptos" w:hAnsi="Aptos" w:cs="Aptos"/>
                <w:sz w:val="20"/>
                <w:szCs w:val="20"/>
              </w:rPr>
              <w:t xml:space="preserve"> 18, 1185–1193 (2012). </w:t>
            </w:r>
            <w:hyperlink r:id="rId22">
              <w:r w:rsidRPr="6B502809">
                <w:rPr>
                  <w:rStyle w:val="Hyperlink"/>
                  <w:rFonts w:ascii="Aptos" w:eastAsia="Aptos" w:hAnsi="Aptos" w:cs="Aptos"/>
                  <w:sz w:val="20"/>
                  <w:szCs w:val="20"/>
                </w:rPr>
                <w:t>https://doi.org/10.1111/1469-0691.12023</w:t>
              </w:r>
            </w:hyperlink>
            <w:r w:rsidRPr="6B502809">
              <w:rPr>
                <w:rFonts w:ascii="Aptos" w:eastAsia="Aptos" w:hAnsi="Aptos" w:cs="Aptos"/>
                <w:sz w:val="20"/>
                <w:szCs w:val="20"/>
              </w:rPr>
              <w:t>.</w:t>
            </w:r>
          </w:p>
          <w:p w14:paraId="4AC0FD79" w14:textId="21D3F928"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t xml:space="preserve">Doutre, G., Philippe, N., Abergel, C. &amp; Claverie, J.-M. Genome analysis of the first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representative from Australia indicates that most of its genes contribute to virus fitness. </w:t>
            </w:r>
            <w:r w:rsidRPr="6B502809">
              <w:rPr>
                <w:rFonts w:ascii="Aptos" w:eastAsia="Aptos" w:hAnsi="Aptos" w:cs="Aptos"/>
                <w:i/>
                <w:iCs/>
                <w:sz w:val="20"/>
                <w:szCs w:val="20"/>
              </w:rPr>
              <w:t>Journal of Virology</w:t>
            </w:r>
            <w:r w:rsidRPr="6B502809">
              <w:rPr>
                <w:rFonts w:ascii="Aptos" w:eastAsia="Aptos" w:hAnsi="Aptos" w:cs="Aptos"/>
                <w:sz w:val="20"/>
                <w:szCs w:val="20"/>
              </w:rPr>
              <w:t xml:space="preserve"> 88, 14340–14349 (2014). </w:t>
            </w:r>
            <w:hyperlink r:id="rId23">
              <w:r w:rsidRPr="6B502809">
                <w:rPr>
                  <w:rStyle w:val="Hyperlink"/>
                  <w:rFonts w:ascii="Aptos" w:eastAsia="Aptos" w:hAnsi="Aptos" w:cs="Aptos"/>
                  <w:sz w:val="20"/>
                  <w:szCs w:val="20"/>
                </w:rPr>
                <w:t>https://doi.org/10.1128/JVI.02414-14</w:t>
              </w:r>
            </w:hyperlink>
            <w:r w:rsidRPr="6B502809">
              <w:rPr>
                <w:rFonts w:ascii="Aptos" w:eastAsia="Aptos" w:hAnsi="Aptos" w:cs="Aptos"/>
                <w:sz w:val="20"/>
                <w:szCs w:val="20"/>
              </w:rPr>
              <w:t>.</w:t>
            </w:r>
          </w:p>
          <w:p w14:paraId="301BEB11" w14:textId="28F08F4A" w:rsidR="00953FFE" w:rsidRPr="00BE4F5A" w:rsidRDefault="1CB2D410" w:rsidP="6B502809">
            <w:pPr>
              <w:pStyle w:val="ListParagraph"/>
              <w:numPr>
                <w:ilvl w:val="0"/>
                <w:numId w:val="1"/>
              </w:numPr>
              <w:spacing w:before="240" w:after="240"/>
              <w:jc w:val="both"/>
              <w:rPr>
                <w:rFonts w:ascii="Aptos" w:eastAsia="Aptos" w:hAnsi="Aptos" w:cs="Aptos"/>
                <w:sz w:val="20"/>
                <w:szCs w:val="20"/>
              </w:rPr>
            </w:pPr>
            <w:proofErr w:type="spellStart"/>
            <w:r w:rsidRPr="00B82BAF">
              <w:rPr>
                <w:rFonts w:ascii="Aptos" w:eastAsia="Aptos" w:hAnsi="Aptos" w:cs="Aptos"/>
                <w:sz w:val="20"/>
                <w:szCs w:val="20"/>
                <w:lang w:val="fr-FR"/>
              </w:rPr>
              <w:t>Boughalmi</w:t>
            </w:r>
            <w:proofErr w:type="spellEnd"/>
            <w:r w:rsidRPr="00B82BAF">
              <w:rPr>
                <w:rFonts w:ascii="Aptos" w:eastAsia="Aptos" w:hAnsi="Aptos" w:cs="Aptos"/>
                <w:sz w:val="20"/>
                <w:szCs w:val="20"/>
                <w:lang w:val="fr-FR"/>
              </w:rPr>
              <w:t xml:space="preserve">, M., </w:t>
            </w:r>
            <w:proofErr w:type="spellStart"/>
            <w:r w:rsidRPr="00B82BAF">
              <w:rPr>
                <w:rFonts w:ascii="Aptos" w:eastAsia="Aptos" w:hAnsi="Aptos" w:cs="Aptos"/>
                <w:sz w:val="20"/>
                <w:szCs w:val="20"/>
                <w:lang w:val="fr-FR"/>
              </w:rPr>
              <w:t>Pagnier</w:t>
            </w:r>
            <w:proofErr w:type="spellEnd"/>
            <w:r w:rsidRPr="00B82BAF">
              <w:rPr>
                <w:rFonts w:ascii="Aptos" w:eastAsia="Aptos" w:hAnsi="Aptos" w:cs="Aptos"/>
                <w:sz w:val="20"/>
                <w:szCs w:val="20"/>
                <w:lang w:val="fr-FR"/>
              </w:rPr>
              <w:t xml:space="preserve">, I., </w:t>
            </w:r>
            <w:proofErr w:type="spellStart"/>
            <w:r w:rsidRPr="00B82BAF">
              <w:rPr>
                <w:rFonts w:ascii="Aptos" w:eastAsia="Aptos" w:hAnsi="Aptos" w:cs="Aptos"/>
                <w:sz w:val="20"/>
                <w:szCs w:val="20"/>
                <w:lang w:val="fr-FR"/>
              </w:rPr>
              <w:t>Aherfi</w:t>
            </w:r>
            <w:proofErr w:type="spellEnd"/>
            <w:r w:rsidRPr="00B82BAF">
              <w:rPr>
                <w:rFonts w:ascii="Aptos" w:eastAsia="Aptos" w:hAnsi="Aptos" w:cs="Aptos"/>
                <w:sz w:val="20"/>
                <w:szCs w:val="20"/>
                <w:lang w:val="fr-FR"/>
              </w:rPr>
              <w:t xml:space="preserve">, S. et al. </w:t>
            </w:r>
            <w:r w:rsidRPr="6B502809">
              <w:rPr>
                <w:rFonts w:ascii="Aptos" w:eastAsia="Aptos" w:hAnsi="Aptos" w:cs="Aptos"/>
                <w:sz w:val="20"/>
                <w:szCs w:val="20"/>
              </w:rPr>
              <w:t xml:space="preserve">First isolation of a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in the Diptera Syrphidae </w:t>
            </w:r>
            <w:r w:rsidRPr="6B502809">
              <w:rPr>
                <w:rFonts w:ascii="Aptos" w:eastAsia="Aptos" w:hAnsi="Aptos" w:cs="Aptos"/>
                <w:i/>
                <w:iCs/>
                <w:sz w:val="20"/>
                <w:szCs w:val="20"/>
              </w:rPr>
              <w:t>Eristalis tenax</w:t>
            </w:r>
            <w:r w:rsidRPr="6B502809">
              <w:rPr>
                <w:rFonts w:ascii="Aptos" w:eastAsia="Aptos" w:hAnsi="Aptos" w:cs="Aptos"/>
                <w:sz w:val="20"/>
                <w:szCs w:val="20"/>
              </w:rPr>
              <w:t xml:space="preserve">. </w:t>
            </w:r>
            <w:proofErr w:type="spellStart"/>
            <w:r w:rsidRPr="6B502809">
              <w:rPr>
                <w:rFonts w:ascii="Aptos" w:eastAsia="Aptos" w:hAnsi="Aptos" w:cs="Aptos"/>
                <w:i/>
                <w:iCs/>
                <w:sz w:val="20"/>
                <w:szCs w:val="20"/>
              </w:rPr>
              <w:t>Intervirology</w:t>
            </w:r>
            <w:proofErr w:type="spellEnd"/>
            <w:r w:rsidRPr="6B502809">
              <w:rPr>
                <w:rFonts w:ascii="Aptos" w:eastAsia="Aptos" w:hAnsi="Aptos" w:cs="Aptos"/>
                <w:sz w:val="20"/>
                <w:szCs w:val="20"/>
              </w:rPr>
              <w:t xml:space="preserve"> 56, 386–394 (2013). </w:t>
            </w:r>
            <w:hyperlink r:id="rId24">
              <w:r w:rsidRPr="6B502809">
                <w:rPr>
                  <w:rStyle w:val="Hyperlink"/>
                  <w:rFonts w:ascii="Aptos" w:eastAsia="Aptos" w:hAnsi="Aptos" w:cs="Aptos"/>
                  <w:sz w:val="20"/>
                  <w:szCs w:val="20"/>
                </w:rPr>
                <w:t>https://doi.org/10.1159/000354560</w:t>
              </w:r>
            </w:hyperlink>
            <w:r w:rsidRPr="6B502809">
              <w:rPr>
                <w:rFonts w:ascii="Aptos" w:eastAsia="Aptos" w:hAnsi="Aptos" w:cs="Aptos"/>
                <w:sz w:val="20"/>
                <w:szCs w:val="20"/>
              </w:rPr>
              <w:t>.</w:t>
            </w:r>
          </w:p>
          <w:p w14:paraId="33C03E11" w14:textId="6FC8FC5D" w:rsidR="00953FFE" w:rsidRPr="00BE4F5A" w:rsidRDefault="1CB2D410" w:rsidP="6B502809">
            <w:pPr>
              <w:pStyle w:val="ListParagraph"/>
              <w:numPr>
                <w:ilvl w:val="0"/>
                <w:numId w:val="1"/>
              </w:numPr>
              <w:spacing w:before="240" w:after="240"/>
              <w:jc w:val="both"/>
              <w:rPr>
                <w:rFonts w:ascii="Aptos" w:eastAsia="Aptos" w:hAnsi="Aptos" w:cs="Aptos"/>
                <w:sz w:val="20"/>
                <w:szCs w:val="20"/>
              </w:rPr>
            </w:pPr>
            <w:proofErr w:type="spellStart"/>
            <w:r w:rsidRPr="00B82BAF">
              <w:rPr>
                <w:rFonts w:ascii="Aptos" w:eastAsia="Aptos" w:hAnsi="Aptos" w:cs="Aptos"/>
                <w:sz w:val="20"/>
                <w:szCs w:val="20"/>
                <w:lang w:val="fr-FR"/>
              </w:rPr>
              <w:t>Aherfi</w:t>
            </w:r>
            <w:proofErr w:type="spellEnd"/>
            <w:r w:rsidRPr="00B82BAF">
              <w:rPr>
                <w:rFonts w:ascii="Aptos" w:eastAsia="Aptos" w:hAnsi="Aptos" w:cs="Aptos"/>
                <w:sz w:val="20"/>
                <w:szCs w:val="20"/>
                <w:lang w:val="fr-FR"/>
              </w:rPr>
              <w:t xml:space="preserve">, S., </w:t>
            </w:r>
            <w:proofErr w:type="spellStart"/>
            <w:r w:rsidRPr="00B82BAF">
              <w:rPr>
                <w:rFonts w:ascii="Aptos" w:eastAsia="Aptos" w:hAnsi="Aptos" w:cs="Aptos"/>
                <w:sz w:val="20"/>
                <w:szCs w:val="20"/>
                <w:lang w:val="fr-FR"/>
              </w:rPr>
              <w:t>Pagnier</w:t>
            </w:r>
            <w:proofErr w:type="spellEnd"/>
            <w:r w:rsidRPr="00B82BAF">
              <w:rPr>
                <w:rFonts w:ascii="Aptos" w:eastAsia="Aptos" w:hAnsi="Aptos" w:cs="Aptos"/>
                <w:sz w:val="20"/>
                <w:szCs w:val="20"/>
                <w:lang w:val="fr-FR"/>
              </w:rPr>
              <w:t xml:space="preserve">, I., </w:t>
            </w:r>
            <w:proofErr w:type="spellStart"/>
            <w:r w:rsidRPr="00B82BAF">
              <w:rPr>
                <w:rFonts w:ascii="Aptos" w:eastAsia="Aptos" w:hAnsi="Aptos" w:cs="Aptos"/>
                <w:sz w:val="20"/>
                <w:szCs w:val="20"/>
                <w:lang w:val="fr-FR"/>
              </w:rPr>
              <w:t>Fournous</w:t>
            </w:r>
            <w:proofErr w:type="spellEnd"/>
            <w:r w:rsidRPr="00B82BAF">
              <w:rPr>
                <w:rFonts w:ascii="Aptos" w:eastAsia="Aptos" w:hAnsi="Aptos" w:cs="Aptos"/>
                <w:sz w:val="20"/>
                <w:szCs w:val="20"/>
                <w:lang w:val="fr-FR"/>
              </w:rPr>
              <w:t xml:space="preserve">, G. et al. </w:t>
            </w:r>
            <w:r w:rsidRPr="6B502809">
              <w:rPr>
                <w:rFonts w:ascii="Aptos" w:eastAsia="Aptos" w:hAnsi="Aptos" w:cs="Aptos"/>
                <w:sz w:val="20"/>
                <w:szCs w:val="20"/>
              </w:rPr>
              <w:t>Complete genome sequence of Cannes 8 virus, a new member of the proposed family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w:t>
            </w:r>
            <w:r w:rsidRPr="6B502809">
              <w:rPr>
                <w:rFonts w:ascii="Aptos" w:eastAsia="Aptos" w:hAnsi="Aptos" w:cs="Aptos"/>
                <w:i/>
                <w:iCs/>
                <w:sz w:val="20"/>
                <w:szCs w:val="20"/>
              </w:rPr>
              <w:t>Virus Genes</w:t>
            </w:r>
            <w:r w:rsidRPr="6B502809">
              <w:rPr>
                <w:rFonts w:ascii="Aptos" w:eastAsia="Aptos" w:hAnsi="Aptos" w:cs="Aptos"/>
                <w:sz w:val="20"/>
                <w:szCs w:val="20"/>
              </w:rPr>
              <w:t xml:space="preserve"> 47, 550–555 (2013). </w:t>
            </w:r>
            <w:hyperlink r:id="rId25">
              <w:r w:rsidRPr="6B502809">
                <w:rPr>
                  <w:rStyle w:val="Hyperlink"/>
                  <w:rFonts w:ascii="Aptos" w:eastAsia="Aptos" w:hAnsi="Aptos" w:cs="Aptos"/>
                  <w:sz w:val="20"/>
                  <w:szCs w:val="20"/>
                </w:rPr>
                <w:t>https://doi.org/10.1007/s11262-013-0965-4</w:t>
              </w:r>
            </w:hyperlink>
            <w:r w:rsidRPr="6B502809">
              <w:rPr>
                <w:rFonts w:ascii="Aptos" w:eastAsia="Aptos" w:hAnsi="Aptos" w:cs="Aptos"/>
                <w:sz w:val="20"/>
                <w:szCs w:val="20"/>
              </w:rPr>
              <w:t>.</w:t>
            </w:r>
          </w:p>
          <w:p w14:paraId="79FB9238" w14:textId="3021F9F5"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Fabre, E., Jeudy, S., Santini, S. et al. </w:t>
            </w:r>
            <w:proofErr w:type="spellStart"/>
            <w:r w:rsidRPr="6B502809">
              <w:rPr>
                <w:rFonts w:ascii="Aptos" w:eastAsia="Aptos" w:hAnsi="Aptos" w:cs="Aptos"/>
                <w:sz w:val="20"/>
                <w:szCs w:val="20"/>
              </w:rPr>
              <w:t>Noumeavirus</w:t>
            </w:r>
            <w:proofErr w:type="spellEnd"/>
            <w:r w:rsidRPr="6B502809">
              <w:rPr>
                <w:rFonts w:ascii="Aptos" w:eastAsia="Aptos" w:hAnsi="Aptos" w:cs="Aptos"/>
                <w:sz w:val="20"/>
                <w:szCs w:val="20"/>
              </w:rPr>
              <w:t xml:space="preserve"> replication relies on a transient remote control of the host nucleus. </w:t>
            </w:r>
            <w:r w:rsidRPr="6B502809">
              <w:rPr>
                <w:rFonts w:ascii="Aptos" w:eastAsia="Aptos" w:hAnsi="Aptos" w:cs="Aptos"/>
                <w:i/>
                <w:iCs/>
                <w:sz w:val="20"/>
                <w:szCs w:val="20"/>
              </w:rPr>
              <w:t>Nature Communications</w:t>
            </w:r>
            <w:r w:rsidRPr="6B502809">
              <w:rPr>
                <w:rFonts w:ascii="Aptos" w:eastAsia="Aptos" w:hAnsi="Aptos" w:cs="Aptos"/>
                <w:sz w:val="20"/>
                <w:szCs w:val="20"/>
              </w:rPr>
              <w:t xml:space="preserve"> 8, 15087 (2017). </w:t>
            </w:r>
            <w:hyperlink r:id="rId26">
              <w:r w:rsidRPr="6B502809">
                <w:rPr>
                  <w:rStyle w:val="Hyperlink"/>
                  <w:rFonts w:ascii="Aptos" w:eastAsia="Aptos" w:hAnsi="Aptos" w:cs="Aptos"/>
                  <w:sz w:val="20"/>
                  <w:szCs w:val="20"/>
                </w:rPr>
                <w:t>https://doi.org/10.1038/ncomms15087</w:t>
              </w:r>
            </w:hyperlink>
            <w:r w:rsidRPr="6B502809">
              <w:rPr>
                <w:rFonts w:ascii="Aptos" w:eastAsia="Aptos" w:hAnsi="Aptos" w:cs="Aptos"/>
                <w:sz w:val="20"/>
                <w:szCs w:val="20"/>
              </w:rPr>
              <w:t>.</w:t>
            </w:r>
          </w:p>
          <w:p w14:paraId="67D0B8DD" w14:textId="68BCECE7"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Doutre, G., </w:t>
            </w:r>
            <w:proofErr w:type="spellStart"/>
            <w:r w:rsidRPr="00B82BAF">
              <w:rPr>
                <w:rFonts w:ascii="Aptos" w:eastAsia="Aptos" w:hAnsi="Aptos" w:cs="Aptos"/>
                <w:sz w:val="20"/>
                <w:szCs w:val="20"/>
                <w:lang w:val="fr-FR"/>
              </w:rPr>
              <w:t>Arfib</w:t>
            </w:r>
            <w:proofErr w:type="spellEnd"/>
            <w:r w:rsidRPr="00B82BAF">
              <w:rPr>
                <w:rFonts w:ascii="Aptos" w:eastAsia="Aptos" w:hAnsi="Aptos" w:cs="Aptos"/>
                <w:sz w:val="20"/>
                <w:szCs w:val="20"/>
                <w:lang w:val="fr-FR"/>
              </w:rPr>
              <w:t xml:space="preserve">, B., Rochette, P. et al. </w:t>
            </w:r>
            <w:r w:rsidRPr="6B502809">
              <w:rPr>
                <w:rFonts w:ascii="Aptos" w:eastAsia="Aptos" w:hAnsi="Aptos" w:cs="Aptos"/>
                <w:sz w:val="20"/>
                <w:szCs w:val="20"/>
              </w:rPr>
              <w:t xml:space="preserve">Complete genome sequence of a new member of the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recovered from the brackish submarine spring in the Cassis Port-Miou Calanque, France. </w:t>
            </w:r>
            <w:r w:rsidRPr="6B502809">
              <w:rPr>
                <w:rFonts w:ascii="Aptos" w:eastAsia="Aptos" w:hAnsi="Aptos" w:cs="Aptos"/>
                <w:i/>
                <w:iCs/>
                <w:sz w:val="20"/>
                <w:szCs w:val="20"/>
              </w:rPr>
              <w:t>Genome Announcements</w:t>
            </w:r>
            <w:r w:rsidRPr="6B502809">
              <w:rPr>
                <w:rFonts w:ascii="Aptos" w:eastAsia="Aptos" w:hAnsi="Aptos" w:cs="Aptos"/>
                <w:sz w:val="20"/>
                <w:szCs w:val="20"/>
              </w:rPr>
              <w:t xml:space="preserve"> 3, e01148-15 (2015). </w:t>
            </w:r>
            <w:hyperlink r:id="rId27">
              <w:r w:rsidRPr="6B502809">
                <w:rPr>
                  <w:rStyle w:val="Hyperlink"/>
                  <w:rFonts w:ascii="Aptos" w:eastAsia="Aptos" w:hAnsi="Aptos" w:cs="Aptos"/>
                  <w:sz w:val="20"/>
                  <w:szCs w:val="20"/>
                </w:rPr>
                <w:t>https://doi.org/10.1128/genomeA.01148-15</w:t>
              </w:r>
            </w:hyperlink>
            <w:r w:rsidRPr="6B502809">
              <w:rPr>
                <w:rFonts w:ascii="Aptos" w:eastAsia="Aptos" w:hAnsi="Aptos" w:cs="Aptos"/>
                <w:sz w:val="20"/>
                <w:szCs w:val="20"/>
              </w:rPr>
              <w:t>.</w:t>
            </w:r>
          </w:p>
          <w:p w14:paraId="642C122D" w14:textId="240466C9"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Dornas, F. P., Assis, F. L., </w:t>
            </w:r>
            <w:proofErr w:type="spellStart"/>
            <w:r w:rsidRPr="00B82BAF">
              <w:rPr>
                <w:rFonts w:ascii="Aptos" w:eastAsia="Aptos" w:hAnsi="Aptos" w:cs="Aptos"/>
                <w:sz w:val="20"/>
                <w:szCs w:val="20"/>
                <w:lang w:val="fr-FR"/>
              </w:rPr>
              <w:t>Aherfi</w:t>
            </w:r>
            <w:proofErr w:type="spellEnd"/>
            <w:r w:rsidRPr="00B82BAF">
              <w:rPr>
                <w:rFonts w:ascii="Aptos" w:eastAsia="Aptos" w:hAnsi="Aptos" w:cs="Aptos"/>
                <w:sz w:val="20"/>
                <w:szCs w:val="20"/>
                <w:lang w:val="fr-FR"/>
              </w:rPr>
              <w:t xml:space="preserve">, S. et al. </w:t>
            </w:r>
            <w:r w:rsidRPr="6B502809">
              <w:rPr>
                <w:rFonts w:ascii="Aptos" w:eastAsia="Aptos" w:hAnsi="Aptos" w:cs="Aptos"/>
                <w:sz w:val="20"/>
                <w:szCs w:val="20"/>
              </w:rPr>
              <w:t xml:space="preserve">A Brazilian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is the founding member of a lineage in family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w:t>
            </w:r>
            <w:r w:rsidRPr="6B502809">
              <w:rPr>
                <w:rFonts w:ascii="Aptos" w:eastAsia="Aptos" w:hAnsi="Aptos" w:cs="Aptos"/>
                <w:i/>
                <w:iCs/>
                <w:sz w:val="20"/>
                <w:szCs w:val="20"/>
              </w:rPr>
              <w:t>Viruses</w:t>
            </w:r>
            <w:r w:rsidRPr="6B502809">
              <w:rPr>
                <w:rFonts w:ascii="Aptos" w:eastAsia="Aptos" w:hAnsi="Aptos" w:cs="Aptos"/>
                <w:sz w:val="20"/>
                <w:szCs w:val="20"/>
              </w:rPr>
              <w:t xml:space="preserve"> 8, 76 (2016). </w:t>
            </w:r>
            <w:hyperlink r:id="rId28">
              <w:r w:rsidRPr="6B502809">
                <w:rPr>
                  <w:rStyle w:val="Hyperlink"/>
                  <w:rFonts w:ascii="Aptos" w:eastAsia="Aptos" w:hAnsi="Aptos" w:cs="Aptos"/>
                  <w:sz w:val="20"/>
                  <w:szCs w:val="20"/>
                </w:rPr>
                <w:t>https://doi.org/10.3390/v8030076</w:t>
              </w:r>
            </w:hyperlink>
            <w:r w:rsidRPr="6B502809">
              <w:rPr>
                <w:rFonts w:ascii="Aptos" w:eastAsia="Aptos" w:hAnsi="Aptos" w:cs="Aptos"/>
                <w:sz w:val="20"/>
                <w:szCs w:val="20"/>
              </w:rPr>
              <w:t>.</w:t>
            </w:r>
          </w:p>
          <w:p w14:paraId="428C742F" w14:textId="5DC9C2AD"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CD532B">
              <w:rPr>
                <w:rFonts w:ascii="Aptos" w:eastAsia="Aptos" w:hAnsi="Aptos" w:cs="Aptos"/>
                <w:sz w:val="20"/>
                <w:szCs w:val="20"/>
              </w:rPr>
              <w:t xml:space="preserve">Dos Santos, R. N., Campos, F. S., Medeiros de Albuquerque, N. R. et al. </w:t>
            </w:r>
            <w:r w:rsidRPr="6B502809">
              <w:rPr>
                <w:rFonts w:ascii="Aptos" w:eastAsia="Aptos" w:hAnsi="Aptos" w:cs="Aptos"/>
                <w:sz w:val="20"/>
                <w:szCs w:val="20"/>
              </w:rPr>
              <w:t xml:space="preserve">A new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isolated in Southern Brazil from </w:t>
            </w:r>
            <w:proofErr w:type="spellStart"/>
            <w:r w:rsidRPr="6B502809">
              <w:rPr>
                <w:rFonts w:ascii="Aptos" w:eastAsia="Aptos" w:hAnsi="Aptos" w:cs="Aptos"/>
                <w:i/>
                <w:iCs/>
                <w:sz w:val="20"/>
                <w:szCs w:val="20"/>
              </w:rPr>
              <w:t>Limnoperna</w:t>
            </w:r>
            <w:proofErr w:type="spellEnd"/>
            <w:r w:rsidRPr="6B502809">
              <w:rPr>
                <w:rFonts w:ascii="Aptos" w:eastAsia="Aptos" w:hAnsi="Aptos" w:cs="Aptos"/>
                <w:i/>
                <w:iCs/>
                <w:sz w:val="20"/>
                <w:szCs w:val="20"/>
              </w:rPr>
              <w:t xml:space="preserve"> </w:t>
            </w:r>
            <w:proofErr w:type="spellStart"/>
            <w:r w:rsidRPr="6B502809">
              <w:rPr>
                <w:rFonts w:ascii="Aptos" w:eastAsia="Aptos" w:hAnsi="Aptos" w:cs="Aptos"/>
                <w:i/>
                <w:iCs/>
                <w:sz w:val="20"/>
                <w:szCs w:val="20"/>
              </w:rPr>
              <w:t>fortunei</w:t>
            </w:r>
            <w:proofErr w:type="spellEnd"/>
            <w:r w:rsidRPr="6B502809">
              <w:rPr>
                <w:rFonts w:ascii="Aptos" w:eastAsia="Aptos" w:hAnsi="Aptos" w:cs="Aptos"/>
                <w:sz w:val="20"/>
                <w:szCs w:val="20"/>
              </w:rPr>
              <w:t xml:space="preserve">. </w:t>
            </w:r>
            <w:r w:rsidRPr="6B502809">
              <w:rPr>
                <w:rFonts w:ascii="Aptos" w:eastAsia="Aptos" w:hAnsi="Aptos" w:cs="Aptos"/>
                <w:i/>
                <w:iCs/>
                <w:sz w:val="20"/>
                <w:szCs w:val="20"/>
              </w:rPr>
              <w:t>Scientific Reports</w:t>
            </w:r>
            <w:r w:rsidRPr="6B502809">
              <w:rPr>
                <w:rFonts w:ascii="Aptos" w:eastAsia="Aptos" w:hAnsi="Aptos" w:cs="Aptos"/>
                <w:sz w:val="20"/>
                <w:szCs w:val="20"/>
              </w:rPr>
              <w:t xml:space="preserve"> 6, 35237 (2016). </w:t>
            </w:r>
            <w:hyperlink r:id="rId29">
              <w:r w:rsidRPr="6B502809">
                <w:rPr>
                  <w:rStyle w:val="Hyperlink"/>
                  <w:rFonts w:ascii="Aptos" w:eastAsia="Aptos" w:hAnsi="Aptos" w:cs="Aptos"/>
                  <w:sz w:val="20"/>
                  <w:szCs w:val="20"/>
                </w:rPr>
                <w:t>https://doi.org/10.1038/srep35237</w:t>
              </w:r>
            </w:hyperlink>
            <w:r w:rsidRPr="6B502809">
              <w:rPr>
                <w:rFonts w:ascii="Aptos" w:eastAsia="Aptos" w:hAnsi="Aptos" w:cs="Aptos"/>
                <w:sz w:val="20"/>
                <w:szCs w:val="20"/>
              </w:rPr>
              <w:t>.</w:t>
            </w:r>
          </w:p>
          <w:p w14:paraId="4CD87751" w14:textId="40AD8938" w:rsidR="00953FFE" w:rsidRPr="00BE4F5A" w:rsidRDefault="1CB2D410" w:rsidP="6B502809">
            <w:pPr>
              <w:pStyle w:val="ListParagraph"/>
              <w:numPr>
                <w:ilvl w:val="0"/>
                <w:numId w:val="1"/>
              </w:numPr>
              <w:spacing w:before="240" w:after="240"/>
              <w:jc w:val="both"/>
              <w:rPr>
                <w:rFonts w:ascii="Aptos" w:eastAsia="Aptos" w:hAnsi="Aptos" w:cs="Aptos"/>
                <w:sz w:val="20"/>
                <w:szCs w:val="20"/>
              </w:rPr>
            </w:pPr>
            <w:proofErr w:type="spellStart"/>
            <w:r w:rsidRPr="00B82BAF">
              <w:rPr>
                <w:rFonts w:ascii="Aptos" w:eastAsia="Aptos" w:hAnsi="Aptos" w:cs="Aptos"/>
                <w:sz w:val="20"/>
                <w:szCs w:val="20"/>
                <w:lang w:val="fr-FR"/>
              </w:rPr>
              <w:t>Aherfi</w:t>
            </w:r>
            <w:proofErr w:type="spellEnd"/>
            <w:r w:rsidRPr="00B82BAF">
              <w:rPr>
                <w:rFonts w:ascii="Aptos" w:eastAsia="Aptos" w:hAnsi="Aptos" w:cs="Aptos"/>
                <w:sz w:val="20"/>
                <w:szCs w:val="20"/>
                <w:lang w:val="fr-FR"/>
              </w:rPr>
              <w:t xml:space="preserve">, S., </w:t>
            </w:r>
            <w:proofErr w:type="spellStart"/>
            <w:r w:rsidRPr="00B82BAF">
              <w:rPr>
                <w:rFonts w:ascii="Aptos" w:eastAsia="Aptos" w:hAnsi="Aptos" w:cs="Aptos"/>
                <w:sz w:val="20"/>
                <w:szCs w:val="20"/>
                <w:lang w:val="fr-FR"/>
              </w:rPr>
              <w:t>Boughalmi</w:t>
            </w:r>
            <w:proofErr w:type="spellEnd"/>
            <w:r w:rsidRPr="00B82BAF">
              <w:rPr>
                <w:rFonts w:ascii="Aptos" w:eastAsia="Aptos" w:hAnsi="Aptos" w:cs="Aptos"/>
                <w:sz w:val="20"/>
                <w:szCs w:val="20"/>
                <w:lang w:val="fr-FR"/>
              </w:rPr>
              <w:t xml:space="preserve">, M., </w:t>
            </w:r>
            <w:proofErr w:type="spellStart"/>
            <w:r w:rsidRPr="00B82BAF">
              <w:rPr>
                <w:rFonts w:ascii="Aptos" w:eastAsia="Aptos" w:hAnsi="Aptos" w:cs="Aptos"/>
                <w:sz w:val="20"/>
                <w:szCs w:val="20"/>
                <w:lang w:val="fr-FR"/>
              </w:rPr>
              <w:t>Pagnier</w:t>
            </w:r>
            <w:proofErr w:type="spellEnd"/>
            <w:r w:rsidRPr="00B82BAF">
              <w:rPr>
                <w:rFonts w:ascii="Aptos" w:eastAsia="Aptos" w:hAnsi="Aptos" w:cs="Aptos"/>
                <w:sz w:val="20"/>
                <w:szCs w:val="20"/>
                <w:lang w:val="fr-FR"/>
              </w:rPr>
              <w:t xml:space="preserve">, I. et al. </w:t>
            </w:r>
            <w:r w:rsidRPr="6B502809">
              <w:rPr>
                <w:rFonts w:ascii="Aptos" w:eastAsia="Aptos" w:hAnsi="Aptos" w:cs="Aptos"/>
                <w:sz w:val="20"/>
                <w:szCs w:val="20"/>
              </w:rPr>
              <w:t xml:space="preserve">Complete genome sequence of </w:t>
            </w:r>
            <w:proofErr w:type="spellStart"/>
            <w:r w:rsidRPr="6B502809">
              <w:rPr>
                <w:rFonts w:ascii="Aptos" w:eastAsia="Aptos" w:hAnsi="Aptos" w:cs="Aptos"/>
                <w:sz w:val="20"/>
                <w:szCs w:val="20"/>
              </w:rPr>
              <w:t>Tunisvirus</w:t>
            </w:r>
            <w:proofErr w:type="spellEnd"/>
            <w:r w:rsidRPr="6B502809">
              <w:rPr>
                <w:rFonts w:ascii="Aptos" w:eastAsia="Aptos" w:hAnsi="Aptos" w:cs="Aptos"/>
                <w:sz w:val="20"/>
                <w:szCs w:val="20"/>
              </w:rPr>
              <w:t xml:space="preserve">, a new member of the proposed family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w:t>
            </w:r>
            <w:r w:rsidRPr="6B502809">
              <w:rPr>
                <w:rFonts w:ascii="Aptos" w:eastAsia="Aptos" w:hAnsi="Aptos" w:cs="Aptos"/>
                <w:i/>
                <w:iCs/>
                <w:sz w:val="20"/>
                <w:szCs w:val="20"/>
              </w:rPr>
              <w:t>Archives of Virology</w:t>
            </w:r>
            <w:r w:rsidRPr="6B502809">
              <w:rPr>
                <w:rFonts w:ascii="Aptos" w:eastAsia="Aptos" w:hAnsi="Aptos" w:cs="Aptos"/>
                <w:sz w:val="20"/>
                <w:szCs w:val="20"/>
              </w:rPr>
              <w:t xml:space="preserve"> 159, 2349–2358 (2014). </w:t>
            </w:r>
            <w:hyperlink r:id="rId30">
              <w:r w:rsidRPr="6B502809">
                <w:rPr>
                  <w:rStyle w:val="Hyperlink"/>
                  <w:rFonts w:ascii="Aptos" w:eastAsia="Aptos" w:hAnsi="Aptos" w:cs="Aptos"/>
                  <w:sz w:val="20"/>
                  <w:szCs w:val="20"/>
                </w:rPr>
                <w:t>https://doi.org/10.1007/s00705-014-2023-5</w:t>
              </w:r>
            </w:hyperlink>
            <w:r w:rsidRPr="6B502809">
              <w:rPr>
                <w:rFonts w:ascii="Aptos" w:eastAsia="Aptos" w:hAnsi="Aptos" w:cs="Aptos"/>
                <w:sz w:val="20"/>
                <w:szCs w:val="20"/>
              </w:rPr>
              <w:t>.</w:t>
            </w:r>
          </w:p>
          <w:p w14:paraId="565DE6CD" w14:textId="4DE05877"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t xml:space="preserve">Takemura, M. Draft genome sequence of </w:t>
            </w:r>
            <w:proofErr w:type="spellStart"/>
            <w:r w:rsidRPr="6B502809">
              <w:rPr>
                <w:rFonts w:ascii="Aptos" w:eastAsia="Aptos" w:hAnsi="Aptos" w:cs="Aptos"/>
                <w:sz w:val="20"/>
                <w:szCs w:val="20"/>
              </w:rPr>
              <w:t>Tokyovirus</w:t>
            </w:r>
            <w:proofErr w:type="spellEnd"/>
            <w:r w:rsidRPr="6B502809">
              <w:rPr>
                <w:rFonts w:ascii="Aptos" w:eastAsia="Aptos" w:hAnsi="Aptos" w:cs="Aptos"/>
                <w:sz w:val="20"/>
                <w:szCs w:val="20"/>
              </w:rPr>
              <w:t xml:space="preserve">, a member of the family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isolated from the Arakawa River of Tokyo, Japan. </w:t>
            </w:r>
            <w:r w:rsidRPr="6B502809">
              <w:rPr>
                <w:rFonts w:ascii="Aptos" w:eastAsia="Aptos" w:hAnsi="Aptos" w:cs="Aptos"/>
                <w:i/>
                <w:iCs/>
                <w:sz w:val="20"/>
                <w:szCs w:val="20"/>
              </w:rPr>
              <w:t>Genome Announcements</w:t>
            </w:r>
            <w:r w:rsidRPr="6B502809">
              <w:rPr>
                <w:rFonts w:ascii="Aptos" w:eastAsia="Aptos" w:hAnsi="Aptos" w:cs="Aptos"/>
                <w:sz w:val="20"/>
                <w:szCs w:val="20"/>
              </w:rPr>
              <w:t xml:space="preserve"> 4, e00429-16 (2016). </w:t>
            </w:r>
            <w:hyperlink r:id="rId31">
              <w:r w:rsidRPr="6B502809">
                <w:rPr>
                  <w:rStyle w:val="Hyperlink"/>
                  <w:rFonts w:ascii="Aptos" w:eastAsia="Aptos" w:hAnsi="Aptos" w:cs="Aptos"/>
                  <w:sz w:val="20"/>
                  <w:szCs w:val="20"/>
                </w:rPr>
                <w:t>https://doi.org/10.1128/genomeA.00429-16</w:t>
              </w:r>
            </w:hyperlink>
            <w:r w:rsidRPr="6B502809">
              <w:rPr>
                <w:rFonts w:ascii="Aptos" w:eastAsia="Aptos" w:hAnsi="Aptos" w:cs="Aptos"/>
                <w:sz w:val="20"/>
                <w:szCs w:val="20"/>
              </w:rPr>
              <w:t>.</w:t>
            </w:r>
          </w:p>
          <w:p w14:paraId="6FCD2EB8" w14:textId="2C1FA200"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lastRenderedPageBreak/>
              <w:t xml:space="preserve">Arthofer, P., </w:t>
            </w:r>
            <w:proofErr w:type="spellStart"/>
            <w:r w:rsidRPr="6B502809">
              <w:rPr>
                <w:rFonts w:ascii="Aptos" w:eastAsia="Aptos" w:hAnsi="Aptos" w:cs="Aptos"/>
                <w:sz w:val="20"/>
                <w:szCs w:val="20"/>
              </w:rPr>
              <w:t>Delafont</w:t>
            </w:r>
            <w:proofErr w:type="spellEnd"/>
            <w:r w:rsidRPr="6B502809">
              <w:rPr>
                <w:rFonts w:ascii="Aptos" w:eastAsia="Aptos" w:hAnsi="Aptos" w:cs="Aptos"/>
                <w:sz w:val="20"/>
                <w:szCs w:val="20"/>
              </w:rPr>
              <w:t xml:space="preserve">, V., Willemsen, A. et al. Defensive symbiosis against giant viruses in amoebae. </w:t>
            </w:r>
            <w:r w:rsidRPr="6B502809">
              <w:rPr>
                <w:rFonts w:ascii="Aptos" w:eastAsia="Aptos" w:hAnsi="Aptos" w:cs="Aptos"/>
                <w:i/>
                <w:iCs/>
                <w:sz w:val="20"/>
                <w:szCs w:val="20"/>
              </w:rPr>
              <w:t>Proceedings of the National Academy of Sciences of the United States of America</w:t>
            </w:r>
            <w:r w:rsidRPr="6B502809">
              <w:rPr>
                <w:rFonts w:ascii="Aptos" w:eastAsia="Aptos" w:hAnsi="Aptos" w:cs="Aptos"/>
                <w:sz w:val="20"/>
                <w:szCs w:val="20"/>
              </w:rPr>
              <w:t xml:space="preserve"> 119, e2205856119 (2022). </w:t>
            </w:r>
            <w:hyperlink r:id="rId32">
              <w:r w:rsidRPr="6B502809">
                <w:rPr>
                  <w:rStyle w:val="Hyperlink"/>
                  <w:rFonts w:ascii="Aptos" w:eastAsia="Aptos" w:hAnsi="Aptos" w:cs="Aptos"/>
                  <w:sz w:val="20"/>
                  <w:szCs w:val="20"/>
                </w:rPr>
                <w:t>https://doi.org/10.1073/pnas.2205856119</w:t>
              </w:r>
            </w:hyperlink>
            <w:r w:rsidRPr="6B502809">
              <w:rPr>
                <w:rFonts w:ascii="Aptos" w:eastAsia="Aptos" w:hAnsi="Aptos" w:cs="Aptos"/>
                <w:sz w:val="20"/>
                <w:szCs w:val="20"/>
              </w:rPr>
              <w:t>.</w:t>
            </w:r>
          </w:p>
          <w:p w14:paraId="6914FD80" w14:textId="732A0308"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t xml:space="preserve">Chatterjee, A. &amp; </w:t>
            </w:r>
            <w:proofErr w:type="spellStart"/>
            <w:r w:rsidRPr="6B502809">
              <w:rPr>
                <w:rFonts w:ascii="Aptos" w:eastAsia="Aptos" w:hAnsi="Aptos" w:cs="Aptos"/>
                <w:sz w:val="20"/>
                <w:szCs w:val="20"/>
              </w:rPr>
              <w:t>Kondabagil</w:t>
            </w:r>
            <w:proofErr w:type="spellEnd"/>
            <w:r w:rsidRPr="6B502809">
              <w:rPr>
                <w:rFonts w:ascii="Aptos" w:eastAsia="Aptos" w:hAnsi="Aptos" w:cs="Aptos"/>
                <w:sz w:val="20"/>
                <w:szCs w:val="20"/>
              </w:rPr>
              <w:t xml:space="preserve">, K. Complete genome sequence of </w:t>
            </w:r>
            <w:proofErr w:type="spellStart"/>
            <w:r w:rsidRPr="6B502809">
              <w:rPr>
                <w:rFonts w:ascii="Aptos" w:eastAsia="Aptos" w:hAnsi="Aptos" w:cs="Aptos"/>
                <w:sz w:val="20"/>
                <w:szCs w:val="20"/>
              </w:rPr>
              <w:t>Kurlavirus</w:t>
            </w:r>
            <w:proofErr w:type="spellEnd"/>
            <w:r w:rsidRPr="6B502809">
              <w:rPr>
                <w:rFonts w:ascii="Aptos" w:eastAsia="Aptos" w:hAnsi="Aptos" w:cs="Aptos"/>
                <w:sz w:val="20"/>
                <w:szCs w:val="20"/>
              </w:rPr>
              <w:t xml:space="preserve">, a novel member of the family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isolated in Mumbai, India. </w:t>
            </w:r>
            <w:r w:rsidRPr="6B502809">
              <w:rPr>
                <w:rFonts w:ascii="Aptos" w:eastAsia="Aptos" w:hAnsi="Aptos" w:cs="Aptos"/>
                <w:i/>
                <w:iCs/>
                <w:sz w:val="20"/>
                <w:szCs w:val="20"/>
              </w:rPr>
              <w:t>Archives of Virology</w:t>
            </w:r>
            <w:r w:rsidRPr="6B502809">
              <w:rPr>
                <w:rFonts w:ascii="Aptos" w:eastAsia="Aptos" w:hAnsi="Aptos" w:cs="Aptos"/>
                <w:sz w:val="20"/>
                <w:szCs w:val="20"/>
              </w:rPr>
              <w:t xml:space="preserve"> 162, 3243–3245 (2017). </w:t>
            </w:r>
            <w:hyperlink r:id="rId33">
              <w:r w:rsidRPr="6B502809">
                <w:rPr>
                  <w:rStyle w:val="Hyperlink"/>
                  <w:rFonts w:ascii="Aptos" w:eastAsia="Aptos" w:hAnsi="Aptos" w:cs="Aptos"/>
                  <w:sz w:val="20"/>
                  <w:szCs w:val="20"/>
                </w:rPr>
                <w:t>https://doi.org/10.1007/s00705-017-3469-z</w:t>
              </w:r>
            </w:hyperlink>
            <w:r w:rsidRPr="6B502809">
              <w:rPr>
                <w:rFonts w:ascii="Aptos" w:eastAsia="Aptos" w:hAnsi="Aptos" w:cs="Aptos"/>
                <w:sz w:val="20"/>
                <w:szCs w:val="20"/>
              </w:rPr>
              <w:t>.</w:t>
            </w:r>
          </w:p>
          <w:p w14:paraId="4AC7BF16" w14:textId="012845A1"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pt-BR"/>
              </w:rPr>
              <w:t xml:space="preserve">de Azevedo, B. L., Queiroz, V. F., de Aquino, I. L. M. et al. </w:t>
            </w:r>
            <w:r w:rsidRPr="6B502809">
              <w:rPr>
                <w:rFonts w:ascii="Aptos" w:eastAsia="Aptos" w:hAnsi="Aptos" w:cs="Aptos"/>
                <w:sz w:val="20"/>
                <w:szCs w:val="20"/>
              </w:rPr>
              <w:t xml:space="preserve">The genomic and phylogenetic analysis of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cajuinensis</w:t>
            </w:r>
            <w:proofErr w:type="spellEnd"/>
            <w:r w:rsidRPr="6B502809">
              <w:rPr>
                <w:rFonts w:ascii="Aptos" w:eastAsia="Aptos" w:hAnsi="Aptos" w:cs="Aptos"/>
                <w:sz w:val="20"/>
                <w:szCs w:val="20"/>
              </w:rPr>
              <w:t xml:space="preserve"> raises questions about the evolution of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lineages and their taxonomical organization. </w:t>
            </w:r>
            <w:r w:rsidRPr="6B502809">
              <w:rPr>
                <w:rFonts w:ascii="Aptos" w:eastAsia="Aptos" w:hAnsi="Aptos" w:cs="Aptos"/>
                <w:i/>
                <w:iCs/>
                <w:sz w:val="20"/>
                <w:szCs w:val="20"/>
              </w:rPr>
              <w:t>Journal of Virology</w:t>
            </w:r>
            <w:r w:rsidRPr="6B502809">
              <w:rPr>
                <w:rFonts w:ascii="Aptos" w:eastAsia="Aptos" w:hAnsi="Aptos" w:cs="Aptos"/>
                <w:sz w:val="20"/>
                <w:szCs w:val="20"/>
              </w:rPr>
              <w:t xml:space="preserve"> 98, e00513-24 (2024). </w:t>
            </w:r>
            <w:hyperlink r:id="rId34">
              <w:r w:rsidRPr="6B502809">
                <w:rPr>
                  <w:rStyle w:val="Hyperlink"/>
                  <w:rFonts w:ascii="Aptos" w:eastAsia="Aptos" w:hAnsi="Aptos" w:cs="Aptos"/>
                  <w:sz w:val="20"/>
                  <w:szCs w:val="20"/>
                </w:rPr>
                <w:t>https://doi.org/10.1128/jvi.00513-24</w:t>
              </w:r>
            </w:hyperlink>
            <w:r w:rsidRPr="6B502809">
              <w:rPr>
                <w:rFonts w:ascii="Aptos" w:eastAsia="Aptos" w:hAnsi="Aptos" w:cs="Aptos"/>
                <w:sz w:val="20"/>
                <w:szCs w:val="20"/>
              </w:rPr>
              <w:t>.</w:t>
            </w:r>
          </w:p>
          <w:p w14:paraId="31C8F17E" w14:textId="5FAF5C74"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CD532B">
              <w:rPr>
                <w:rFonts w:ascii="Aptos" w:eastAsia="Aptos" w:hAnsi="Aptos" w:cs="Aptos"/>
                <w:sz w:val="20"/>
                <w:szCs w:val="20"/>
              </w:rPr>
              <w:t xml:space="preserve">Almeida, G. M. F., Arriaga, I., de Azevedo, B. L. et al. </w:t>
            </w:r>
            <w:r w:rsidRPr="6B502809">
              <w:rPr>
                <w:rFonts w:ascii="Aptos" w:eastAsia="Aptos" w:hAnsi="Aptos" w:cs="Aptos"/>
                <w:sz w:val="20"/>
                <w:szCs w:val="20"/>
              </w:rPr>
              <w:t xml:space="preserve">Genomic and structural insights into </w:t>
            </w:r>
            <w:proofErr w:type="spellStart"/>
            <w:r w:rsidRPr="6B502809">
              <w:rPr>
                <w:rFonts w:ascii="Aptos" w:eastAsia="Aptos" w:hAnsi="Aptos" w:cs="Aptos"/>
                <w:sz w:val="20"/>
                <w:szCs w:val="20"/>
              </w:rPr>
              <w:t>Jyvaskylavirus</w:t>
            </w:r>
            <w:proofErr w:type="spellEnd"/>
            <w:r w:rsidRPr="6B502809">
              <w:rPr>
                <w:rFonts w:ascii="Aptos" w:eastAsia="Aptos" w:hAnsi="Aptos" w:cs="Aptos"/>
                <w:sz w:val="20"/>
                <w:szCs w:val="20"/>
              </w:rPr>
              <w:t xml:space="preserve">, the first giant virus isolated from Finland. </w:t>
            </w:r>
            <w:proofErr w:type="spellStart"/>
            <w:r w:rsidRPr="6B502809">
              <w:rPr>
                <w:rFonts w:ascii="Aptos" w:eastAsia="Aptos" w:hAnsi="Aptos" w:cs="Aptos"/>
                <w:i/>
                <w:iCs/>
                <w:sz w:val="20"/>
                <w:szCs w:val="20"/>
              </w:rPr>
              <w:t>eLife</w:t>
            </w:r>
            <w:proofErr w:type="spellEnd"/>
            <w:r w:rsidRPr="6B502809">
              <w:rPr>
                <w:rFonts w:ascii="Aptos" w:eastAsia="Aptos" w:hAnsi="Aptos" w:cs="Aptos"/>
                <w:sz w:val="20"/>
                <w:szCs w:val="20"/>
              </w:rPr>
              <w:t xml:space="preserve"> 13, RP103492 (2025). </w:t>
            </w:r>
            <w:hyperlink r:id="rId35">
              <w:r w:rsidRPr="6B502809">
                <w:rPr>
                  <w:rStyle w:val="Hyperlink"/>
                  <w:rFonts w:ascii="Aptos" w:eastAsia="Aptos" w:hAnsi="Aptos" w:cs="Aptos"/>
                  <w:sz w:val="20"/>
                  <w:szCs w:val="20"/>
                </w:rPr>
                <w:t>https://doi.org/10.7554/eLife.103492.3</w:t>
              </w:r>
            </w:hyperlink>
            <w:r w:rsidRPr="6B502809">
              <w:rPr>
                <w:rFonts w:ascii="Aptos" w:eastAsia="Aptos" w:hAnsi="Aptos" w:cs="Aptos"/>
                <w:sz w:val="20"/>
                <w:szCs w:val="20"/>
              </w:rPr>
              <w:t>.</w:t>
            </w:r>
          </w:p>
          <w:p w14:paraId="3886A69F" w14:textId="7D8BEA48"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CD532B">
              <w:rPr>
                <w:rFonts w:ascii="Aptos" w:eastAsia="Aptos" w:hAnsi="Aptos" w:cs="Aptos"/>
                <w:sz w:val="20"/>
                <w:szCs w:val="20"/>
              </w:rPr>
              <w:t xml:space="preserve">Rodrigues, M. F. D. R., Arias, N. E. C., Machado, T. B. et al. </w:t>
            </w:r>
            <w:r w:rsidRPr="6B502809">
              <w:rPr>
                <w:rFonts w:ascii="Aptos" w:eastAsia="Aptos" w:hAnsi="Aptos" w:cs="Aptos"/>
                <w:sz w:val="20"/>
                <w:szCs w:val="20"/>
              </w:rPr>
              <w:t xml:space="preserve">A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isolate from the Brazilian wetlands. </w:t>
            </w:r>
            <w:r w:rsidRPr="6B502809">
              <w:rPr>
                <w:rFonts w:ascii="Aptos" w:eastAsia="Aptos" w:hAnsi="Aptos" w:cs="Aptos"/>
                <w:i/>
                <w:iCs/>
                <w:sz w:val="20"/>
                <w:szCs w:val="20"/>
              </w:rPr>
              <w:t>Archives of Virology</w:t>
            </w:r>
            <w:r w:rsidRPr="6B502809">
              <w:rPr>
                <w:rFonts w:ascii="Aptos" w:eastAsia="Aptos" w:hAnsi="Aptos" w:cs="Aptos"/>
                <w:sz w:val="20"/>
                <w:szCs w:val="20"/>
              </w:rPr>
              <w:t xml:space="preserve"> 171, 2 (2026). </w:t>
            </w:r>
            <w:hyperlink r:id="rId36">
              <w:r w:rsidRPr="6B502809">
                <w:rPr>
                  <w:rStyle w:val="Hyperlink"/>
                  <w:rFonts w:ascii="Aptos" w:eastAsia="Aptos" w:hAnsi="Aptos" w:cs="Aptos"/>
                  <w:sz w:val="20"/>
                  <w:szCs w:val="20"/>
                </w:rPr>
                <w:t>https://doi.org/10.1007/s00705-025-06456-6</w:t>
              </w:r>
            </w:hyperlink>
            <w:r w:rsidRPr="6B502809">
              <w:rPr>
                <w:rFonts w:ascii="Aptos" w:eastAsia="Aptos" w:hAnsi="Aptos" w:cs="Aptos"/>
                <w:sz w:val="20"/>
                <w:szCs w:val="20"/>
              </w:rPr>
              <w:t>.</w:t>
            </w:r>
          </w:p>
          <w:p w14:paraId="702D42D2" w14:textId="4BDEA17F"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es-ES"/>
              </w:rPr>
              <w:t xml:space="preserve">Xia, Y., Su, B., Ren, H. et al. </w:t>
            </w:r>
            <w:r w:rsidRPr="6B502809">
              <w:rPr>
                <w:rFonts w:ascii="Aptos" w:eastAsia="Aptos" w:hAnsi="Aptos" w:cs="Aptos"/>
                <w:sz w:val="20"/>
                <w:szCs w:val="20"/>
              </w:rPr>
              <w:t xml:space="preserve">Conserved </w:t>
            </w:r>
            <w:proofErr w:type="spellStart"/>
            <w:r w:rsidRPr="6B502809">
              <w:rPr>
                <w:rFonts w:ascii="Aptos" w:eastAsia="Aptos" w:hAnsi="Aptos" w:cs="Aptos"/>
                <w:sz w:val="20"/>
                <w:szCs w:val="20"/>
              </w:rPr>
              <w:t>marseilleviruses</w:t>
            </w:r>
            <w:proofErr w:type="spellEnd"/>
            <w:r w:rsidRPr="6B502809">
              <w:rPr>
                <w:rFonts w:ascii="Aptos" w:eastAsia="Aptos" w:hAnsi="Aptos" w:cs="Aptos"/>
                <w:sz w:val="20"/>
                <w:szCs w:val="20"/>
              </w:rPr>
              <w:t xml:space="preserve"> harboring diverse antibiotic resistance genes isolated from the Yangtze River Delta and the Pearl River Delta, China. </w:t>
            </w:r>
            <w:r w:rsidRPr="6B502809">
              <w:rPr>
                <w:rFonts w:ascii="Aptos" w:eastAsia="Aptos" w:hAnsi="Aptos" w:cs="Aptos"/>
                <w:i/>
                <w:iCs/>
                <w:sz w:val="20"/>
                <w:szCs w:val="20"/>
              </w:rPr>
              <w:t>Scientific Reports</w:t>
            </w:r>
            <w:r w:rsidRPr="6B502809">
              <w:rPr>
                <w:rFonts w:ascii="Aptos" w:eastAsia="Aptos" w:hAnsi="Aptos" w:cs="Aptos"/>
                <w:sz w:val="20"/>
                <w:szCs w:val="20"/>
              </w:rPr>
              <w:t xml:space="preserve"> 15, 10663 (2025). </w:t>
            </w:r>
            <w:hyperlink r:id="rId37">
              <w:r w:rsidRPr="6B502809">
                <w:rPr>
                  <w:rStyle w:val="Hyperlink"/>
                  <w:rFonts w:ascii="Aptos" w:eastAsia="Aptos" w:hAnsi="Aptos" w:cs="Aptos"/>
                  <w:sz w:val="20"/>
                  <w:szCs w:val="20"/>
                </w:rPr>
                <w:t>https://doi.org/10.1038/s41598-025-94967-2</w:t>
              </w:r>
            </w:hyperlink>
            <w:r w:rsidRPr="6B502809">
              <w:rPr>
                <w:rFonts w:ascii="Aptos" w:eastAsia="Aptos" w:hAnsi="Aptos" w:cs="Aptos"/>
                <w:sz w:val="20"/>
                <w:szCs w:val="20"/>
              </w:rPr>
              <w:t>.</w:t>
            </w:r>
          </w:p>
          <w:p w14:paraId="3DC73A33" w14:textId="56C396D6" w:rsidR="00953FFE" w:rsidRPr="00BE4F5A" w:rsidRDefault="08F9F7C7" w:rsidP="6B502809">
            <w:pPr>
              <w:pStyle w:val="ListParagraph"/>
              <w:numPr>
                <w:ilvl w:val="0"/>
                <w:numId w:val="1"/>
              </w:numPr>
              <w:spacing w:before="240" w:after="240"/>
              <w:jc w:val="both"/>
              <w:rPr>
                <w:rFonts w:ascii="Aptos" w:eastAsia="Aptos" w:hAnsi="Aptos" w:cs="Aptos"/>
                <w:sz w:val="20"/>
                <w:szCs w:val="20"/>
              </w:rPr>
            </w:pPr>
            <w:r w:rsidRPr="00CD532B">
              <w:rPr>
                <w:rFonts w:ascii="Aptos" w:eastAsia="Aptos" w:hAnsi="Aptos" w:cs="Aptos"/>
                <w:sz w:val="20"/>
                <w:szCs w:val="20"/>
              </w:rPr>
              <w:t xml:space="preserve">Aoki, K., Hagiwara, R., Akashi, M. et al. </w:t>
            </w:r>
            <w:r w:rsidRPr="6B502809">
              <w:rPr>
                <w:rFonts w:ascii="Aptos" w:eastAsia="Aptos" w:hAnsi="Aptos" w:cs="Aptos"/>
                <w:sz w:val="20"/>
                <w:szCs w:val="20"/>
              </w:rPr>
              <w:t xml:space="preserve">Fifteen </w:t>
            </w:r>
            <w:proofErr w:type="spellStart"/>
            <w:r w:rsidRPr="6B502809">
              <w:rPr>
                <w:rFonts w:ascii="Aptos" w:eastAsia="Aptos" w:hAnsi="Aptos" w:cs="Aptos"/>
                <w:sz w:val="20"/>
                <w:szCs w:val="20"/>
              </w:rPr>
              <w:t>Marseilleviruses</w:t>
            </w:r>
            <w:proofErr w:type="spellEnd"/>
            <w:r w:rsidRPr="6B502809">
              <w:rPr>
                <w:rFonts w:ascii="Aptos" w:eastAsia="Aptos" w:hAnsi="Aptos" w:cs="Aptos"/>
                <w:sz w:val="20"/>
                <w:szCs w:val="20"/>
              </w:rPr>
              <w:t xml:space="preserve"> newly isolated from three water samples in Japan reveal local diversity of </w:t>
            </w:r>
            <w:proofErr w:type="spellStart"/>
            <w:r w:rsidRPr="6B502809">
              <w:rPr>
                <w:rFonts w:ascii="Aptos" w:eastAsia="Aptos" w:hAnsi="Aptos" w:cs="Aptos"/>
                <w:sz w:val="20"/>
                <w:szCs w:val="20"/>
              </w:rPr>
              <w:t>Marseilleviridae</w:t>
            </w:r>
            <w:proofErr w:type="spellEnd"/>
            <w:r w:rsidRPr="6B502809">
              <w:rPr>
                <w:rFonts w:ascii="Aptos" w:eastAsia="Aptos" w:hAnsi="Aptos" w:cs="Aptos"/>
                <w:sz w:val="20"/>
                <w:szCs w:val="20"/>
              </w:rPr>
              <w:t xml:space="preserve">. </w:t>
            </w:r>
            <w:r w:rsidRPr="6B502809">
              <w:rPr>
                <w:rFonts w:ascii="Aptos" w:eastAsia="Aptos" w:hAnsi="Aptos" w:cs="Aptos"/>
                <w:i/>
                <w:iCs/>
                <w:sz w:val="20"/>
                <w:szCs w:val="20"/>
              </w:rPr>
              <w:t>Frontiers in Microbiology</w:t>
            </w:r>
            <w:r w:rsidRPr="6B502809">
              <w:rPr>
                <w:rFonts w:ascii="Aptos" w:eastAsia="Aptos" w:hAnsi="Aptos" w:cs="Aptos"/>
                <w:sz w:val="20"/>
                <w:szCs w:val="20"/>
              </w:rPr>
              <w:t xml:space="preserve"> 10, 1152 (2019). </w:t>
            </w:r>
            <w:hyperlink r:id="rId38">
              <w:r w:rsidRPr="6B502809">
                <w:rPr>
                  <w:rStyle w:val="Hyperlink"/>
                  <w:rFonts w:ascii="Aptos" w:eastAsia="Aptos" w:hAnsi="Aptos" w:cs="Aptos"/>
                  <w:sz w:val="20"/>
                  <w:szCs w:val="20"/>
                </w:rPr>
                <w:t>https://doi.org/10.3389/fmicb.2019.01152</w:t>
              </w:r>
            </w:hyperlink>
            <w:r w:rsidRPr="6B502809">
              <w:rPr>
                <w:rFonts w:ascii="Aptos" w:eastAsia="Aptos" w:hAnsi="Aptos" w:cs="Aptos"/>
                <w:sz w:val="20"/>
                <w:szCs w:val="20"/>
              </w:rPr>
              <w:t>.</w:t>
            </w:r>
          </w:p>
          <w:p w14:paraId="7FAFB0FB" w14:textId="307B4FA8"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t xml:space="preserve">Jain, R. et al. High throughput ANI analysis of 90K prokaryotic genomes reveals clear species boundaries. </w:t>
            </w:r>
            <w:r w:rsidRPr="6B502809">
              <w:rPr>
                <w:rFonts w:ascii="Aptos" w:eastAsia="Aptos" w:hAnsi="Aptos" w:cs="Aptos"/>
                <w:i/>
                <w:iCs/>
                <w:sz w:val="20"/>
                <w:szCs w:val="20"/>
              </w:rPr>
              <w:t>Nature Communications</w:t>
            </w:r>
            <w:r w:rsidRPr="6B502809">
              <w:rPr>
                <w:rFonts w:ascii="Aptos" w:eastAsia="Aptos" w:hAnsi="Aptos" w:cs="Aptos"/>
                <w:sz w:val="20"/>
                <w:szCs w:val="20"/>
              </w:rPr>
              <w:t xml:space="preserve"> 9, 5114 (2018). </w:t>
            </w:r>
            <w:hyperlink r:id="rId39">
              <w:r w:rsidRPr="6B502809">
                <w:rPr>
                  <w:rStyle w:val="Hyperlink"/>
                  <w:rFonts w:ascii="Aptos" w:eastAsia="Aptos" w:hAnsi="Aptos" w:cs="Aptos"/>
                  <w:sz w:val="20"/>
                  <w:szCs w:val="20"/>
                </w:rPr>
                <w:t>https://doi.org/10.1038/s41467-018-07641-9</w:t>
              </w:r>
            </w:hyperlink>
            <w:r w:rsidRPr="6B502809">
              <w:rPr>
                <w:rFonts w:ascii="Aptos" w:eastAsia="Aptos" w:hAnsi="Aptos" w:cs="Aptos"/>
                <w:sz w:val="20"/>
                <w:szCs w:val="20"/>
              </w:rPr>
              <w:t>.</w:t>
            </w:r>
          </w:p>
          <w:p w14:paraId="30042830" w14:textId="605C32AA"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t xml:space="preserve">Aylward, F. O., </w:t>
            </w:r>
            <w:proofErr w:type="spellStart"/>
            <w:r w:rsidRPr="6B502809">
              <w:rPr>
                <w:rFonts w:ascii="Aptos" w:eastAsia="Aptos" w:hAnsi="Aptos" w:cs="Aptos"/>
                <w:sz w:val="20"/>
                <w:szCs w:val="20"/>
              </w:rPr>
              <w:t>Moniruzzaman</w:t>
            </w:r>
            <w:proofErr w:type="spellEnd"/>
            <w:r w:rsidRPr="6B502809">
              <w:rPr>
                <w:rFonts w:ascii="Aptos" w:eastAsia="Aptos" w:hAnsi="Aptos" w:cs="Aptos"/>
                <w:sz w:val="20"/>
                <w:szCs w:val="20"/>
              </w:rPr>
              <w:t xml:space="preserve">, M., Ha, A. D. &amp; Koonin, E. V. A phylogenomic framework for charting the diversity and evolution of giant viruses. </w:t>
            </w:r>
            <w:r w:rsidRPr="6B502809">
              <w:rPr>
                <w:rFonts w:ascii="Aptos" w:eastAsia="Aptos" w:hAnsi="Aptos" w:cs="Aptos"/>
                <w:i/>
                <w:iCs/>
                <w:sz w:val="20"/>
                <w:szCs w:val="20"/>
              </w:rPr>
              <w:t>PLOS Biology</w:t>
            </w:r>
            <w:r w:rsidRPr="6B502809">
              <w:rPr>
                <w:rFonts w:ascii="Aptos" w:eastAsia="Aptos" w:hAnsi="Aptos" w:cs="Aptos"/>
                <w:sz w:val="20"/>
                <w:szCs w:val="20"/>
              </w:rPr>
              <w:t xml:space="preserve"> 19, e3001430 (2021). </w:t>
            </w:r>
            <w:hyperlink r:id="rId40">
              <w:r w:rsidRPr="6B502809">
                <w:rPr>
                  <w:rStyle w:val="Hyperlink"/>
                  <w:rFonts w:ascii="Aptos" w:eastAsia="Aptos" w:hAnsi="Aptos" w:cs="Aptos"/>
                  <w:sz w:val="20"/>
                  <w:szCs w:val="20"/>
                </w:rPr>
                <w:t>https://doi.org/10.1371/journal.pbio.3001430</w:t>
              </w:r>
            </w:hyperlink>
            <w:r w:rsidRPr="6B502809">
              <w:rPr>
                <w:rFonts w:ascii="Aptos" w:eastAsia="Aptos" w:hAnsi="Aptos" w:cs="Aptos"/>
                <w:sz w:val="20"/>
                <w:szCs w:val="20"/>
              </w:rPr>
              <w:t>.</w:t>
            </w:r>
          </w:p>
          <w:p w14:paraId="66C426C0" w14:textId="761781BF"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6B502809">
              <w:rPr>
                <w:rFonts w:ascii="Aptos" w:eastAsia="Aptos" w:hAnsi="Aptos" w:cs="Aptos"/>
                <w:sz w:val="20"/>
                <w:szCs w:val="20"/>
              </w:rPr>
              <w:t xml:space="preserve">Capella-Gutiérrez, S. et al. </w:t>
            </w:r>
            <w:proofErr w:type="spellStart"/>
            <w:r w:rsidRPr="6B502809">
              <w:rPr>
                <w:rFonts w:ascii="Aptos" w:eastAsia="Aptos" w:hAnsi="Aptos" w:cs="Aptos"/>
                <w:sz w:val="20"/>
                <w:szCs w:val="20"/>
              </w:rPr>
              <w:t>trimAl</w:t>
            </w:r>
            <w:proofErr w:type="spellEnd"/>
            <w:r w:rsidRPr="6B502809">
              <w:rPr>
                <w:rFonts w:ascii="Aptos" w:eastAsia="Aptos" w:hAnsi="Aptos" w:cs="Aptos"/>
                <w:sz w:val="20"/>
                <w:szCs w:val="20"/>
              </w:rPr>
              <w:t xml:space="preserve">: a tool for automated alignment trimming in large-scale phylogenetic analyses. </w:t>
            </w:r>
            <w:r w:rsidRPr="6B502809">
              <w:rPr>
                <w:rFonts w:ascii="Aptos" w:eastAsia="Aptos" w:hAnsi="Aptos" w:cs="Aptos"/>
                <w:i/>
                <w:iCs/>
                <w:sz w:val="20"/>
                <w:szCs w:val="20"/>
              </w:rPr>
              <w:t>Bioinformatics</w:t>
            </w:r>
            <w:r w:rsidRPr="6B502809">
              <w:rPr>
                <w:rFonts w:ascii="Aptos" w:eastAsia="Aptos" w:hAnsi="Aptos" w:cs="Aptos"/>
                <w:sz w:val="20"/>
                <w:szCs w:val="20"/>
              </w:rPr>
              <w:t xml:space="preserve"> 25, 1972–1973 (2009). </w:t>
            </w:r>
            <w:hyperlink r:id="rId41">
              <w:r w:rsidRPr="6B502809">
                <w:rPr>
                  <w:rStyle w:val="Hyperlink"/>
                  <w:rFonts w:ascii="Aptos" w:eastAsia="Aptos" w:hAnsi="Aptos" w:cs="Aptos"/>
                  <w:sz w:val="20"/>
                  <w:szCs w:val="20"/>
                </w:rPr>
                <w:t>https://doi.org/10.1093/bioinformatics/btp348</w:t>
              </w:r>
            </w:hyperlink>
            <w:r w:rsidRPr="6B502809">
              <w:rPr>
                <w:rFonts w:ascii="Aptos" w:eastAsia="Aptos" w:hAnsi="Aptos" w:cs="Aptos"/>
                <w:sz w:val="20"/>
                <w:szCs w:val="20"/>
              </w:rPr>
              <w:t>.</w:t>
            </w:r>
          </w:p>
          <w:p w14:paraId="4082D9F1" w14:textId="13950C62"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Minh, B. Q. et al. </w:t>
            </w:r>
            <w:r w:rsidRPr="6B502809">
              <w:rPr>
                <w:rFonts w:ascii="Aptos" w:eastAsia="Aptos" w:hAnsi="Aptos" w:cs="Aptos"/>
                <w:sz w:val="20"/>
                <w:szCs w:val="20"/>
              </w:rPr>
              <w:t xml:space="preserve">IQ-TREE 2: new models and efficient methods for phylogenetic inference in the genomic era. </w:t>
            </w:r>
            <w:r w:rsidRPr="6B502809">
              <w:rPr>
                <w:rFonts w:ascii="Aptos" w:eastAsia="Aptos" w:hAnsi="Aptos" w:cs="Aptos"/>
                <w:i/>
                <w:iCs/>
                <w:sz w:val="20"/>
                <w:szCs w:val="20"/>
              </w:rPr>
              <w:t>Molecular Biology and Evolution</w:t>
            </w:r>
            <w:r w:rsidRPr="6B502809">
              <w:rPr>
                <w:rFonts w:ascii="Aptos" w:eastAsia="Aptos" w:hAnsi="Aptos" w:cs="Aptos"/>
                <w:sz w:val="20"/>
                <w:szCs w:val="20"/>
              </w:rPr>
              <w:t xml:space="preserve"> 37, 1530–1534 (2020). </w:t>
            </w:r>
            <w:hyperlink r:id="rId42">
              <w:r w:rsidRPr="6B502809">
                <w:rPr>
                  <w:rStyle w:val="Hyperlink"/>
                  <w:rFonts w:ascii="Aptos" w:eastAsia="Aptos" w:hAnsi="Aptos" w:cs="Aptos"/>
                  <w:sz w:val="20"/>
                  <w:szCs w:val="20"/>
                </w:rPr>
                <w:t>https://doi.org/10.1093/molbev/msaa015</w:t>
              </w:r>
            </w:hyperlink>
            <w:r w:rsidRPr="6B502809">
              <w:rPr>
                <w:rFonts w:ascii="Aptos" w:eastAsia="Aptos" w:hAnsi="Aptos" w:cs="Aptos"/>
                <w:sz w:val="20"/>
                <w:szCs w:val="20"/>
              </w:rPr>
              <w:t>.</w:t>
            </w:r>
          </w:p>
          <w:p w14:paraId="58720115" w14:textId="663C7A37" w:rsidR="00953FFE" w:rsidRPr="00BE4F5A" w:rsidRDefault="1CB2D410" w:rsidP="6B502809">
            <w:pPr>
              <w:pStyle w:val="ListParagraph"/>
              <w:numPr>
                <w:ilvl w:val="0"/>
                <w:numId w:val="1"/>
              </w:numPr>
              <w:spacing w:before="240" w:after="240"/>
              <w:jc w:val="both"/>
              <w:rPr>
                <w:rFonts w:ascii="Aptos" w:eastAsia="Aptos" w:hAnsi="Aptos" w:cs="Aptos"/>
                <w:sz w:val="20"/>
                <w:szCs w:val="20"/>
              </w:rPr>
            </w:pPr>
            <w:r w:rsidRPr="00B82BAF">
              <w:rPr>
                <w:rFonts w:ascii="Aptos" w:eastAsia="Aptos" w:hAnsi="Aptos" w:cs="Aptos"/>
                <w:sz w:val="20"/>
                <w:szCs w:val="20"/>
                <w:lang w:val="fr-FR"/>
              </w:rPr>
              <w:t xml:space="preserve">Hoang, D. T. et al. </w:t>
            </w:r>
            <w:r w:rsidRPr="6B502809">
              <w:rPr>
                <w:rFonts w:ascii="Aptos" w:eastAsia="Aptos" w:hAnsi="Aptos" w:cs="Aptos"/>
                <w:sz w:val="20"/>
                <w:szCs w:val="20"/>
              </w:rPr>
              <w:t xml:space="preserve">UFBoot2: improving the ultrafast bootstrap approximation. </w:t>
            </w:r>
            <w:r w:rsidRPr="6B502809">
              <w:rPr>
                <w:rFonts w:ascii="Aptos" w:eastAsia="Aptos" w:hAnsi="Aptos" w:cs="Aptos"/>
                <w:i/>
                <w:iCs/>
                <w:sz w:val="20"/>
                <w:szCs w:val="20"/>
              </w:rPr>
              <w:t>Molecular Biology and Evolution</w:t>
            </w:r>
            <w:r w:rsidRPr="6B502809">
              <w:rPr>
                <w:rFonts w:ascii="Aptos" w:eastAsia="Aptos" w:hAnsi="Aptos" w:cs="Aptos"/>
                <w:sz w:val="20"/>
                <w:szCs w:val="20"/>
              </w:rPr>
              <w:t xml:space="preserve"> 35, 518–522 (2018). </w:t>
            </w:r>
            <w:hyperlink r:id="rId43">
              <w:r w:rsidRPr="6B502809">
                <w:rPr>
                  <w:rStyle w:val="Hyperlink"/>
                  <w:rFonts w:ascii="Aptos" w:eastAsia="Aptos" w:hAnsi="Aptos" w:cs="Aptos"/>
                  <w:sz w:val="20"/>
                  <w:szCs w:val="20"/>
                </w:rPr>
                <w:t>https://doi.org/10.1093/molbev/msx281</w:t>
              </w:r>
            </w:hyperlink>
            <w:r w:rsidRPr="6B502809">
              <w:rPr>
                <w:rFonts w:ascii="Aptos" w:eastAsia="Aptos" w:hAnsi="Aptos" w:cs="Aptos"/>
                <w:sz w:val="20"/>
                <w:szCs w:val="20"/>
              </w:rPr>
              <w:t>.</w:t>
            </w:r>
          </w:p>
          <w:p w14:paraId="7D1B1CCD" w14:textId="44A0BB13" w:rsidR="00953FFE" w:rsidRPr="00BE4F5A" w:rsidRDefault="1CB2D410" w:rsidP="6B502809">
            <w:pPr>
              <w:pStyle w:val="ListParagraph"/>
              <w:numPr>
                <w:ilvl w:val="0"/>
                <w:numId w:val="1"/>
              </w:numPr>
              <w:spacing w:before="240" w:after="240"/>
              <w:jc w:val="both"/>
              <w:rPr>
                <w:rFonts w:ascii="Aptos" w:eastAsia="Aptos" w:hAnsi="Aptos" w:cs="Aptos"/>
                <w:sz w:val="20"/>
                <w:szCs w:val="20"/>
              </w:rPr>
            </w:pPr>
            <w:proofErr w:type="spellStart"/>
            <w:r w:rsidRPr="6B502809">
              <w:rPr>
                <w:rFonts w:ascii="Aptos" w:eastAsia="Aptos" w:hAnsi="Aptos" w:cs="Aptos"/>
                <w:sz w:val="20"/>
                <w:szCs w:val="20"/>
              </w:rPr>
              <w:t>Letunic</w:t>
            </w:r>
            <w:proofErr w:type="spellEnd"/>
            <w:r w:rsidRPr="6B502809">
              <w:rPr>
                <w:rFonts w:ascii="Aptos" w:eastAsia="Aptos" w:hAnsi="Aptos" w:cs="Aptos"/>
                <w:sz w:val="20"/>
                <w:szCs w:val="20"/>
              </w:rPr>
              <w:t>, I. &amp; Bork, P. Interactive Tree of Life (</w:t>
            </w:r>
            <w:proofErr w:type="spellStart"/>
            <w:r w:rsidRPr="6B502809">
              <w:rPr>
                <w:rFonts w:ascii="Aptos" w:eastAsia="Aptos" w:hAnsi="Aptos" w:cs="Aptos"/>
                <w:sz w:val="20"/>
                <w:szCs w:val="20"/>
              </w:rPr>
              <w:t>iTOL</w:t>
            </w:r>
            <w:proofErr w:type="spellEnd"/>
            <w:r w:rsidRPr="6B502809">
              <w:rPr>
                <w:rFonts w:ascii="Aptos" w:eastAsia="Aptos" w:hAnsi="Aptos" w:cs="Aptos"/>
                <w:sz w:val="20"/>
                <w:szCs w:val="20"/>
              </w:rPr>
              <w:t xml:space="preserve">) v6: recent updates to the phylogenetic tree display and annotation tool. </w:t>
            </w:r>
            <w:r w:rsidRPr="6B502809">
              <w:rPr>
                <w:rFonts w:ascii="Aptos" w:eastAsia="Aptos" w:hAnsi="Aptos" w:cs="Aptos"/>
                <w:i/>
                <w:iCs/>
                <w:sz w:val="20"/>
                <w:szCs w:val="20"/>
              </w:rPr>
              <w:t>Nucleic Acids Research</w:t>
            </w:r>
            <w:r w:rsidRPr="6B502809">
              <w:rPr>
                <w:rFonts w:ascii="Aptos" w:eastAsia="Aptos" w:hAnsi="Aptos" w:cs="Aptos"/>
                <w:sz w:val="20"/>
                <w:szCs w:val="20"/>
              </w:rPr>
              <w:t xml:space="preserve"> 52, W78–W82 (2024). </w:t>
            </w:r>
            <w:hyperlink r:id="rId44">
              <w:r w:rsidRPr="6B502809">
                <w:rPr>
                  <w:rStyle w:val="Hyperlink"/>
                  <w:rFonts w:ascii="Aptos" w:eastAsia="Aptos" w:hAnsi="Aptos" w:cs="Aptos"/>
                  <w:sz w:val="20"/>
                  <w:szCs w:val="20"/>
                </w:rPr>
                <w:t>https://doi.org/10.1093/nar/gkae268</w:t>
              </w:r>
            </w:hyperlink>
            <w:r w:rsidRPr="6B502809">
              <w:rPr>
                <w:rFonts w:ascii="Aptos" w:eastAsia="Aptos" w:hAnsi="Aptos" w:cs="Aptos"/>
                <w:sz w:val="20"/>
                <w:szCs w:val="20"/>
              </w:rPr>
              <w:t>.</w:t>
            </w:r>
          </w:p>
        </w:tc>
      </w:tr>
    </w:tbl>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6B502809">
        <w:trPr>
          <w:trHeight w:val="297"/>
        </w:trPr>
        <w:tc>
          <w:tcPr>
            <w:tcW w:w="8926" w:type="dxa"/>
            <w:gridSpan w:val="2"/>
            <w:shd w:val="clear" w:color="auto" w:fill="F2F2F2" w:themeFill="background1" w:themeFillShade="F2"/>
          </w:tcPr>
          <w:p w14:paraId="0823714E" w14:textId="580CE0C0" w:rsidR="00E92794" w:rsidRPr="00E92794" w:rsidRDefault="0DA6D37B" w:rsidP="6B502809">
            <w:pPr>
              <w:rPr>
                <w:rFonts w:ascii="Aptos" w:hAnsi="Aptos" w:cs="Arial"/>
                <w:color w:val="0070C0"/>
                <w:sz w:val="20"/>
                <w:szCs w:val="20"/>
              </w:rPr>
            </w:pPr>
            <w:r w:rsidRPr="6B502809">
              <w:rPr>
                <w:rFonts w:ascii="Aptos" w:hAnsi="Aptos" w:cs="Arial"/>
                <w:b/>
                <w:bCs/>
                <w:sz w:val="20"/>
                <w:szCs w:val="20"/>
              </w:rPr>
              <w:t xml:space="preserve">Accompanying files: </w:t>
            </w:r>
          </w:p>
        </w:tc>
      </w:tr>
      <w:tr w:rsidR="00FC2269" w:rsidRPr="009F7856" w14:paraId="1F0BB22C" w14:textId="77777777" w:rsidTr="6B502809">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6B502809">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6B502809">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6B502809">
        <w:tc>
          <w:tcPr>
            <w:tcW w:w="8926" w:type="dxa"/>
            <w:shd w:val="clear" w:color="auto" w:fill="F2F2F2" w:themeFill="background1" w:themeFillShade="F2"/>
          </w:tcPr>
          <w:p w14:paraId="39E278D1" w14:textId="081D0904" w:rsidR="006C0F51" w:rsidRPr="006C0F51" w:rsidRDefault="1EF018F1" w:rsidP="6B502809">
            <w:pPr>
              <w:pStyle w:val="BodyTextIndent"/>
              <w:ind w:left="0" w:firstLine="0"/>
              <w:rPr>
                <w:rFonts w:ascii="Aptos" w:hAnsi="Aptos" w:cs="Arial"/>
                <w:color w:val="0070C0"/>
                <w:sz w:val="20"/>
              </w:rPr>
            </w:pPr>
            <w:r w:rsidRPr="6B502809">
              <w:rPr>
                <w:rFonts w:ascii="Aptos" w:hAnsi="Aptos" w:cs="Arial"/>
                <w:b/>
                <w:bCs/>
                <w:sz w:val="20"/>
              </w:rPr>
              <w:t>Tables, Figures:</w:t>
            </w:r>
          </w:p>
        </w:tc>
      </w:tr>
    </w:tbl>
    <w:p w14:paraId="7409BD9C" w14:textId="73B615A5" w:rsidR="7DA55BC0" w:rsidRDefault="7DA55BC0" w:rsidP="6B502809"/>
    <w:p w14:paraId="38D6AB8C" w14:textId="6AC4F7F0" w:rsidR="0F8F6535" w:rsidRDefault="0F8F6535" w:rsidP="6B502809">
      <w:r w:rsidRPr="6B502809">
        <w:rPr>
          <w:rFonts w:ascii="Aptos" w:eastAsia="Aptos" w:hAnsi="Aptos" w:cs="Aptos"/>
          <w:b/>
          <w:bCs/>
          <w:sz w:val="20"/>
          <w:szCs w:val="20"/>
        </w:rPr>
        <w:t xml:space="preserve">Table 1. </w:t>
      </w:r>
      <w:r w:rsidRPr="6B502809">
        <w:rPr>
          <w:rFonts w:ascii="Aptos" w:eastAsia="Aptos" w:hAnsi="Aptos" w:cs="Aptos"/>
          <w:sz w:val="20"/>
          <w:szCs w:val="20"/>
        </w:rPr>
        <w:t>Proposed taxonomy</w:t>
      </w:r>
      <w:r>
        <w:tab/>
      </w:r>
      <w:r>
        <w:tab/>
      </w:r>
      <w:r>
        <w:tab/>
      </w:r>
      <w:r>
        <w:tab/>
      </w:r>
      <w:r>
        <w:tab/>
      </w:r>
      <w:r>
        <w:tab/>
      </w:r>
      <w:r>
        <w:tab/>
      </w:r>
      <w:r>
        <w:tab/>
      </w:r>
      <w:r>
        <w:tab/>
      </w:r>
      <w:r>
        <w:tab/>
      </w:r>
    </w:p>
    <w:tbl>
      <w:tblPr>
        <w:tblStyle w:val="TableGrid"/>
        <w:tblW w:w="0" w:type="auto"/>
        <w:jc w:val="center"/>
        <w:tblLook w:val="06A0" w:firstRow="1" w:lastRow="0" w:firstColumn="1" w:lastColumn="0" w:noHBand="1" w:noVBand="1"/>
      </w:tblPr>
      <w:tblGrid>
        <w:gridCol w:w="1581"/>
        <w:gridCol w:w="2308"/>
        <w:gridCol w:w="2256"/>
        <w:gridCol w:w="1788"/>
        <w:gridCol w:w="1390"/>
      </w:tblGrid>
      <w:tr w:rsidR="6B502809" w14:paraId="5E52B61D" w14:textId="77777777" w:rsidTr="6B502809">
        <w:trPr>
          <w:trHeight w:val="300"/>
          <w:jc w:val="center"/>
        </w:trPr>
        <w:tc>
          <w:tcPr>
            <w:tcW w:w="1193" w:type="dxa"/>
          </w:tcPr>
          <w:p w14:paraId="51CD01C8" w14:textId="5F84D794" w:rsidR="6B502809" w:rsidRDefault="6B502809" w:rsidP="6B502809">
            <w:pPr>
              <w:jc w:val="center"/>
              <w:rPr>
                <w:rFonts w:ascii="Aptos" w:eastAsia="Aptos" w:hAnsi="Aptos" w:cs="Aptos"/>
                <w:b/>
                <w:bCs/>
                <w:color w:val="000000" w:themeColor="text1"/>
                <w:sz w:val="20"/>
                <w:szCs w:val="20"/>
              </w:rPr>
            </w:pPr>
            <w:r w:rsidRPr="6B502809">
              <w:rPr>
                <w:rFonts w:ascii="Aptos" w:eastAsia="Aptos" w:hAnsi="Aptos" w:cs="Aptos"/>
                <w:b/>
                <w:bCs/>
                <w:color w:val="000000" w:themeColor="text1"/>
                <w:sz w:val="20"/>
                <w:szCs w:val="20"/>
              </w:rPr>
              <w:t xml:space="preserve">Family </w:t>
            </w:r>
          </w:p>
        </w:tc>
        <w:tc>
          <w:tcPr>
            <w:tcW w:w="2084" w:type="dxa"/>
          </w:tcPr>
          <w:p w14:paraId="74BD176A" w14:textId="606B1735" w:rsidR="6B502809" w:rsidRDefault="6B502809" w:rsidP="6B502809">
            <w:pPr>
              <w:jc w:val="center"/>
              <w:rPr>
                <w:rFonts w:ascii="Aptos" w:eastAsia="Aptos" w:hAnsi="Aptos" w:cs="Aptos"/>
                <w:b/>
                <w:bCs/>
                <w:color w:val="000000" w:themeColor="text1"/>
                <w:sz w:val="20"/>
                <w:szCs w:val="20"/>
              </w:rPr>
            </w:pPr>
            <w:r w:rsidRPr="6B502809">
              <w:rPr>
                <w:rFonts w:ascii="Aptos" w:eastAsia="Aptos" w:hAnsi="Aptos" w:cs="Aptos"/>
                <w:b/>
                <w:bCs/>
                <w:color w:val="000000" w:themeColor="text1"/>
                <w:sz w:val="20"/>
                <w:szCs w:val="20"/>
              </w:rPr>
              <w:t xml:space="preserve">Genus </w:t>
            </w:r>
          </w:p>
        </w:tc>
        <w:tc>
          <w:tcPr>
            <w:tcW w:w="2347" w:type="dxa"/>
          </w:tcPr>
          <w:p w14:paraId="5A8A3B2C" w14:textId="73AB935E" w:rsidR="6B502809" w:rsidRDefault="6B502809" w:rsidP="6B502809">
            <w:pPr>
              <w:jc w:val="center"/>
              <w:rPr>
                <w:rFonts w:ascii="Aptos" w:eastAsia="Aptos" w:hAnsi="Aptos" w:cs="Aptos"/>
                <w:b/>
                <w:bCs/>
                <w:color w:val="000000" w:themeColor="text1"/>
                <w:sz w:val="20"/>
                <w:szCs w:val="20"/>
              </w:rPr>
            </w:pPr>
            <w:r w:rsidRPr="6B502809">
              <w:rPr>
                <w:rFonts w:ascii="Aptos" w:eastAsia="Aptos" w:hAnsi="Aptos" w:cs="Aptos"/>
                <w:b/>
                <w:bCs/>
                <w:color w:val="000000" w:themeColor="text1"/>
                <w:sz w:val="20"/>
                <w:szCs w:val="20"/>
              </w:rPr>
              <w:t xml:space="preserve">Species </w:t>
            </w:r>
          </w:p>
        </w:tc>
        <w:tc>
          <w:tcPr>
            <w:tcW w:w="2191" w:type="dxa"/>
          </w:tcPr>
          <w:p w14:paraId="37AA1050" w14:textId="120DAE41" w:rsidR="6B502809" w:rsidRDefault="6B502809" w:rsidP="6B502809">
            <w:pPr>
              <w:jc w:val="center"/>
              <w:rPr>
                <w:rFonts w:ascii="Aptos" w:eastAsia="Aptos" w:hAnsi="Aptos" w:cs="Aptos"/>
                <w:b/>
                <w:bCs/>
                <w:color w:val="000000" w:themeColor="text1"/>
                <w:sz w:val="20"/>
                <w:szCs w:val="20"/>
              </w:rPr>
            </w:pPr>
            <w:r w:rsidRPr="6B502809">
              <w:rPr>
                <w:rFonts w:ascii="Aptos" w:eastAsia="Aptos" w:hAnsi="Aptos" w:cs="Aptos"/>
                <w:b/>
                <w:bCs/>
                <w:color w:val="000000" w:themeColor="text1"/>
                <w:sz w:val="20"/>
                <w:szCs w:val="20"/>
              </w:rPr>
              <w:t xml:space="preserve">Virus Isolate </w:t>
            </w:r>
          </w:p>
        </w:tc>
        <w:tc>
          <w:tcPr>
            <w:tcW w:w="1637" w:type="dxa"/>
          </w:tcPr>
          <w:p w14:paraId="5704B8FB" w14:textId="3231283C" w:rsidR="6B502809" w:rsidRDefault="6B502809" w:rsidP="6B502809">
            <w:pPr>
              <w:jc w:val="center"/>
              <w:rPr>
                <w:rFonts w:ascii="Aptos" w:eastAsia="Aptos" w:hAnsi="Aptos" w:cs="Aptos"/>
                <w:b/>
                <w:bCs/>
                <w:color w:val="000000" w:themeColor="text1"/>
                <w:sz w:val="20"/>
                <w:szCs w:val="20"/>
              </w:rPr>
            </w:pPr>
            <w:r w:rsidRPr="6B502809">
              <w:rPr>
                <w:rFonts w:ascii="Aptos" w:eastAsia="Aptos" w:hAnsi="Aptos" w:cs="Aptos"/>
                <w:b/>
                <w:bCs/>
                <w:color w:val="000000" w:themeColor="text1"/>
                <w:sz w:val="20"/>
                <w:szCs w:val="20"/>
              </w:rPr>
              <w:t>NCBI Access.</w:t>
            </w:r>
          </w:p>
        </w:tc>
      </w:tr>
      <w:tr w:rsidR="6B502809" w14:paraId="4045C7EC" w14:textId="77777777" w:rsidTr="6B502809">
        <w:trPr>
          <w:trHeight w:val="300"/>
          <w:jc w:val="center"/>
        </w:trPr>
        <w:tc>
          <w:tcPr>
            <w:tcW w:w="1193" w:type="dxa"/>
            <w:vMerge w:val="restart"/>
          </w:tcPr>
          <w:p w14:paraId="783D624B" w14:textId="1EE1D571" w:rsidR="6B502809" w:rsidRDefault="6B502809" w:rsidP="6B502809">
            <w:pPr>
              <w:jc w:val="center"/>
              <w:rPr>
                <w:rFonts w:ascii="Aptos" w:eastAsia="Aptos" w:hAnsi="Aptos" w:cs="Aptos"/>
                <w:i/>
                <w:iCs/>
                <w:color w:val="000000" w:themeColor="text1"/>
                <w:sz w:val="20"/>
                <w:szCs w:val="20"/>
              </w:rPr>
            </w:pPr>
            <w:bookmarkStart w:id="0" w:name="_Hlk242083276"/>
            <w:proofErr w:type="spellStart"/>
            <w:r w:rsidRPr="6B502809">
              <w:rPr>
                <w:rFonts w:ascii="Aptos" w:eastAsia="Aptos" w:hAnsi="Aptos" w:cs="Aptos"/>
                <w:i/>
                <w:iCs/>
                <w:color w:val="000000" w:themeColor="text1"/>
                <w:sz w:val="20"/>
                <w:szCs w:val="20"/>
              </w:rPr>
              <w:t>Marseilleviridae</w:t>
            </w:r>
            <w:proofErr w:type="spellEnd"/>
            <w:r w:rsidRPr="6B502809">
              <w:rPr>
                <w:rFonts w:ascii="Aptos" w:eastAsia="Aptos" w:hAnsi="Aptos" w:cs="Aptos"/>
                <w:i/>
                <w:iCs/>
                <w:color w:val="000000" w:themeColor="text1"/>
                <w:sz w:val="20"/>
                <w:szCs w:val="20"/>
              </w:rPr>
              <w:t xml:space="preserve"> </w:t>
            </w:r>
          </w:p>
        </w:tc>
        <w:tc>
          <w:tcPr>
            <w:tcW w:w="2084" w:type="dxa"/>
            <w:vMerge w:val="restart"/>
          </w:tcPr>
          <w:p w14:paraId="3C9D305C" w14:textId="36CE7A31" w:rsidR="737E17F4" w:rsidRDefault="737E17F4"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Etamarseillevirus</w:t>
            </w:r>
            <w:proofErr w:type="spellEnd"/>
            <w:r w:rsidR="4DADBB50" w:rsidRPr="6B502809">
              <w:rPr>
                <w:rFonts w:ascii="Aptos" w:eastAsia="Aptos" w:hAnsi="Aptos" w:cs="Aptos"/>
                <w:i/>
                <w:iCs/>
                <w:color w:val="000000" w:themeColor="text1"/>
                <w:sz w:val="20"/>
                <w:szCs w:val="20"/>
              </w:rPr>
              <w:t>”</w:t>
            </w:r>
          </w:p>
        </w:tc>
        <w:tc>
          <w:tcPr>
            <w:tcW w:w="2347" w:type="dxa"/>
          </w:tcPr>
          <w:p w14:paraId="01D40EE1" w14:textId="114088DE" w:rsidR="69CF4A36" w:rsidRDefault="69CF4A36"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Etamarseillevirus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futianense</w:t>
            </w:r>
            <w:proofErr w:type="spellEnd"/>
            <w:r w:rsidR="526EC58C" w:rsidRPr="6B502809">
              <w:rPr>
                <w:rFonts w:ascii="Aptos" w:eastAsia="Aptos" w:hAnsi="Aptos" w:cs="Aptos"/>
                <w:i/>
                <w:iCs/>
                <w:color w:val="000000" w:themeColor="text1"/>
                <w:sz w:val="20"/>
                <w:szCs w:val="20"/>
              </w:rPr>
              <w:t>”</w:t>
            </w:r>
          </w:p>
        </w:tc>
        <w:tc>
          <w:tcPr>
            <w:tcW w:w="2191" w:type="dxa"/>
          </w:tcPr>
          <w:p w14:paraId="15CCA525" w14:textId="3D248CDA"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futianmevirus</w:t>
            </w:r>
            <w:proofErr w:type="spellEnd"/>
          </w:p>
        </w:tc>
        <w:tc>
          <w:tcPr>
            <w:tcW w:w="1637" w:type="dxa"/>
          </w:tcPr>
          <w:p w14:paraId="1F0BE429" w14:textId="20FDFD30"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OR157982</w:t>
            </w:r>
          </w:p>
        </w:tc>
      </w:tr>
      <w:tr w:rsidR="6B502809" w14:paraId="536E439B" w14:textId="77777777" w:rsidTr="6B502809">
        <w:trPr>
          <w:trHeight w:val="300"/>
          <w:jc w:val="center"/>
        </w:trPr>
        <w:tc>
          <w:tcPr>
            <w:tcW w:w="1193" w:type="dxa"/>
            <w:vMerge/>
          </w:tcPr>
          <w:p w14:paraId="123CBD97" w14:textId="77777777" w:rsidR="00486BD7" w:rsidRDefault="00486BD7"/>
        </w:tc>
        <w:tc>
          <w:tcPr>
            <w:tcW w:w="2084" w:type="dxa"/>
            <w:vMerge/>
          </w:tcPr>
          <w:p w14:paraId="39F2DB59" w14:textId="77777777" w:rsidR="00486BD7" w:rsidRDefault="00486BD7"/>
        </w:tc>
        <w:tc>
          <w:tcPr>
            <w:tcW w:w="2347" w:type="dxa"/>
            <w:vMerge w:val="restart"/>
          </w:tcPr>
          <w:p w14:paraId="5592D46D" w14:textId="5429E4B9" w:rsidR="1467133E" w:rsidRDefault="1467133E"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Etamarseillevirus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cajuinense</w:t>
            </w:r>
            <w:proofErr w:type="spellEnd"/>
            <w:r w:rsidR="42CF48CD" w:rsidRPr="6B502809">
              <w:rPr>
                <w:rFonts w:ascii="Aptos" w:eastAsia="Aptos" w:hAnsi="Aptos" w:cs="Aptos"/>
                <w:i/>
                <w:iCs/>
                <w:color w:val="000000" w:themeColor="text1"/>
                <w:sz w:val="20"/>
                <w:szCs w:val="20"/>
              </w:rPr>
              <w:t>”</w:t>
            </w:r>
          </w:p>
        </w:tc>
        <w:tc>
          <w:tcPr>
            <w:tcW w:w="2191" w:type="dxa"/>
          </w:tcPr>
          <w:p w14:paraId="7BD154E4" w14:textId="69829008"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pantanense</w:t>
            </w:r>
            <w:proofErr w:type="spellEnd"/>
            <w:r w:rsidRPr="6B502809">
              <w:rPr>
                <w:rFonts w:ascii="Aptos" w:eastAsia="Aptos" w:hAnsi="Aptos" w:cs="Aptos"/>
                <w:sz w:val="20"/>
                <w:szCs w:val="20"/>
              </w:rPr>
              <w:t xml:space="preserve"> isolate Pantanal</w:t>
            </w:r>
          </w:p>
        </w:tc>
        <w:tc>
          <w:tcPr>
            <w:tcW w:w="1637" w:type="dxa"/>
          </w:tcPr>
          <w:p w14:paraId="6197B569" w14:textId="5FF5FF3F"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PV939247</w:t>
            </w:r>
          </w:p>
        </w:tc>
      </w:tr>
      <w:tr w:rsidR="6B502809" w14:paraId="12C25904" w14:textId="77777777" w:rsidTr="6B502809">
        <w:trPr>
          <w:trHeight w:val="300"/>
          <w:jc w:val="center"/>
        </w:trPr>
        <w:tc>
          <w:tcPr>
            <w:tcW w:w="1193" w:type="dxa"/>
            <w:vMerge/>
          </w:tcPr>
          <w:p w14:paraId="295092CB" w14:textId="77777777" w:rsidR="00486BD7" w:rsidRDefault="00486BD7"/>
        </w:tc>
        <w:tc>
          <w:tcPr>
            <w:tcW w:w="2084" w:type="dxa"/>
            <w:vMerge/>
          </w:tcPr>
          <w:p w14:paraId="41A56989" w14:textId="77777777" w:rsidR="00486BD7" w:rsidRDefault="00486BD7"/>
        </w:tc>
        <w:tc>
          <w:tcPr>
            <w:tcW w:w="2347" w:type="dxa"/>
            <w:vMerge/>
          </w:tcPr>
          <w:p w14:paraId="5D5B4B06" w14:textId="77777777" w:rsidR="00486BD7" w:rsidRDefault="00486BD7"/>
        </w:tc>
        <w:tc>
          <w:tcPr>
            <w:tcW w:w="2191" w:type="dxa"/>
          </w:tcPr>
          <w:p w14:paraId="5176F2C5" w14:textId="20B2883F"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cajuinensis</w:t>
            </w:r>
            <w:proofErr w:type="spellEnd"/>
            <w:r w:rsidRPr="6B502809">
              <w:rPr>
                <w:rFonts w:ascii="Aptos" w:eastAsia="Aptos" w:hAnsi="Aptos" w:cs="Aptos"/>
                <w:sz w:val="20"/>
                <w:szCs w:val="20"/>
              </w:rPr>
              <w:t xml:space="preserve"> isolate 1</w:t>
            </w:r>
          </w:p>
        </w:tc>
        <w:tc>
          <w:tcPr>
            <w:tcW w:w="1637" w:type="dxa"/>
          </w:tcPr>
          <w:p w14:paraId="2EECD540" w14:textId="6AE5D545"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OR991738</w:t>
            </w:r>
          </w:p>
        </w:tc>
      </w:tr>
      <w:tr w:rsidR="6B502809" w14:paraId="47C08A0D" w14:textId="77777777" w:rsidTr="6B502809">
        <w:trPr>
          <w:trHeight w:val="300"/>
          <w:jc w:val="center"/>
        </w:trPr>
        <w:tc>
          <w:tcPr>
            <w:tcW w:w="1193" w:type="dxa"/>
            <w:vMerge/>
          </w:tcPr>
          <w:p w14:paraId="353B3EE2" w14:textId="77777777" w:rsidR="00486BD7" w:rsidRDefault="00486BD7"/>
        </w:tc>
        <w:tc>
          <w:tcPr>
            <w:tcW w:w="2084" w:type="dxa"/>
            <w:vMerge w:val="restart"/>
          </w:tcPr>
          <w:p w14:paraId="6B9EEB74" w14:textId="76B387CD" w:rsidR="3F6312A8" w:rsidRDefault="3F6312A8"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Zetamarseillevirus</w:t>
            </w:r>
            <w:proofErr w:type="spellEnd"/>
            <w:r w:rsidRPr="6B502809">
              <w:rPr>
                <w:rFonts w:ascii="Aptos" w:eastAsia="Aptos" w:hAnsi="Aptos" w:cs="Aptos"/>
                <w:i/>
                <w:iCs/>
                <w:color w:val="000000" w:themeColor="text1"/>
                <w:sz w:val="20"/>
                <w:szCs w:val="20"/>
              </w:rPr>
              <w:t>”</w:t>
            </w:r>
          </w:p>
        </w:tc>
        <w:tc>
          <w:tcPr>
            <w:tcW w:w="2347" w:type="dxa"/>
          </w:tcPr>
          <w:p w14:paraId="2C15D28D" w14:textId="4D832EBB" w:rsidR="2F0BC55D" w:rsidRDefault="2F0BC55D"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Zetamarseillevirus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nipponense</w:t>
            </w:r>
            <w:proofErr w:type="spellEnd"/>
            <w:r w:rsidR="6CA39B99" w:rsidRPr="6B502809">
              <w:rPr>
                <w:rFonts w:ascii="Aptos" w:eastAsia="Aptos" w:hAnsi="Aptos" w:cs="Aptos"/>
                <w:i/>
                <w:iCs/>
                <w:color w:val="000000" w:themeColor="text1"/>
                <w:sz w:val="20"/>
                <w:szCs w:val="20"/>
              </w:rPr>
              <w:t>”</w:t>
            </w:r>
          </w:p>
        </w:tc>
        <w:tc>
          <w:tcPr>
            <w:tcW w:w="2191" w:type="dxa"/>
          </w:tcPr>
          <w:p w14:paraId="340C080D" w14:textId="3C84AA02"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Tokyovirus</w:t>
            </w:r>
            <w:proofErr w:type="spellEnd"/>
            <w:r w:rsidRPr="6B502809">
              <w:rPr>
                <w:rFonts w:ascii="Aptos" w:eastAsia="Aptos" w:hAnsi="Aptos" w:cs="Aptos"/>
                <w:sz w:val="20"/>
                <w:szCs w:val="20"/>
              </w:rPr>
              <w:t xml:space="preserve"> A1</w:t>
            </w:r>
          </w:p>
        </w:tc>
        <w:tc>
          <w:tcPr>
            <w:tcW w:w="1637" w:type="dxa"/>
          </w:tcPr>
          <w:p w14:paraId="45889815" w14:textId="4C095653"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AP017398</w:t>
            </w:r>
          </w:p>
        </w:tc>
      </w:tr>
      <w:tr w:rsidR="6B502809" w14:paraId="566F39F1" w14:textId="77777777" w:rsidTr="6B502809">
        <w:trPr>
          <w:trHeight w:val="300"/>
          <w:jc w:val="center"/>
        </w:trPr>
        <w:tc>
          <w:tcPr>
            <w:tcW w:w="1193" w:type="dxa"/>
            <w:vMerge/>
          </w:tcPr>
          <w:p w14:paraId="714C72A1" w14:textId="77777777" w:rsidR="00486BD7" w:rsidRDefault="00486BD7"/>
        </w:tc>
        <w:tc>
          <w:tcPr>
            <w:tcW w:w="2084" w:type="dxa"/>
            <w:vMerge/>
          </w:tcPr>
          <w:p w14:paraId="0CC75833" w14:textId="77777777" w:rsidR="00486BD7" w:rsidRDefault="00486BD7"/>
        </w:tc>
        <w:tc>
          <w:tcPr>
            <w:tcW w:w="2347" w:type="dxa"/>
            <w:vMerge w:val="restart"/>
          </w:tcPr>
          <w:p w14:paraId="40378E5A" w14:textId="1FC7E70E" w:rsidR="2087C84E" w:rsidRDefault="2087C84E"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Zetamarseillevirus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shenzhense</w:t>
            </w:r>
            <w:proofErr w:type="spellEnd"/>
            <w:r w:rsidR="110DA14A" w:rsidRPr="6B502809">
              <w:rPr>
                <w:rFonts w:ascii="Aptos" w:eastAsia="Aptos" w:hAnsi="Aptos" w:cs="Aptos"/>
                <w:i/>
                <w:iCs/>
                <w:color w:val="000000" w:themeColor="text1"/>
                <w:sz w:val="20"/>
                <w:szCs w:val="20"/>
              </w:rPr>
              <w:t>”</w:t>
            </w:r>
          </w:p>
        </w:tc>
        <w:tc>
          <w:tcPr>
            <w:tcW w:w="2191" w:type="dxa"/>
          </w:tcPr>
          <w:p w14:paraId="026EDE55" w14:textId="25DDC058"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f </w:t>
            </w:r>
          </w:p>
        </w:tc>
        <w:tc>
          <w:tcPr>
            <w:tcW w:w="1637" w:type="dxa"/>
          </w:tcPr>
          <w:p w14:paraId="3DE9D574" w14:textId="779E2AD2"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OR343188</w:t>
            </w:r>
          </w:p>
        </w:tc>
      </w:tr>
      <w:tr w:rsidR="6B502809" w14:paraId="72BE3337" w14:textId="77777777" w:rsidTr="6B502809">
        <w:trPr>
          <w:trHeight w:val="300"/>
          <w:jc w:val="center"/>
        </w:trPr>
        <w:tc>
          <w:tcPr>
            <w:tcW w:w="1193" w:type="dxa"/>
            <w:vMerge/>
          </w:tcPr>
          <w:p w14:paraId="45A9F79F" w14:textId="77777777" w:rsidR="00486BD7" w:rsidRDefault="00486BD7"/>
        </w:tc>
        <w:tc>
          <w:tcPr>
            <w:tcW w:w="2084" w:type="dxa"/>
            <w:vMerge/>
          </w:tcPr>
          <w:p w14:paraId="67096D9E" w14:textId="77777777" w:rsidR="00486BD7" w:rsidRDefault="00486BD7"/>
        </w:tc>
        <w:tc>
          <w:tcPr>
            <w:tcW w:w="2347" w:type="dxa"/>
            <w:vMerge/>
          </w:tcPr>
          <w:p w14:paraId="7F2E691C" w14:textId="77777777" w:rsidR="00486BD7" w:rsidRDefault="00486BD7"/>
        </w:tc>
        <w:tc>
          <w:tcPr>
            <w:tcW w:w="2191" w:type="dxa"/>
          </w:tcPr>
          <w:p w14:paraId="2AC7F30D" w14:textId="642C4880"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R2024HHW </w:t>
            </w:r>
          </w:p>
        </w:tc>
        <w:tc>
          <w:tcPr>
            <w:tcW w:w="1637" w:type="dxa"/>
          </w:tcPr>
          <w:p w14:paraId="6F10337E" w14:textId="7341D73E"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PX691297</w:t>
            </w:r>
          </w:p>
        </w:tc>
      </w:tr>
      <w:tr w:rsidR="6B502809" w14:paraId="5CAA3EF1" w14:textId="77777777" w:rsidTr="6B502809">
        <w:trPr>
          <w:trHeight w:val="300"/>
          <w:jc w:val="center"/>
        </w:trPr>
        <w:tc>
          <w:tcPr>
            <w:tcW w:w="1193" w:type="dxa"/>
            <w:vMerge/>
          </w:tcPr>
          <w:p w14:paraId="28E83CC5" w14:textId="77777777" w:rsidR="00486BD7" w:rsidRDefault="00486BD7"/>
        </w:tc>
        <w:tc>
          <w:tcPr>
            <w:tcW w:w="2084" w:type="dxa"/>
            <w:vMerge w:val="restart"/>
          </w:tcPr>
          <w:p w14:paraId="637F29EA" w14:textId="21B953B1" w:rsidR="22CA3FEF" w:rsidRDefault="22CA3FEF"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Alphamarseillevirus</w:t>
            </w:r>
            <w:proofErr w:type="spellEnd"/>
            <w:r w:rsidR="7A5D17F1" w:rsidRPr="6B502809">
              <w:rPr>
                <w:rFonts w:ascii="Aptos" w:eastAsia="Aptos" w:hAnsi="Aptos" w:cs="Aptos"/>
                <w:i/>
                <w:iCs/>
                <w:color w:val="000000" w:themeColor="text1"/>
                <w:sz w:val="20"/>
                <w:szCs w:val="20"/>
              </w:rPr>
              <w:t>”</w:t>
            </w:r>
          </w:p>
        </w:tc>
        <w:tc>
          <w:tcPr>
            <w:tcW w:w="2347" w:type="dxa"/>
            <w:vMerge w:val="restart"/>
          </w:tcPr>
          <w:p w14:paraId="73F6407C" w14:textId="1782E21A" w:rsidR="3109C431" w:rsidRDefault="3109C431"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Alphamarseillevirus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massiliense</w:t>
            </w:r>
            <w:proofErr w:type="spellEnd"/>
            <w:r w:rsidR="01007384" w:rsidRPr="6B502809">
              <w:rPr>
                <w:rFonts w:ascii="Aptos" w:eastAsia="Aptos" w:hAnsi="Aptos" w:cs="Aptos"/>
                <w:i/>
                <w:iCs/>
                <w:color w:val="000000" w:themeColor="text1"/>
                <w:sz w:val="20"/>
                <w:szCs w:val="20"/>
              </w:rPr>
              <w:t>”</w:t>
            </w:r>
          </w:p>
        </w:tc>
        <w:tc>
          <w:tcPr>
            <w:tcW w:w="2191" w:type="dxa"/>
          </w:tcPr>
          <w:p w14:paraId="3EEF8D0A" w14:textId="02DC51FB"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Melbournevirus</w:t>
            </w:r>
            <w:proofErr w:type="spellEnd"/>
            <w:r w:rsidRPr="6B502809">
              <w:rPr>
                <w:rFonts w:ascii="Aptos" w:eastAsia="Aptos" w:hAnsi="Aptos" w:cs="Aptos"/>
                <w:sz w:val="20"/>
                <w:szCs w:val="20"/>
              </w:rPr>
              <w:t xml:space="preserve"> isolate 1</w:t>
            </w:r>
          </w:p>
        </w:tc>
        <w:tc>
          <w:tcPr>
            <w:tcW w:w="1637" w:type="dxa"/>
          </w:tcPr>
          <w:p w14:paraId="6A4B72AF" w14:textId="255FAF98"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KM275475</w:t>
            </w:r>
          </w:p>
        </w:tc>
      </w:tr>
      <w:tr w:rsidR="6B502809" w14:paraId="30B2B65D" w14:textId="77777777" w:rsidTr="6B502809">
        <w:trPr>
          <w:trHeight w:val="300"/>
          <w:jc w:val="center"/>
        </w:trPr>
        <w:tc>
          <w:tcPr>
            <w:tcW w:w="1193" w:type="dxa"/>
            <w:vMerge/>
          </w:tcPr>
          <w:p w14:paraId="539E102B" w14:textId="77777777" w:rsidR="00486BD7" w:rsidRDefault="00486BD7"/>
        </w:tc>
        <w:tc>
          <w:tcPr>
            <w:tcW w:w="2084" w:type="dxa"/>
            <w:vMerge/>
          </w:tcPr>
          <w:p w14:paraId="6D8BF028" w14:textId="77777777" w:rsidR="00486BD7" w:rsidRDefault="00486BD7"/>
        </w:tc>
        <w:tc>
          <w:tcPr>
            <w:tcW w:w="2347" w:type="dxa"/>
            <w:vMerge/>
          </w:tcPr>
          <w:p w14:paraId="2893AD87" w14:textId="77777777" w:rsidR="00486BD7" w:rsidRDefault="00486BD7"/>
        </w:tc>
        <w:tc>
          <w:tcPr>
            <w:tcW w:w="2191" w:type="dxa"/>
          </w:tcPr>
          <w:p w14:paraId="65A4C2B9" w14:textId="0D91FC87" w:rsidR="6B502809" w:rsidRDefault="6B502809" w:rsidP="6B502809">
            <w:pPr>
              <w:rPr>
                <w:rFonts w:ascii="Aptos" w:eastAsia="Aptos" w:hAnsi="Aptos" w:cs="Aptos"/>
                <w:sz w:val="20"/>
                <w:szCs w:val="20"/>
              </w:rPr>
            </w:pPr>
            <w:r w:rsidRPr="6B502809">
              <w:rPr>
                <w:rFonts w:ascii="Aptos" w:eastAsia="Aptos" w:hAnsi="Aptos" w:cs="Aptos"/>
                <w:sz w:val="20"/>
                <w:szCs w:val="20"/>
              </w:rPr>
              <w:t xml:space="preserve">Cannes 8 virus </w:t>
            </w:r>
          </w:p>
        </w:tc>
        <w:tc>
          <w:tcPr>
            <w:tcW w:w="1637" w:type="dxa"/>
          </w:tcPr>
          <w:p w14:paraId="6536741E" w14:textId="6B1BA846"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KF261120</w:t>
            </w:r>
          </w:p>
        </w:tc>
      </w:tr>
      <w:tr w:rsidR="6B502809" w:rsidRPr="00CD532B" w14:paraId="55D73F44" w14:textId="77777777" w:rsidTr="6B502809">
        <w:trPr>
          <w:trHeight w:val="300"/>
          <w:jc w:val="center"/>
        </w:trPr>
        <w:tc>
          <w:tcPr>
            <w:tcW w:w="1193" w:type="dxa"/>
            <w:vMerge/>
          </w:tcPr>
          <w:p w14:paraId="7981ABC2" w14:textId="77777777" w:rsidR="00486BD7" w:rsidRDefault="00486BD7"/>
        </w:tc>
        <w:tc>
          <w:tcPr>
            <w:tcW w:w="2084" w:type="dxa"/>
            <w:vMerge/>
          </w:tcPr>
          <w:p w14:paraId="7C04052C" w14:textId="77777777" w:rsidR="00486BD7" w:rsidRDefault="00486BD7"/>
        </w:tc>
        <w:tc>
          <w:tcPr>
            <w:tcW w:w="2347" w:type="dxa"/>
            <w:vMerge/>
          </w:tcPr>
          <w:p w14:paraId="6279F8B2" w14:textId="77777777" w:rsidR="00486BD7" w:rsidRDefault="00486BD7"/>
        </w:tc>
        <w:tc>
          <w:tcPr>
            <w:tcW w:w="2191" w:type="dxa"/>
          </w:tcPr>
          <w:p w14:paraId="057060F0" w14:textId="3D3CE219"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Senegalvirus</w:t>
            </w:r>
            <w:proofErr w:type="spellEnd"/>
            <w:r w:rsidRPr="6B502809">
              <w:rPr>
                <w:rFonts w:ascii="Aptos" w:eastAsia="Aptos" w:hAnsi="Aptos" w:cs="Aptos"/>
                <w:sz w:val="20"/>
                <w:szCs w:val="20"/>
              </w:rPr>
              <w:t xml:space="preserve"> strain SSV-A</w:t>
            </w:r>
          </w:p>
        </w:tc>
        <w:tc>
          <w:tcPr>
            <w:tcW w:w="1637" w:type="dxa"/>
          </w:tcPr>
          <w:p w14:paraId="1D8CEDE3" w14:textId="3758D5A3" w:rsidR="37EC5ECF" w:rsidRPr="00B82BAF" w:rsidRDefault="37EC5ECF" w:rsidP="6B502809">
            <w:pPr>
              <w:jc w:val="center"/>
              <w:rPr>
                <w:rFonts w:ascii="Aptos" w:eastAsia="Aptos" w:hAnsi="Aptos" w:cs="Aptos"/>
                <w:color w:val="000000" w:themeColor="text1"/>
                <w:sz w:val="20"/>
                <w:szCs w:val="20"/>
                <w:lang w:val="fr-FR"/>
              </w:rPr>
            </w:pPr>
            <w:r w:rsidRPr="00B82BAF">
              <w:rPr>
                <w:rFonts w:ascii="Aptos" w:eastAsia="Aptos" w:hAnsi="Aptos" w:cs="Aptos"/>
                <w:color w:val="000000" w:themeColor="text1"/>
                <w:sz w:val="20"/>
                <w:szCs w:val="20"/>
                <w:lang w:val="fr-FR"/>
              </w:rPr>
              <w:t>NC_</w:t>
            </w:r>
            <w:proofErr w:type="gramStart"/>
            <w:r w:rsidRPr="00B82BAF">
              <w:rPr>
                <w:rFonts w:ascii="Aptos" w:eastAsia="Aptos" w:hAnsi="Aptos" w:cs="Aptos"/>
                <w:color w:val="000000" w:themeColor="text1"/>
                <w:sz w:val="20"/>
                <w:szCs w:val="20"/>
                <w:lang w:val="fr-FR"/>
              </w:rPr>
              <w:t>043225;</w:t>
            </w:r>
            <w:proofErr w:type="gramEnd"/>
            <w:r w:rsidRPr="00B82BAF">
              <w:rPr>
                <w:rFonts w:ascii="Aptos" w:eastAsia="Aptos" w:hAnsi="Aptos" w:cs="Aptos"/>
                <w:color w:val="000000" w:themeColor="text1"/>
                <w:sz w:val="20"/>
                <w:szCs w:val="20"/>
                <w:lang w:val="fr-FR"/>
              </w:rPr>
              <w:t xml:space="preserve"> NC_043226; NC_043224; NC_043227; </w:t>
            </w:r>
            <w:r w:rsidR="521B91DB" w:rsidRPr="00B82BAF">
              <w:rPr>
                <w:rFonts w:ascii="Aptos" w:eastAsia="Aptos" w:hAnsi="Aptos" w:cs="Aptos"/>
                <w:color w:val="000000" w:themeColor="text1"/>
                <w:sz w:val="20"/>
                <w:szCs w:val="20"/>
                <w:lang w:val="fr-FR"/>
              </w:rPr>
              <w:t>NC_043228; NC_043223</w:t>
            </w:r>
          </w:p>
        </w:tc>
      </w:tr>
      <w:tr w:rsidR="6B502809" w14:paraId="4B3DE036" w14:textId="77777777" w:rsidTr="6B502809">
        <w:trPr>
          <w:trHeight w:val="300"/>
          <w:jc w:val="center"/>
        </w:trPr>
        <w:tc>
          <w:tcPr>
            <w:tcW w:w="1193" w:type="dxa"/>
            <w:vMerge/>
          </w:tcPr>
          <w:p w14:paraId="11B2828A" w14:textId="77777777" w:rsidR="00486BD7" w:rsidRPr="00B82BAF" w:rsidRDefault="00486BD7">
            <w:pPr>
              <w:rPr>
                <w:lang w:val="fr-FR"/>
              </w:rPr>
            </w:pPr>
          </w:p>
        </w:tc>
        <w:tc>
          <w:tcPr>
            <w:tcW w:w="2084" w:type="dxa"/>
            <w:vMerge/>
          </w:tcPr>
          <w:p w14:paraId="594C0223" w14:textId="77777777" w:rsidR="00486BD7" w:rsidRPr="00B82BAF" w:rsidRDefault="00486BD7">
            <w:pPr>
              <w:rPr>
                <w:lang w:val="fr-FR"/>
              </w:rPr>
            </w:pPr>
          </w:p>
        </w:tc>
        <w:tc>
          <w:tcPr>
            <w:tcW w:w="2347" w:type="dxa"/>
            <w:vMerge/>
          </w:tcPr>
          <w:p w14:paraId="74790759" w14:textId="77777777" w:rsidR="00486BD7" w:rsidRPr="00B82BAF" w:rsidRDefault="00486BD7">
            <w:pPr>
              <w:rPr>
                <w:lang w:val="fr-FR"/>
              </w:rPr>
            </w:pPr>
          </w:p>
        </w:tc>
        <w:tc>
          <w:tcPr>
            <w:tcW w:w="2191" w:type="dxa"/>
          </w:tcPr>
          <w:p w14:paraId="27A8F274" w14:textId="7D2955A3"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Tromsoevirus</w:t>
            </w:r>
            <w:proofErr w:type="spellEnd"/>
            <w:r w:rsidRPr="6B502809">
              <w:rPr>
                <w:rFonts w:ascii="Aptos" w:eastAsia="Aptos" w:hAnsi="Aptos" w:cs="Aptos"/>
                <w:sz w:val="20"/>
                <w:szCs w:val="20"/>
              </w:rPr>
              <w:t xml:space="preserve"> isolate AC41</w:t>
            </w:r>
          </w:p>
        </w:tc>
        <w:tc>
          <w:tcPr>
            <w:tcW w:w="1637" w:type="dxa"/>
          </w:tcPr>
          <w:p w14:paraId="3CFD3B39" w14:textId="2ACDE82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PZ055819</w:t>
            </w:r>
          </w:p>
        </w:tc>
      </w:tr>
      <w:tr w:rsidR="6B502809" w14:paraId="3CF0C3E6" w14:textId="77777777" w:rsidTr="6B502809">
        <w:trPr>
          <w:trHeight w:val="300"/>
          <w:jc w:val="center"/>
        </w:trPr>
        <w:tc>
          <w:tcPr>
            <w:tcW w:w="1193" w:type="dxa"/>
            <w:vMerge/>
          </w:tcPr>
          <w:p w14:paraId="17B7E5EA" w14:textId="77777777" w:rsidR="00486BD7" w:rsidRDefault="00486BD7"/>
        </w:tc>
        <w:tc>
          <w:tcPr>
            <w:tcW w:w="2084" w:type="dxa"/>
            <w:vMerge/>
          </w:tcPr>
          <w:p w14:paraId="393A0E54" w14:textId="77777777" w:rsidR="00486BD7" w:rsidRDefault="00486BD7"/>
        </w:tc>
        <w:tc>
          <w:tcPr>
            <w:tcW w:w="2347" w:type="dxa"/>
            <w:vMerge/>
          </w:tcPr>
          <w:p w14:paraId="5FD0AAD4" w14:textId="77777777" w:rsidR="00486BD7" w:rsidRDefault="00486BD7"/>
        </w:tc>
        <w:tc>
          <w:tcPr>
            <w:tcW w:w="2191" w:type="dxa"/>
          </w:tcPr>
          <w:p w14:paraId="1C138BC8" w14:textId="1D733E7C"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Lofotenvirus</w:t>
            </w:r>
            <w:proofErr w:type="spellEnd"/>
            <w:r w:rsidRPr="6B502809">
              <w:rPr>
                <w:rFonts w:ascii="Aptos" w:eastAsia="Aptos" w:hAnsi="Aptos" w:cs="Aptos"/>
                <w:sz w:val="20"/>
                <w:szCs w:val="20"/>
              </w:rPr>
              <w:t xml:space="preserve"> isolate AC140</w:t>
            </w:r>
          </w:p>
        </w:tc>
        <w:tc>
          <w:tcPr>
            <w:tcW w:w="1637" w:type="dxa"/>
          </w:tcPr>
          <w:p w14:paraId="66F0DAC9" w14:textId="470F538F"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PZ157483</w:t>
            </w:r>
          </w:p>
        </w:tc>
      </w:tr>
      <w:tr w:rsidR="6B502809" w14:paraId="6D2E898E" w14:textId="77777777" w:rsidTr="6B502809">
        <w:trPr>
          <w:trHeight w:val="300"/>
          <w:jc w:val="center"/>
        </w:trPr>
        <w:tc>
          <w:tcPr>
            <w:tcW w:w="1193" w:type="dxa"/>
            <w:vMerge/>
          </w:tcPr>
          <w:p w14:paraId="7B815593" w14:textId="77777777" w:rsidR="00486BD7" w:rsidRDefault="00486BD7"/>
        </w:tc>
        <w:tc>
          <w:tcPr>
            <w:tcW w:w="2084" w:type="dxa"/>
            <w:vMerge/>
          </w:tcPr>
          <w:p w14:paraId="607580A0" w14:textId="77777777" w:rsidR="00486BD7" w:rsidRDefault="00486BD7"/>
        </w:tc>
        <w:tc>
          <w:tcPr>
            <w:tcW w:w="2347" w:type="dxa"/>
            <w:vMerge/>
          </w:tcPr>
          <w:p w14:paraId="15ABA73A" w14:textId="77777777" w:rsidR="00486BD7" w:rsidRDefault="00486BD7"/>
        </w:tc>
        <w:tc>
          <w:tcPr>
            <w:tcW w:w="2191" w:type="dxa"/>
          </w:tcPr>
          <w:p w14:paraId="2EB3C918" w14:textId="7F5A591A"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Shanghai isolate 1</w:t>
            </w:r>
          </w:p>
        </w:tc>
        <w:tc>
          <w:tcPr>
            <w:tcW w:w="1637" w:type="dxa"/>
          </w:tcPr>
          <w:p w14:paraId="79EC91D6" w14:textId="3745C05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MG827395</w:t>
            </w:r>
          </w:p>
        </w:tc>
      </w:tr>
      <w:tr w:rsidR="6B502809" w14:paraId="230ABDB2" w14:textId="77777777" w:rsidTr="6B502809">
        <w:trPr>
          <w:trHeight w:val="300"/>
          <w:jc w:val="center"/>
        </w:trPr>
        <w:tc>
          <w:tcPr>
            <w:tcW w:w="1193" w:type="dxa"/>
            <w:vMerge/>
          </w:tcPr>
          <w:p w14:paraId="0CFD5A97" w14:textId="77777777" w:rsidR="00486BD7" w:rsidRDefault="00486BD7"/>
        </w:tc>
        <w:tc>
          <w:tcPr>
            <w:tcW w:w="2084" w:type="dxa"/>
            <w:vMerge/>
          </w:tcPr>
          <w:p w14:paraId="2FB19D8B" w14:textId="77777777" w:rsidR="00486BD7" w:rsidRDefault="00486BD7"/>
        </w:tc>
        <w:tc>
          <w:tcPr>
            <w:tcW w:w="2347" w:type="dxa"/>
            <w:vMerge/>
          </w:tcPr>
          <w:p w14:paraId="4EB4C06F" w14:textId="77777777" w:rsidR="00486BD7" w:rsidRDefault="00486BD7"/>
        </w:tc>
        <w:tc>
          <w:tcPr>
            <w:tcW w:w="2191" w:type="dxa"/>
          </w:tcPr>
          <w:p w14:paraId="19C234FA" w14:textId="4EE064A6"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Vienna </w:t>
            </w:r>
          </w:p>
        </w:tc>
        <w:tc>
          <w:tcPr>
            <w:tcW w:w="1637" w:type="dxa"/>
          </w:tcPr>
          <w:p w14:paraId="017254DE" w14:textId="53BB7A4B"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PP736097</w:t>
            </w:r>
          </w:p>
        </w:tc>
      </w:tr>
      <w:tr w:rsidR="6B502809" w14:paraId="0924E9D9" w14:textId="77777777" w:rsidTr="6B502809">
        <w:trPr>
          <w:trHeight w:val="300"/>
          <w:jc w:val="center"/>
        </w:trPr>
        <w:tc>
          <w:tcPr>
            <w:tcW w:w="1193" w:type="dxa"/>
            <w:vMerge/>
          </w:tcPr>
          <w:p w14:paraId="689ED4F5" w14:textId="77777777" w:rsidR="00486BD7" w:rsidRDefault="00486BD7"/>
        </w:tc>
        <w:tc>
          <w:tcPr>
            <w:tcW w:w="2084" w:type="dxa"/>
            <w:vMerge/>
          </w:tcPr>
          <w:p w14:paraId="6ED7B82C" w14:textId="77777777" w:rsidR="00486BD7" w:rsidRDefault="00486BD7"/>
        </w:tc>
        <w:tc>
          <w:tcPr>
            <w:tcW w:w="2347" w:type="dxa"/>
            <w:vMerge/>
          </w:tcPr>
          <w:p w14:paraId="347D1EAF" w14:textId="77777777" w:rsidR="00486BD7" w:rsidRDefault="00486BD7"/>
        </w:tc>
        <w:tc>
          <w:tcPr>
            <w:tcW w:w="2191" w:type="dxa"/>
          </w:tcPr>
          <w:p w14:paraId="65B81E49" w14:textId="0BA628A1"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T19</w:t>
            </w:r>
          </w:p>
        </w:tc>
        <w:tc>
          <w:tcPr>
            <w:tcW w:w="1637" w:type="dxa"/>
          </w:tcPr>
          <w:p w14:paraId="576EBD8B" w14:textId="10EE406B"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GU071086</w:t>
            </w:r>
          </w:p>
        </w:tc>
      </w:tr>
      <w:tr w:rsidR="6B502809" w14:paraId="72832D24" w14:textId="77777777" w:rsidTr="6B502809">
        <w:trPr>
          <w:trHeight w:val="300"/>
          <w:jc w:val="center"/>
        </w:trPr>
        <w:tc>
          <w:tcPr>
            <w:tcW w:w="1193" w:type="dxa"/>
            <w:vMerge/>
          </w:tcPr>
          <w:p w14:paraId="790E4B4C" w14:textId="77777777" w:rsidR="00486BD7" w:rsidRDefault="00486BD7"/>
        </w:tc>
        <w:tc>
          <w:tcPr>
            <w:tcW w:w="2084" w:type="dxa"/>
            <w:vMerge w:val="restart"/>
          </w:tcPr>
          <w:p w14:paraId="579962F5" w14:textId="6C44973A" w:rsidR="0BD3FC58" w:rsidRDefault="0BD3FC58"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Gammamarseillevirus</w:t>
            </w:r>
            <w:proofErr w:type="spellEnd"/>
            <w:r w:rsidR="63D0A875" w:rsidRPr="6B502809">
              <w:rPr>
                <w:rFonts w:ascii="Aptos" w:eastAsia="Aptos" w:hAnsi="Aptos" w:cs="Aptos"/>
                <w:i/>
                <w:iCs/>
                <w:color w:val="000000" w:themeColor="text1"/>
                <w:sz w:val="20"/>
                <w:szCs w:val="20"/>
              </w:rPr>
              <w:t>”</w:t>
            </w:r>
          </w:p>
        </w:tc>
        <w:tc>
          <w:tcPr>
            <w:tcW w:w="2347" w:type="dxa"/>
          </w:tcPr>
          <w:p w14:paraId="16DA7BEF" w14:textId="0268B0AC" w:rsidR="2825832C" w:rsidRDefault="2825832C"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Gammamarseillevirus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zhujiangense</w:t>
            </w:r>
            <w:proofErr w:type="spellEnd"/>
            <w:r w:rsidR="1D303A38" w:rsidRPr="6B502809">
              <w:rPr>
                <w:rFonts w:ascii="Aptos" w:eastAsia="Aptos" w:hAnsi="Aptos" w:cs="Aptos"/>
                <w:i/>
                <w:iCs/>
                <w:color w:val="000000" w:themeColor="text1"/>
                <w:sz w:val="20"/>
                <w:szCs w:val="20"/>
              </w:rPr>
              <w:t>”</w:t>
            </w:r>
          </w:p>
        </w:tc>
        <w:tc>
          <w:tcPr>
            <w:tcW w:w="2191" w:type="dxa"/>
          </w:tcPr>
          <w:p w14:paraId="12437BC4" w14:textId="1D3AD68A"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R2025LXD </w:t>
            </w:r>
          </w:p>
        </w:tc>
        <w:tc>
          <w:tcPr>
            <w:tcW w:w="1637" w:type="dxa"/>
          </w:tcPr>
          <w:p w14:paraId="794E7580" w14:textId="624EE3C4"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PX691298</w:t>
            </w:r>
          </w:p>
        </w:tc>
      </w:tr>
      <w:tr w:rsidR="6B502809" w14:paraId="17E0300E" w14:textId="77777777" w:rsidTr="6B502809">
        <w:trPr>
          <w:trHeight w:val="300"/>
          <w:jc w:val="center"/>
        </w:trPr>
        <w:tc>
          <w:tcPr>
            <w:tcW w:w="1193" w:type="dxa"/>
            <w:vMerge/>
          </w:tcPr>
          <w:p w14:paraId="6DE7166A" w14:textId="77777777" w:rsidR="00486BD7" w:rsidRDefault="00486BD7"/>
        </w:tc>
        <w:tc>
          <w:tcPr>
            <w:tcW w:w="2084" w:type="dxa"/>
            <w:vMerge/>
          </w:tcPr>
          <w:p w14:paraId="60EAB642" w14:textId="77777777" w:rsidR="00486BD7" w:rsidRDefault="00486BD7"/>
        </w:tc>
        <w:tc>
          <w:tcPr>
            <w:tcW w:w="2347" w:type="dxa"/>
          </w:tcPr>
          <w:p w14:paraId="008884D6" w14:textId="523451AF" w:rsidR="2160A637" w:rsidRDefault="2160A637"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Gammamarseillevirus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bayiense</w:t>
            </w:r>
            <w:proofErr w:type="spellEnd"/>
            <w:r w:rsidR="6D6D5EB5" w:rsidRPr="6B502809">
              <w:rPr>
                <w:rFonts w:ascii="Aptos" w:eastAsia="Aptos" w:hAnsi="Aptos" w:cs="Aptos"/>
                <w:i/>
                <w:iCs/>
                <w:color w:val="000000" w:themeColor="text1"/>
                <w:sz w:val="20"/>
                <w:szCs w:val="20"/>
              </w:rPr>
              <w:t>”</w:t>
            </w:r>
          </w:p>
        </w:tc>
        <w:tc>
          <w:tcPr>
            <w:tcW w:w="2191" w:type="dxa"/>
          </w:tcPr>
          <w:p w14:paraId="452119BC" w14:textId="6AFD9D49"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BY2 </w:t>
            </w:r>
          </w:p>
        </w:tc>
        <w:tc>
          <w:tcPr>
            <w:tcW w:w="1637" w:type="dxa"/>
          </w:tcPr>
          <w:p w14:paraId="1E2244BC" w14:textId="59EF92C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PV637151</w:t>
            </w:r>
          </w:p>
        </w:tc>
      </w:tr>
      <w:tr w:rsidR="6B502809" w14:paraId="775459D8" w14:textId="77777777" w:rsidTr="6B502809">
        <w:trPr>
          <w:trHeight w:val="300"/>
          <w:jc w:val="center"/>
        </w:trPr>
        <w:tc>
          <w:tcPr>
            <w:tcW w:w="1193" w:type="dxa"/>
            <w:vMerge/>
          </w:tcPr>
          <w:p w14:paraId="0D9E2904" w14:textId="77777777" w:rsidR="00486BD7" w:rsidRDefault="00486BD7"/>
        </w:tc>
        <w:tc>
          <w:tcPr>
            <w:tcW w:w="2084" w:type="dxa"/>
            <w:vMerge/>
          </w:tcPr>
          <w:p w14:paraId="525125C4" w14:textId="77777777" w:rsidR="00486BD7" w:rsidRDefault="00486BD7"/>
        </w:tc>
        <w:tc>
          <w:tcPr>
            <w:tcW w:w="2347" w:type="dxa"/>
            <w:vMerge w:val="restart"/>
          </w:tcPr>
          <w:p w14:paraId="36DB0D5F" w14:textId="60CD8A3A" w:rsidR="7518E775" w:rsidRDefault="7518E775"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Gammamarseillevirus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tunisense</w:t>
            </w:r>
            <w:proofErr w:type="spellEnd"/>
            <w:r w:rsidR="4AE00055" w:rsidRPr="6B502809">
              <w:rPr>
                <w:rFonts w:ascii="Aptos" w:eastAsia="Aptos" w:hAnsi="Aptos" w:cs="Aptos"/>
                <w:i/>
                <w:iCs/>
                <w:color w:val="000000" w:themeColor="text1"/>
                <w:sz w:val="20"/>
                <w:szCs w:val="20"/>
              </w:rPr>
              <w:t>”</w:t>
            </w:r>
          </w:p>
        </w:tc>
        <w:tc>
          <w:tcPr>
            <w:tcW w:w="2191" w:type="dxa"/>
          </w:tcPr>
          <w:p w14:paraId="3D72F918" w14:textId="01849CA1"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Insectomime</w:t>
            </w:r>
            <w:proofErr w:type="spellEnd"/>
            <w:r w:rsidRPr="6B502809">
              <w:rPr>
                <w:rFonts w:ascii="Aptos" w:eastAsia="Aptos" w:hAnsi="Aptos" w:cs="Aptos"/>
                <w:sz w:val="20"/>
                <w:szCs w:val="20"/>
              </w:rPr>
              <w:t xml:space="preserve"> virus strain V478</w:t>
            </w:r>
          </w:p>
        </w:tc>
        <w:tc>
          <w:tcPr>
            <w:tcW w:w="1637" w:type="dxa"/>
          </w:tcPr>
          <w:p w14:paraId="7CF9AA61" w14:textId="0C2F2FD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KF527888</w:t>
            </w:r>
          </w:p>
        </w:tc>
      </w:tr>
      <w:tr w:rsidR="6B502809" w14:paraId="67B4B73B" w14:textId="77777777" w:rsidTr="6B502809">
        <w:trPr>
          <w:trHeight w:val="300"/>
          <w:jc w:val="center"/>
        </w:trPr>
        <w:tc>
          <w:tcPr>
            <w:tcW w:w="1193" w:type="dxa"/>
            <w:vMerge/>
          </w:tcPr>
          <w:p w14:paraId="51C5AAB9" w14:textId="77777777" w:rsidR="00486BD7" w:rsidRDefault="00486BD7"/>
        </w:tc>
        <w:tc>
          <w:tcPr>
            <w:tcW w:w="2084" w:type="dxa"/>
            <w:vMerge/>
          </w:tcPr>
          <w:p w14:paraId="7470702B" w14:textId="77777777" w:rsidR="00486BD7" w:rsidRDefault="00486BD7"/>
        </w:tc>
        <w:tc>
          <w:tcPr>
            <w:tcW w:w="2347" w:type="dxa"/>
            <w:vMerge/>
          </w:tcPr>
          <w:p w14:paraId="256FF3FE" w14:textId="77777777" w:rsidR="00486BD7" w:rsidRDefault="00486BD7"/>
        </w:tc>
        <w:tc>
          <w:tcPr>
            <w:tcW w:w="2191" w:type="dxa"/>
          </w:tcPr>
          <w:p w14:paraId="730685F0" w14:textId="6D11CC7C"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Tunisvirus</w:t>
            </w:r>
            <w:proofErr w:type="spellEnd"/>
            <w:r w:rsidRPr="6B502809">
              <w:rPr>
                <w:rFonts w:ascii="Aptos" w:eastAsia="Aptos" w:hAnsi="Aptos" w:cs="Aptos"/>
                <w:sz w:val="20"/>
                <w:szCs w:val="20"/>
              </w:rPr>
              <w:t xml:space="preserve"> </w:t>
            </w:r>
            <w:proofErr w:type="spellStart"/>
            <w:r w:rsidRPr="6B502809">
              <w:rPr>
                <w:rFonts w:ascii="Aptos" w:eastAsia="Aptos" w:hAnsi="Aptos" w:cs="Aptos"/>
                <w:sz w:val="20"/>
                <w:szCs w:val="20"/>
              </w:rPr>
              <w:t>fontaine</w:t>
            </w:r>
            <w:proofErr w:type="spellEnd"/>
            <w:r w:rsidRPr="6B502809">
              <w:rPr>
                <w:rFonts w:ascii="Aptos" w:eastAsia="Aptos" w:hAnsi="Aptos" w:cs="Aptos"/>
                <w:sz w:val="20"/>
                <w:szCs w:val="20"/>
              </w:rPr>
              <w:t xml:space="preserve"> 2 strain U484</w:t>
            </w:r>
          </w:p>
        </w:tc>
        <w:tc>
          <w:tcPr>
            <w:tcW w:w="1637" w:type="dxa"/>
          </w:tcPr>
          <w:p w14:paraId="28C7AF9D" w14:textId="2097E32D"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KF483846</w:t>
            </w:r>
          </w:p>
        </w:tc>
      </w:tr>
      <w:tr w:rsidR="6B502809" w14:paraId="7CC02509" w14:textId="77777777" w:rsidTr="6B502809">
        <w:trPr>
          <w:trHeight w:val="300"/>
          <w:jc w:val="center"/>
        </w:trPr>
        <w:tc>
          <w:tcPr>
            <w:tcW w:w="1193" w:type="dxa"/>
            <w:vMerge/>
          </w:tcPr>
          <w:p w14:paraId="5E20B0B9" w14:textId="77777777" w:rsidR="00486BD7" w:rsidRDefault="00486BD7"/>
        </w:tc>
        <w:tc>
          <w:tcPr>
            <w:tcW w:w="2084" w:type="dxa"/>
            <w:vMerge/>
          </w:tcPr>
          <w:p w14:paraId="085CF9A1" w14:textId="77777777" w:rsidR="00486BD7" w:rsidRDefault="00486BD7"/>
        </w:tc>
        <w:tc>
          <w:tcPr>
            <w:tcW w:w="2347" w:type="dxa"/>
            <w:vMerge w:val="restart"/>
          </w:tcPr>
          <w:p w14:paraId="7C46AEC9" w14:textId="4D2D7259" w:rsidR="4555DED4" w:rsidRDefault="4555DED4"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Gammamarseillevirus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zhongguoense</w:t>
            </w:r>
            <w:proofErr w:type="spellEnd"/>
            <w:r w:rsidR="62333CF9" w:rsidRPr="6B502809">
              <w:rPr>
                <w:rFonts w:ascii="Aptos" w:eastAsia="Aptos" w:hAnsi="Aptos" w:cs="Aptos"/>
                <w:i/>
                <w:iCs/>
                <w:color w:val="000000" w:themeColor="text1"/>
                <w:sz w:val="20"/>
                <w:szCs w:val="20"/>
              </w:rPr>
              <w:t>”</w:t>
            </w:r>
          </w:p>
        </w:tc>
        <w:tc>
          <w:tcPr>
            <w:tcW w:w="2191" w:type="dxa"/>
          </w:tcPr>
          <w:p w14:paraId="1BC896D3" w14:textId="0910CF1E"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HYL </w:t>
            </w:r>
          </w:p>
        </w:tc>
        <w:tc>
          <w:tcPr>
            <w:tcW w:w="1637" w:type="dxa"/>
          </w:tcPr>
          <w:p w14:paraId="156A07F8" w14:textId="2DA140A0"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PV637149</w:t>
            </w:r>
          </w:p>
        </w:tc>
      </w:tr>
      <w:tr w:rsidR="6B502809" w14:paraId="06DE177D" w14:textId="77777777" w:rsidTr="6B502809">
        <w:trPr>
          <w:trHeight w:val="300"/>
          <w:jc w:val="center"/>
        </w:trPr>
        <w:tc>
          <w:tcPr>
            <w:tcW w:w="1193" w:type="dxa"/>
            <w:vMerge/>
          </w:tcPr>
          <w:p w14:paraId="2F46D775" w14:textId="77777777" w:rsidR="00486BD7" w:rsidRDefault="00486BD7"/>
        </w:tc>
        <w:tc>
          <w:tcPr>
            <w:tcW w:w="2084" w:type="dxa"/>
            <w:vMerge/>
          </w:tcPr>
          <w:p w14:paraId="7D7DB9F1" w14:textId="77777777" w:rsidR="00486BD7" w:rsidRDefault="00486BD7"/>
        </w:tc>
        <w:tc>
          <w:tcPr>
            <w:tcW w:w="2347" w:type="dxa"/>
            <w:vMerge/>
          </w:tcPr>
          <w:p w14:paraId="785D96F4" w14:textId="77777777" w:rsidR="00486BD7" w:rsidRDefault="00486BD7"/>
        </w:tc>
        <w:tc>
          <w:tcPr>
            <w:tcW w:w="2191" w:type="dxa"/>
          </w:tcPr>
          <w:p w14:paraId="0483095B" w14:textId="2E75E4BD"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YJ2 </w:t>
            </w:r>
          </w:p>
        </w:tc>
        <w:tc>
          <w:tcPr>
            <w:tcW w:w="1637" w:type="dxa"/>
          </w:tcPr>
          <w:p w14:paraId="2DCD70FE" w14:textId="43392A2E"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PV637154</w:t>
            </w:r>
          </w:p>
        </w:tc>
      </w:tr>
      <w:tr w:rsidR="6B502809" w14:paraId="7E9CA2D9" w14:textId="77777777" w:rsidTr="6B502809">
        <w:trPr>
          <w:trHeight w:val="300"/>
          <w:jc w:val="center"/>
        </w:trPr>
        <w:tc>
          <w:tcPr>
            <w:tcW w:w="1193" w:type="dxa"/>
            <w:vMerge/>
          </w:tcPr>
          <w:p w14:paraId="73765116" w14:textId="77777777" w:rsidR="00486BD7" w:rsidRDefault="00486BD7"/>
        </w:tc>
        <w:tc>
          <w:tcPr>
            <w:tcW w:w="2084" w:type="dxa"/>
            <w:vMerge/>
          </w:tcPr>
          <w:p w14:paraId="62B63223" w14:textId="77777777" w:rsidR="00486BD7" w:rsidRDefault="00486BD7"/>
        </w:tc>
        <w:tc>
          <w:tcPr>
            <w:tcW w:w="2347" w:type="dxa"/>
            <w:vMerge/>
          </w:tcPr>
          <w:p w14:paraId="54831E14" w14:textId="77777777" w:rsidR="00486BD7" w:rsidRDefault="00486BD7"/>
        </w:tc>
        <w:tc>
          <w:tcPr>
            <w:tcW w:w="2191" w:type="dxa"/>
          </w:tcPr>
          <w:p w14:paraId="06099B1F" w14:textId="36671907"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BY6 </w:t>
            </w:r>
          </w:p>
        </w:tc>
        <w:tc>
          <w:tcPr>
            <w:tcW w:w="1637" w:type="dxa"/>
          </w:tcPr>
          <w:p w14:paraId="781EED7A" w14:textId="55B8FD42"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PV637152</w:t>
            </w:r>
          </w:p>
        </w:tc>
      </w:tr>
      <w:tr w:rsidR="6B502809" w14:paraId="4620E0EA" w14:textId="77777777" w:rsidTr="6B502809">
        <w:trPr>
          <w:trHeight w:val="300"/>
          <w:jc w:val="center"/>
        </w:trPr>
        <w:tc>
          <w:tcPr>
            <w:tcW w:w="1193" w:type="dxa"/>
            <w:vMerge/>
          </w:tcPr>
          <w:p w14:paraId="7A8C2008" w14:textId="77777777" w:rsidR="00486BD7" w:rsidRDefault="00486BD7"/>
        </w:tc>
        <w:tc>
          <w:tcPr>
            <w:tcW w:w="2084" w:type="dxa"/>
            <w:vMerge/>
          </w:tcPr>
          <w:p w14:paraId="2146C981" w14:textId="77777777" w:rsidR="00486BD7" w:rsidRDefault="00486BD7"/>
        </w:tc>
        <w:tc>
          <w:tcPr>
            <w:tcW w:w="2347" w:type="dxa"/>
            <w:vMerge/>
          </w:tcPr>
          <w:p w14:paraId="1CF5D00D" w14:textId="77777777" w:rsidR="00486BD7" w:rsidRDefault="00486BD7"/>
        </w:tc>
        <w:tc>
          <w:tcPr>
            <w:tcW w:w="2191" w:type="dxa"/>
          </w:tcPr>
          <w:p w14:paraId="48CEB457" w14:textId="211A6D2D"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CWP </w:t>
            </w:r>
          </w:p>
        </w:tc>
        <w:tc>
          <w:tcPr>
            <w:tcW w:w="1637" w:type="dxa"/>
          </w:tcPr>
          <w:p w14:paraId="7CBFF571" w14:textId="2765FE13"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PV637150</w:t>
            </w:r>
          </w:p>
        </w:tc>
      </w:tr>
      <w:tr w:rsidR="6B502809" w14:paraId="5441ED0C" w14:textId="77777777" w:rsidTr="6B502809">
        <w:trPr>
          <w:trHeight w:val="300"/>
          <w:jc w:val="center"/>
        </w:trPr>
        <w:tc>
          <w:tcPr>
            <w:tcW w:w="1193" w:type="dxa"/>
            <w:vMerge/>
          </w:tcPr>
          <w:p w14:paraId="059B5E5E" w14:textId="77777777" w:rsidR="00486BD7" w:rsidRDefault="00486BD7"/>
        </w:tc>
        <w:tc>
          <w:tcPr>
            <w:tcW w:w="2084" w:type="dxa"/>
            <w:vMerge/>
          </w:tcPr>
          <w:p w14:paraId="1729113D" w14:textId="77777777" w:rsidR="00486BD7" w:rsidRDefault="00486BD7"/>
        </w:tc>
        <w:tc>
          <w:tcPr>
            <w:tcW w:w="2347" w:type="dxa"/>
            <w:vMerge/>
          </w:tcPr>
          <w:p w14:paraId="458C252B" w14:textId="77777777" w:rsidR="00486BD7" w:rsidRDefault="00486BD7"/>
        </w:tc>
        <w:tc>
          <w:tcPr>
            <w:tcW w:w="2191" w:type="dxa"/>
          </w:tcPr>
          <w:p w14:paraId="5FF97079" w14:textId="59A08597"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MGH </w:t>
            </w:r>
          </w:p>
        </w:tc>
        <w:tc>
          <w:tcPr>
            <w:tcW w:w="1637" w:type="dxa"/>
          </w:tcPr>
          <w:p w14:paraId="48A9E89C" w14:textId="51E4FD1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PV637153</w:t>
            </w:r>
          </w:p>
        </w:tc>
      </w:tr>
      <w:tr w:rsidR="6B502809" w14:paraId="6751D3B4" w14:textId="77777777" w:rsidTr="6B502809">
        <w:trPr>
          <w:trHeight w:val="300"/>
          <w:jc w:val="center"/>
        </w:trPr>
        <w:tc>
          <w:tcPr>
            <w:tcW w:w="1193" w:type="dxa"/>
            <w:vMerge/>
          </w:tcPr>
          <w:p w14:paraId="14A202B7" w14:textId="77777777" w:rsidR="00486BD7" w:rsidRDefault="00486BD7"/>
        </w:tc>
        <w:tc>
          <w:tcPr>
            <w:tcW w:w="2084" w:type="dxa"/>
            <w:vMerge w:val="restart"/>
          </w:tcPr>
          <w:p w14:paraId="5C57487F" w14:textId="770C50C2" w:rsidR="78DD0789" w:rsidRDefault="78DD0789"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Deltamarseillevirus</w:t>
            </w:r>
            <w:proofErr w:type="spellEnd"/>
            <w:r w:rsidR="58DCC2D8" w:rsidRPr="6B502809">
              <w:rPr>
                <w:rFonts w:ascii="Aptos" w:eastAsia="Aptos" w:hAnsi="Aptos" w:cs="Aptos"/>
                <w:i/>
                <w:iCs/>
                <w:color w:val="000000" w:themeColor="text1"/>
                <w:sz w:val="20"/>
                <w:szCs w:val="20"/>
              </w:rPr>
              <w:t>”</w:t>
            </w:r>
          </w:p>
        </w:tc>
        <w:tc>
          <w:tcPr>
            <w:tcW w:w="2347" w:type="dxa"/>
          </w:tcPr>
          <w:p w14:paraId="351ACBA6" w14:textId="3377F731" w:rsidR="7A6B3901" w:rsidRDefault="7A6B3901"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Deltamarseillevirus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brasiliense</w:t>
            </w:r>
            <w:proofErr w:type="spellEnd"/>
            <w:r w:rsidR="216373FC" w:rsidRPr="6B502809">
              <w:rPr>
                <w:rFonts w:ascii="Aptos" w:eastAsia="Aptos" w:hAnsi="Aptos" w:cs="Aptos"/>
                <w:i/>
                <w:iCs/>
                <w:color w:val="000000" w:themeColor="text1"/>
                <w:sz w:val="20"/>
                <w:szCs w:val="20"/>
              </w:rPr>
              <w:t>”</w:t>
            </w:r>
          </w:p>
        </w:tc>
        <w:tc>
          <w:tcPr>
            <w:tcW w:w="2191" w:type="dxa"/>
          </w:tcPr>
          <w:p w14:paraId="085B3004" w14:textId="5CA088AE" w:rsidR="6B502809" w:rsidRDefault="6B502809" w:rsidP="6B502809">
            <w:pPr>
              <w:rPr>
                <w:rFonts w:ascii="Aptos" w:eastAsia="Aptos" w:hAnsi="Aptos" w:cs="Aptos"/>
                <w:sz w:val="20"/>
                <w:szCs w:val="20"/>
              </w:rPr>
            </w:pPr>
            <w:r w:rsidRPr="6B502809">
              <w:rPr>
                <w:rFonts w:ascii="Aptos" w:eastAsia="Aptos" w:hAnsi="Aptos" w:cs="Aptos"/>
                <w:sz w:val="20"/>
                <w:szCs w:val="20"/>
              </w:rPr>
              <w:t xml:space="preserve">Brazilian </w:t>
            </w: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BH2014</w:t>
            </w:r>
          </w:p>
        </w:tc>
        <w:tc>
          <w:tcPr>
            <w:tcW w:w="1637" w:type="dxa"/>
          </w:tcPr>
          <w:p w14:paraId="730FA7C7" w14:textId="3780135A"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KT752522</w:t>
            </w:r>
          </w:p>
        </w:tc>
      </w:tr>
      <w:tr w:rsidR="6B502809" w14:paraId="3508FB97" w14:textId="77777777" w:rsidTr="6B502809">
        <w:trPr>
          <w:trHeight w:val="300"/>
          <w:jc w:val="center"/>
        </w:trPr>
        <w:tc>
          <w:tcPr>
            <w:tcW w:w="1193" w:type="dxa"/>
            <w:vMerge/>
          </w:tcPr>
          <w:p w14:paraId="3E6AB12A" w14:textId="77777777" w:rsidR="00486BD7" w:rsidRDefault="00486BD7"/>
        </w:tc>
        <w:tc>
          <w:tcPr>
            <w:tcW w:w="2084" w:type="dxa"/>
            <w:vMerge/>
          </w:tcPr>
          <w:p w14:paraId="4C7E44BA" w14:textId="77777777" w:rsidR="00486BD7" w:rsidRDefault="00486BD7"/>
        </w:tc>
        <w:tc>
          <w:tcPr>
            <w:tcW w:w="2347" w:type="dxa"/>
            <w:vMerge w:val="restart"/>
          </w:tcPr>
          <w:p w14:paraId="152A57F9" w14:textId="29E44071" w:rsidR="3A956DE0" w:rsidRDefault="3A956DE0"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Deltamarseillevirus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norgense</w:t>
            </w:r>
            <w:proofErr w:type="spellEnd"/>
            <w:r w:rsidR="138BEB72" w:rsidRPr="6B502809">
              <w:rPr>
                <w:rFonts w:ascii="Aptos" w:eastAsia="Aptos" w:hAnsi="Aptos" w:cs="Aptos"/>
                <w:i/>
                <w:iCs/>
                <w:color w:val="000000" w:themeColor="text1"/>
                <w:sz w:val="20"/>
                <w:szCs w:val="20"/>
              </w:rPr>
              <w:t>”</w:t>
            </w:r>
          </w:p>
        </w:tc>
        <w:tc>
          <w:tcPr>
            <w:tcW w:w="2191" w:type="dxa"/>
          </w:tcPr>
          <w:p w14:paraId="26E864EF" w14:textId="76E7A9BD"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Breivikavirus</w:t>
            </w:r>
            <w:proofErr w:type="spellEnd"/>
            <w:r w:rsidRPr="6B502809">
              <w:rPr>
                <w:rFonts w:ascii="Aptos" w:eastAsia="Aptos" w:hAnsi="Aptos" w:cs="Aptos"/>
                <w:sz w:val="20"/>
                <w:szCs w:val="20"/>
              </w:rPr>
              <w:t xml:space="preserve"> strain A isolate AC266</w:t>
            </w:r>
          </w:p>
        </w:tc>
        <w:tc>
          <w:tcPr>
            <w:tcW w:w="1637" w:type="dxa"/>
          </w:tcPr>
          <w:p w14:paraId="79C21CC1" w14:textId="7934DCF3"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PZ157485</w:t>
            </w:r>
          </w:p>
        </w:tc>
      </w:tr>
      <w:tr w:rsidR="6B502809" w14:paraId="080E89BF" w14:textId="77777777" w:rsidTr="6B502809">
        <w:trPr>
          <w:trHeight w:val="300"/>
          <w:jc w:val="center"/>
        </w:trPr>
        <w:tc>
          <w:tcPr>
            <w:tcW w:w="1193" w:type="dxa"/>
            <w:vMerge/>
          </w:tcPr>
          <w:p w14:paraId="23ACC226" w14:textId="77777777" w:rsidR="00486BD7" w:rsidRDefault="00486BD7"/>
        </w:tc>
        <w:tc>
          <w:tcPr>
            <w:tcW w:w="2084" w:type="dxa"/>
            <w:vMerge/>
          </w:tcPr>
          <w:p w14:paraId="0E39B139" w14:textId="77777777" w:rsidR="00486BD7" w:rsidRDefault="00486BD7"/>
        </w:tc>
        <w:tc>
          <w:tcPr>
            <w:tcW w:w="2347" w:type="dxa"/>
            <w:vMerge/>
          </w:tcPr>
          <w:p w14:paraId="6815E26C" w14:textId="77777777" w:rsidR="00486BD7" w:rsidRDefault="00486BD7"/>
        </w:tc>
        <w:tc>
          <w:tcPr>
            <w:tcW w:w="2191" w:type="dxa"/>
          </w:tcPr>
          <w:p w14:paraId="4CBE4D1C" w14:textId="5AE7E5C9"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Finnkrokenvirus</w:t>
            </w:r>
            <w:proofErr w:type="spellEnd"/>
            <w:r w:rsidRPr="6B502809">
              <w:rPr>
                <w:rFonts w:ascii="Aptos" w:eastAsia="Aptos" w:hAnsi="Aptos" w:cs="Aptos"/>
                <w:sz w:val="20"/>
                <w:szCs w:val="20"/>
              </w:rPr>
              <w:t xml:space="preserve"> isolate AC359</w:t>
            </w:r>
          </w:p>
        </w:tc>
        <w:tc>
          <w:tcPr>
            <w:tcW w:w="1637" w:type="dxa"/>
          </w:tcPr>
          <w:p w14:paraId="1BFD3535" w14:textId="440F9A0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PZ157482</w:t>
            </w:r>
          </w:p>
        </w:tc>
      </w:tr>
      <w:tr w:rsidR="6B502809" w14:paraId="76AA21AE" w14:textId="77777777" w:rsidTr="6B502809">
        <w:trPr>
          <w:trHeight w:val="300"/>
          <w:jc w:val="center"/>
        </w:trPr>
        <w:tc>
          <w:tcPr>
            <w:tcW w:w="1193" w:type="dxa"/>
            <w:vMerge/>
          </w:tcPr>
          <w:p w14:paraId="59B629E2" w14:textId="77777777" w:rsidR="00486BD7" w:rsidRDefault="00486BD7"/>
        </w:tc>
        <w:tc>
          <w:tcPr>
            <w:tcW w:w="2084" w:type="dxa"/>
            <w:vMerge/>
          </w:tcPr>
          <w:p w14:paraId="77DB1723" w14:textId="77777777" w:rsidR="00486BD7" w:rsidRDefault="00486BD7"/>
        </w:tc>
        <w:tc>
          <w:tcPr>
            <w:tcW w:w="2347" w:type="dxa"/>
            <w:vMerge/>
          </w:tcPr>
          <w:p w14:paraId="278F3BED" w14:textId="77777777" w:rsidR="00486BD7" w:rsidRDefault="00486BD7"/>
        </w:tc>
        <w:tc>
          <w:tcPr>
            <w:tcW w:w="2191" w:type="dxa"/>
          </w:tcPr>
          <w:p w14:paraId="14032886" w14:textId="58829BEA"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Breivikavirus</w:t>
            </w:r>
            <w:proofErr w:type="spellEnd"/>
            <w:r w:rsidRPr="6B502809">
              <w:rPr>
                <w:rFonts w:ascii="Aptos" w:eastAsia="Aptos" w:hAnsi="Aptos" w:cs="Aptos"/>
                <w:sz w:val="20"/>
                <w:szCs w:val="20"/>
              </w:rPr>
              <w:t xml:space="preserve"> strain B isolate AC269</w:t>
            </w:r>
          </w:p>
        </w:tc>
        <w:tc>
          <w:tcPr>
            <w:tcW w:w="1637" w:type="dxa"/>
          </w:tcPr>
          <w:p w14:paraId="0EE32AAC" w14:textId="6D36A8E5"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PZ157484</w:t>
            </w:r>
          </w:p>
        </w:tc>
      </w:tr>
      <w:tr w:rsidR="6B502809" w14:paraId="21B8A6F8" w14:textId="77777777" w:rsidTr="6B502809">
        <w:trPr>
          <w:trHeight w:val="300"/>
          <w:jc w:val="center"/>
        </w:trPr>
        <w:tc>
          <w:tcPr>
            <w:tcW w:w="1193" w:type="dxa"/>
            <w:vMerge/>
          </w:tcPr>
          <w:p w14:paraId="6A167CE4" w14:textId="77777777" w:rsidR="00486BD7" w:rsidRDefault="00486BD7"/>
        </w:tc>
        <w:tc>
          <w:tcPr>
            <w:tcW w:w="2084" w:type="dxa"/>
            <w:vMerge w:val="restart"/>
          </w:tcPr>
          <w:p w14:paraId="041346CB" w14:textId="1967EB86" w:rsidR="0AE848BA" w:rsidRDefault="0AE848BA"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Betamarseillevirus</w:t>
            </w:r>
            <w:proofErr w:type="spellEnd"/>
            <w:r w:rsidRPr="6B502809">
              <w:rPr>
                <w:rFonts w:ascii="Aptos" w:eastAsia="Aptos" w:hAnsi="Aptos" w:cs="Aptos"/>
                <w:i/>
                <w:iCs/>
                <w:color w:val="000000" w:themeColor="text1"/>
                <w:sz w:val="20"/>
                <w:szCs w:val="20"/>
              </w:rPr>
              <w:t>”</w:t>
            </w:r>
          </w:p>
        </w:tc>
        <w:tc>
          <w:tcPr>
            <w:tcW w:w="2347" w:type="dxa"/>
            <w:vMerge w:val="restart"/>
          </w:tcPr>
          <w:p w14:paraId="73BB0FF1" w14:textId="41A16AF7" w:rsidR="17E3E601" w:rsidRDefault="17E3E601"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Betamarseillevirus</w:t>
            </w:r>
            <w:proofErr w:type="spellEnd"/>
            <w:r w:rsidR="5EFCA847"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lausannense</w:t>
            </w:r>
            <w:proofErr w:type="spellEnd"/>
            <w:r w:rsidR="68A91EDA" w:rsidRPr="6B502809">
              <w:rPr>
                <w:rFonts w:ascii="Aptos" w:eastAsia="Aptos" w:hAnsi="Aptos" w:cs="Aptos"/>
                <w:i/>
                <w:iCs/>
                <w:color w:val="000000" w:themeColor="text1"/>
                <w:sz w:val="20"/>
                <w:szCs w:val="20"/>
              </w:rPr>
              <w:t>”</w:t>
            </w:r>
          </w:p>
        </w:tc>
        <w:tc>
          <w:tcPr>
            <w:tcW w:w="2191" w:type="dxa"/>
          </w:tcPr>
          <w:p w14:paraId="341043AE" w14:textId="5753816F"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Jyvaskylavirus</w:t>
            </w:r>
            <w:proofErr w:type="spellEnd"/>
            <w:r w:rsidRPr="6B502809">
              <w:rPr>
                <w:rFonts w:ascii="Aptos" w:eastAsia="Aptos" w:hAnsi="Aptos" w:cs="Aptos"/>
                <w:sz w:val="20"/>
                <w:szCs w:val="20"/>
              </w:rPr>
              <w:t xml:space="preserve"> isolate fiAc85</w:t>
            </w:r>
          </w:p>
        </w:tc>
        <w:tc>
          <w:tcPr>
            <w:tcW w:w="1637" w:type="dxa"/>
          </w:tcPr>
          <w:p w14:paraId="03BA9D0E" w14:textId="599ECCA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PQ284187</w:t>
            </w:r>
          </w:p>
        </w:tc>
      </w:tr>
      <w:tr w:rsidR="6B502809" w14:paraId="0033BF0C" w14:textId="77777777" w:rsidTr="6B502809">
        <w:trPr>
          <w:trHeight w:val="300"/>
          <w:jc w:val="center"/>
        </w:trPr>
        <w:tc>
          <w:tcPr>
            <w:tcW w:w="1193" w:type="dxa"/>
            <w:vMerge/>
          </w:tcPr>
          <w:p w14:paraId="544074B8" w14:textId="77777777" w:rsidR="00486BD7" w:rsidRDefault="00486BD7"/>
        </w:tc>
        <w:tc>
          <w:tcPr>
            <w:tcW w:w="2084" w:type="dxa"/>
            <w:vMerge/>
          </w:tcPr>
          <w:p w14:paraId="05C3D23E" w14:textId="77777777" w:rsidR="00486BD7" w:rsidRDefault="00486BD7"/>
        </w:tc>
        <w:tc>
          <w:tcPr>
            <w:tcW w:w="2347" w:type="dxa"/>
            <w:vMerge/>
          </w:tcPr>
          <w:p w14:paraId="39CB1B97" w14:textId="77777777" w:rsidR="00486BD7" w:rsidRDefault="00486BD7"/>
        </w:tc>
        <w:tc>
          <w:tcPr>
            <w:tcW w:w="2191" w:type="dxa"/>
          </w:tcPr>
          <w:p w14:paraId="2E119015" w14:textId="2C775409" w:rsidR="6B502809" w:rsidRDefault="6B502809" w:rsidP="6B502809">
            <w:pPr>
              <w:rPr>
                <w:rFonts w:ascii="Aptos" w:eastAsia="Aptos" w:hAnsi="Aptos" w:cs="Aptos"/>
                <w:sz w:val="20"/>
                <w:szCs w:val="20"/>
              </w:rPr>
            </w:pPr>
            <w:r w:rsidRPr="6B502809">
              <w:rPr>
                <w:rFonts w:ascii="Aptos" w:eastAsia="Aptos" w:hAnsi="Aptos" w:cs="Aptos"/>
                <w:sz w:val="20"/>
                <w:szCs w:val="20"/>
              </w:rPr>
              <w:t>Port-</w:t>
            </w:r>
            <w:proofErr w:type="spellStart"/>
            <w:r w:rsidRPr="6B502809">
              <w:rPr>
                <w:rFonts w:ascii="Aptos" w:eastAsia="Aptos" w:hAnsi="Aptos" w:cs="Aptos"/>
                <w:sz w:val="20"/>
                <w:szCs w:val="20"/>
              </w:rPr>
              <w:t>miou</w:t>
            </w:r>
            <w:proofErr w:type="spellEnd"/>
            <w:r w:rsidRPr="6B502809">
              <w:rPr>
                <w:rFonts w:ascii="Aptos" w:eastAsia="Aptos" w:hAnsi="Aptos" w:cs="Aptos"/>
                <w:sz w:val="20"/>
                <w:szCs w:val="20"/>
              </w:rPr>
              <w:t xml:space="preserve"> virus</w:t>
            </w:r>
          </w:p>
        </w:tc>
        <w:tc>
          <w:tcPr>
            <w:tcW w:w="1637" w:type="dxa"/>
          </w:tcPr>
          <w:p w14:paraId="0C469F3F" w14:textId="41471D05"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KT428292</w:t>
            </w:r>
          </w:p>
        </w:tc>
      </w:tr>
      <w:tr w:rsidR="6B502809" w14:paraId="5A4AAE56" w14:textId="77777777" w:rsidTr="6B502809">
        <w:trPr>
          <w:trHeight w:val="300"/>
          <w:jc w:val="center"/>
        </w:trPr>
        <w:tc>
          <w:tcPr>
            <w:tcW w:w="1193" w:type="dxa"/>
            <w:vMerge/>
          </w:tcPr>
          <w:p w14:paraId="6E3765AE" w14:textId="77777777" w:rsidR="00486BD7" w:rsidRDefault="00486BD7"/>
        </w:tc>
        <w:tc>
          <w:tcPr>
            <w:tcW w:w="2084" w:type="dxa"/>
            <w:vMerge/>
          </w:tcPr>
          <w:p w14:paraId="5C1F7F72" w14:textId="77777777" w:rsidR="00486BD7" w:rsidRDefault="00486BD7"/>
        </w:tc>
        <w:tc>
          <w:tcPr>
            <w:tcW w:w="2347" w:type="dxa"/>
            <w:vMerge/>
          </w:tcPr>
          <w:p w14:paraId="256C3B7E" w14:textId="77777777" w:rsidR="00486BD7" w:rsidRDefault="00486BD7"/>
        </w:tc>
        <w:tc>
          <w:tcPr>
            <w:tcW w:w="2191" w:type="dxa"/>
          </w:tcPr>
          <w:p w14:paraId="6B612916" w14:textId="5912B916"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Lausannevirus</w:t>
            </w:r>
            <w:proofErr w:type="spellEnd"/>
            <w:r w:rsidRPr="6B502809">
              <w:rPr>
                <w:rFonts w:ascii="Aptos" w:eastAsia="Aptos" w:hAnsi="Aptos" w:cs="Aptos"/>
                <w:sz w:val="20"/>
                <w:szCs w:val="20"/>
              </w:rPr>
              <w:t xml:space="preserve"> isolate 7715</w:t>
            </w:r>
          </w:p>
        </w:tc>
        <w:tc>
          <w:tcPr>
            <w:tcW w:w="1637" w:type="dxa"/>
          </w:tcPr>
          <w:p w14:paraId="26B67980" w14:textId="20F2F6F5"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HQ113105</w:t>
            </w:r>
          </w:p>
        </w:tc>
      </w:tr>
      <w:tr w:rsidR="6B502809" w14:paraId="5FFBD920" w14:textId="77777777" w:rsidTr="6B502809">
        <w:trPr>
          <w:trHeight w:val="300"/>
          <w:jc w:val="center"/>
        </w:trPr>
        <w:tc>
          <w:tcPr>
            <w:tcW w:w="1193" w:type="dxa"/>
            <w:vMerge/>
          </w:tcPr>
          <w:p w14:paraId="16856499" w14:textId="77777777" w:rsidR="00486BD7" w:rsidRDefault="00486BD7"/>
        </w:tc>
        <w:tc>
          <w:tcPr>
            <w:tcW w:w="2084" w:type="dxa"/>
            <w:vMerge/>
          </w:tcPr>
          <w:p w14:paraId="59497527" w14:textId="77777777" w:rsidR="00486BD7" w:rsidRDefault="00486BD7"/>
        </w:tc>
        <w:tc>
          <w:tcPr>
            <w:tcW w:w="2347" w:type="dxa"/>
            <w:vMerge w:val="restart"/>
          </w:tcPr>
          <w:p w14:paraId="172FB698" w14:textId="7515372A" w:rsidR="5B76265F" w:rsidRDefault="5B76265F"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Betamarseillevirus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xiwanense</w:t>
            </w:r>
            <w:proofErr w:type="spellEnd"/>
            <w:r w:rsidR="3BDE18C1" w:rsidRPr="6B502809">
              <w:rPr>
                <w:rFonts w:ascii="Aptos" w:eastAsia="Aptos" w:hAnsi="Aptos" w:cs="Aptos"/>
                <w:i/>
                <w:iCs/>
                <w:color w:val="000000" w:themeColor="text1"/>
                <w:sz w:val="20"/>
                <w:szCs w:val="20"/>
              </w:rPr>
              <w:t>”</w:t>
            </w:r>
          </w:p>
        </w:tc>
        <w:tc>
          <w:tcPr>
            <w:tcW w:w="2191" w:type="dxa"/>
          </w:tcPr>
          <w:p w14:paraId="188A0170" w14:textId="034E10D7"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Xiwanvirus</w:t>
            </w:r>
            <w:proofErr w:type="spellEnd"/>
            <w:r w:rsidRPr="6B502809">
              <w:rPr>
                <w:rFonts w:ascii="Aptos" w:eastAsia="Aptos" w:hAnsi="Aptos" w:cs="Aptos"/>
                <w:sz w:val="20"/>
                <w:szCs w:val="20"/>
              </w:rPr>
              <w:t xml:space="preserve"> strain YHH</w:t>
            </w:r>
          </w:p>
        </w:tc>
        <w:tc>
          <w:tcPr>
            <w:tcW w:w="1637" w:type="dxa"/>
          </w:tcPr>
          <w:p w14:paraId="420336D1" w14:textId="0D3A24F5"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PQ561596</w:t>
            </w:r>
          </w:p>
        </w:tc>
      </w:tr>
      <w:tr w:rsidR="6B502809" w14:paraId="2EFBD066" w14:textId="77777777" w:rsidTr="6B502809">
        <w:trPr>
          <w:trHeight w:val="300"/>
          <w:jc w:val="center"/>
        </w:trPr>
        <w:tc>
          <w:tcPr>
            <w:tcW w:w="1193" w:type="dxa"/>
            <w:vMerge/>
          </w:tcPr>
          <w:p w14:paraId="6D65ECC3" w14:textId="77777777" w:rsidR="00486BD7" w:rsidRDefault="00486BD7"/>
        </w:tc>
        <w:tc>
          <w:tcPr>
            <w:tcW w:w="2084" w:type="dxa"/>
            <w:vMerge/>
          </w:tcPr>
          <w:p w14:paraId="32576067" w14:textId="77777777" w:rsidR="00486BD7" w:rsidRDefault="00486BD7"/>
        </w:tc>
        <w:tc>
          <w:tcPr>
            <w:tcW w:w="2347" w:type="dxa"/>
            <w:vMerge/>
          </w:tcPr>
          <w:p w14:paraId="318BB7F7" w14:textId="77777777" w:rsidR="00486BD7" w:rsidRDefault="00486BD7"/>
        </w:tc>
        <w:tc>
          <w:tcPr>
            <w:tcW w:w="2191" w:type="dxa"/>
          </w:tcPr>
          <w:p w14:paraId="3B31C4A8" w14:textId="78E64EF1"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Xiwanvirus</w:t>
            </w:r>
            <w:proofErr w:type="spellEnd"/>
            <w:r w:rsidRPr="6B502809">
              <w:rPr>
                <w:rFonts w:ascii="Aptos" w:eastAsia="Aptos" w:hAnsi="Aptos" w:cs="Aptos"/>
                <w:sz w:val="20"/>
                <w:szCs w:val="20"/>
              </w:rPr>
              <w:t xml:space="preserve"> isolate 2312 </w:t>
            </w:r>
          </w:p>
        </w:tc>
        <w:tc>
          <w:tcPr>
            <w:tcW w:w="1637" w:type="dxa"/>
          </w:tcPr>
          <w:p w14:paraId="46F9E2EF" w14:textId="205A79FF"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PQ010612</w:t>
            </w:r>
          </w:p>
        </w:tc>
      </w:tr>
      <w:tr w:rsidR="6B502809" w14:paraId="7EF1C05E" w14:textId="77777777" w:rsidTr="6B502809">
        <w:trPr>
          <w:trHeight w:val="300"/>
          <w:jc w:val="center"/>
        </w:trPr>
        <w:tc>
          <w:tcPr>
            <w:tcW w:w="1193" w:type="dxa"/>
            <w:vMerge/>
          </w:tcPr>
          <w:p w14:paraId="10346EBA" w14:textId="77777777" w:rsidR="00486BD7" w:rsidRDefault="00486BD7"/>
        </w:tc>
        <w:tc>
          <w:tcPr>
            <w:tcW w:w="2084" w:type="dxa"/>
            <w:vMerge/>
          </w:tcPr>
          <w:p w14:paraId="7CBE9146" w14:textId="77777777" w:rsidR="00486BD7" w:rsidRDefault="00486BD7"/>
        </w:tc>
        <w:tc>
          <w:tcPr>
            <w:tcW w:w="2347" w:type="dxa"/>
            <w:vMerge w:val="restart"/>
          </w:tcPr>
          <w:p w14:paraId="7C6CE0AC" w14:textId="19C2EFAC" w:rsidR="58215755" w:rsidRDefault="58215755"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Betamarseillevirus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noumeaense</w:t>
            </w:r>
            <w:proofErr w:type="spellEnd"/>
            <w:r w:rsidR="41D42487" w:rsidRPr="6B502809">
              <w:rPr>
                <w:rFonts w:ascii="Aptos" w:eastAsia="Aptos" w:hAnsi="Aptos" w:cs="Aptos"/>
                <w:i/>
                <w:iCs/>
                <w:color w:val="000000" w:themeColor="text1"/>
                <w:sz w:val="20"/>
                <w:szCs w:val="20"/>
              </w:rPr>
              <w:t>”</w:t>
            </w:r>
          </w:p>
        </w:tc>
        <w:tc>
          <w:tcPr>
            <w:tcW w:w="2191" w:type="dxa"/>
          </w:tcPr>
          <w:p w14:paraId="32B5E07B" w14:textId="3ABFF584"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R2025SJC </w:t>
            </w:r>
          </w:p>
        </w:tc>
        <w:tc>
          <w:tcPr>
            <w:tcW w:w="1637" w:type="dxa"/>
          </w:tcPr>
          <w:p w14:paraId="01B53D4C" w14:textId="3846BF6D"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PX691299</w:t>
            </w:r>
          </w:p>
        </w:tc>
      </w:tr>
      <w:tr w:rsidR="6B502809" w14:paraId="62D1A0EA" w14:textId="77777777" w:rsidTr="6B502809">
        <w:trPr>
          <w:trHeight w:val="300"/>
          <w:jc w:val="center"/>
        </w:trPr>
        <w:tc>
          <w:tcPr>
            <w:tcW w:w="1193" w:type="dxa"/>
            <w:vMerge/>
          </w:tcPr>
          <w:p w14:paraId="05C0AED4" w14:textId="77777777" w:rsidR="00486BD7" w:rsidRDefault="00486BD7"/>
        </w:tc>
        <w:tc>
          <w:tcPr>
            <w:tcW w:w="2084" w:type="dxa"/>
            <w:vMerge/>
          </w:tcPr>
          <w:p w14:paraId="103BAB3F" w14:textId="77777777" w:rsidR="00486BD7" w:rsidRDefault="00486BD7"/>
        </w:tc>
        <w:tc>
          <w:tcPr>
            <w:tcW w:w="2347" w:type="dxa"/>
            <w:vMerge/>
          </w:tcPr>
          <w:p w14:paraId="3D6E4C5C" w14:textId="77777777" w:rsidR="00486BD7" w:rsidRDefault="00486BD7"/>
        </w:tc>
        <w:tc>
          <w:tcPr>
            <w:tcW w:w="2191" w:type="dxa"/>
          </w:tcPr>
          <w:p w14:paraId="4E1369C4" w14:textId="19BBA065"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e </w:t>
            </w:r>
          </w:p>
        </w:tc>
        <w:tc>
          <w:tcPr>
            <w:tcW w:w="1637" w:type="dxa"/>
          </w:tcPr>
          <w:p w14:paraId="652BAD21" w14:textId="41FC6087"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OR343189</w:t>
            </w:r>
          </w:p>
        </w:tc>
      </w:tr>
      <w:tr w:rsidR="6B502809" w14:paraId="335EC0EA" w14:textId="77777777" w:rsidTr="6B502809">
        <w:trPr>
          <w:trHeight w:val="300"/>
          <w:jc w:val="center"/>
        </w:trPr>
        <w:tc>
          <w:tcPr>
            <w:tcW w:w="1193" w:type="dxa"/>
            <w:vMerge/>
          </w:tcPr>
          <w:p w14:paraId="789B9CD2" w14:textId="77777777" w:rsidR="00486BD7" w:rsidRDefault="00486BD7"/>
        </w:tc>
        <w:tc>
          <w:tcPr>
            <w:tcW w:w="2084" w:type="dxa"/>
            <w:vMerge/>
          </w:tcPr>
          <w:p w14:paraId="341F2846" w14:textId="77777777" w:rsidR="00486BD7" w:rsidRDefault="00486BD7"/>
        </w:tc>
        <w:tc>
          <w:tcPr>
            <w:tcW w:w="2347" w:type="dxa"/>
            <w:vMerge/>
          </w:tcPr>
          <w:p w14:paraId="774CD48B" w14:textId="77777777" w:rsidR="00486BD7" w:rsidRDefault="00486BD7"/>
        </w:tc>
        <w:tc>
          <w:tcPr>
            <w:tcW w:w="2191" w:type="dxa"/>
          </w:tcPr>
          <w:p w14:paraId="7399E4AF" w14:textId="48985AC2"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strain </w:t>
            </w:r>
            <w:proofErr w:type="spellStart"/>
            <w:r w:rsidRPr="6B502809">
              <w:rPr>
                <w:rFonts w:ascii="Aptos" w:eastAsia="Aptos" w:hAnsi="Aptos" w:cs="Aptos"/>
                <w:sz w:val="20"/>
                <w:szCs w:val="20"/>
              </w:rPr>
              <w:t>qu</w:t>
            </w:r>
            <w:proofErr w:type="spellEnd"/>
          </w:p>
        </w:tc>
        <w:tc>
          <w:tcPr>
            <w:tcW w:w="1637" w:type="dxa"/>
          </w:tcPr>
          <w:p w14:paraId="3D9E179F" w14:textId="146E80C9"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MT66333</w:t>
            </w:r>
            <w:r w:rsidR="007E4560">
              <w:rPr>
                <w:rFonts w:ascii="Aptos" w:eastAsia="Aptos" w:hAnsi="Aptos" w:cs="Aptos"/>
                <w:color w:val="000000" w:themeColor="text1"/>
                <w:sz w:val="20"/>
                <w:szCs w:val="20"/>
              </w:rPr>
              <w:t>6</w:t>
            </w:r>
          </w:p>
        </w:tc>
      </w:tr>
      <w:tr w:rsidR="6B502809" w14:paraId="24D06B6E" w14:textId="77777777" w:rsidTr="6B502809">
        <w:trPr>
          <w:trHeight w:val="300"/>
          <w:jc w:val="center"/>
        </w:trPr>
        <w:tc>
          <w:tcPr>
            <w:tcW w:w="1193" w:type="dxa"/>
            <w:vMerge/>
          </w:tcPr>
          <w:p w14:paraId="52BBA612" w14:textId="77777777" w:rsidR="00486BD7" w:rsidRDefault="00486BD7"/>
        </w:tc>
        <w:tc>
          <w:tcPr>
            <w:tcW w:w="2084" w:type="dxa"/>
            <w:vMerge/>
          </w:tcPr>
          <w:p w14:paraId="4A9A900C" w14:textId="77777777" w:rsidR="00486BD7" w:rsidRDefault="00486BD7"/>
        </w:tc>
        <w:tc>
          <w:tcPr>
            <w:tcW w:w="2347" w:type="dxa"/>
            <w:vMerge/>
          </w:tcPr>
          <w:p w14:paraId="4146FF8D" w14:textId="77777777" w:rsidR="00486BD7" w:rsidRDefault="00486BD7"/>
        </w:tc>
        <w:tc>
          <w:tcPr>
            <w:tcW w:w="2191" w:type="dxa"/>
          </w:tcPr>
          <w:p w14:paraId="636E179C" w14:textId="13466D9D"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Marseillevirus</w:t>
            </w:r>
            <w:proofErr w:type="spellEnd"/>
            <w:r w:rsidRPr="6B502809">
              <w:rPr>
                <w:rFonts w:ascii="Aptos" w:eastAsia="Aptos" w:hAnsi="Aptos" w:cs="Aptos"/>
                <w:sz w:val="20"/>
                <w:szCs w:val="20"/>
              </w:rPr>
              <w:t xml:space="preserve"> isolate jzz1 </w:t>
            </w:r>
          </w:p>
        </w:tc>
        <w:tc>
          <w:tcPr>
            <w:tcW w:w="1637" w:type="dxa"/>
          </w:tcPr>
          <w:p w14:paraId="38CE384F" w14:textId="57C7CA5C"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PQ010614</w:t>
            </w:r>
          </w:p>
        </w:tc>
      </w:tr>
      <w:tr w:rsidR="6B502809" w14:paraId="63562373" w14:textId="77777777" w:rsidTr="6B502809">
        <w:trPr>
          <w:trHeight w:val="300"/>
          <w:jc w:val="center"/>
        </w:trPr>
        <w:tc>
          <w:tcPr>
            <w:tcW w:w="1193" w:type="dxa"/>
            <w:vMerge/>
          </w:tcPr>
          <w:p w14:paraId="0389158E" w14:textId="77777777" w:rsidR="00486BD7" w:rsidRDefault="00486BD7"/>
        </w:tc>
        <w:tc>
          <w:tcPr>
            <w:tcW w:w="2084" w:type="dxa"/>
            <w:vMerge/>
          </w:tcPr>
          <w:p w14:paraId="5ACA205B" w14:textId="77777777" w:rsidR="00486BD7" w:rsidRDefault="00486BD7"/>
        </w:tc>
        <w:tc>
          <w:tcPr>
            <w:tcW w:w="2347" w:type="dxa"/>
            <w:vMerge/>
          </w:tcPr>
          <w:p w14:paraId="05138E8F" w14:textId="77777777" w:rsidR="00486BD7" w:rsidRDefault="00486BD7"/>
        </w:tc>
        <w:tc>
          <w:tcPr>
            <w:tcW w:w="2191" w:type="dxa"/>
          </w:tcPr>
          <w:p w14:paraId="162A4139" w14:textId="3A39D04D"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Noumeavirus</w:t>
            </w:r>
            <w:proofErr w:type="spellEnd"/>
            <w:r w:rsidRPr="6B502809">
              <w:rPr>
                <w:rFonts w:ascii="Aptos" w:eastAsia="Aptos" w:hAnsi="Aptos" w:cs="Aptos"/>
                <w:sz w:val="20"/>
                <w:szCs w:val="20"/>
              </w:rPr>
              <w:t xml:space="preserve"> isolate NMV1</w:t>
            </w:r>
          </w:p>
        </w:tc>
        <w:tc>
          <w:tcPr>
            <w:tcW w:w="1637" w:type="dxa"/>
          </w:tcPr>
          <w:p w14:paraId="243FE133" w14:textId="0A397DC0"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KX066233</w:t>
            </w:r>
          </w:p>
        </w:tc>
      </w:tr>
      <w:tr w:rsidR="6B502809" w14:paraId="7164C166" w14:textId="77777777" w:rsidTr="6B502809">
        <w:trPr>
          <w:trHeight w:val="300"/>
          <w:jc w:val="center"/>
        </w:trPr>
        <w:tc>
          <w:tcPr>
            <w:tcW w:w="1193" w:type="dxa"/>
            <w:vMerge/>
          </w:tcPr>
          <w:p w14:paraId="56E73157" w14:textId="77777777" w:rsidR="00486BD7" w:rsidRDefault="00486BD7"/>
        </w:tc>
        <w:tc>
          <w:tcPr>
            <w:tcW w:w="2084" w:type="dxa"/>
            <w:vMerge/>
          </w:tcPr>
          <w:p w14:paraId="70CB6E16" w14:textId="77777777" w:rsidR="00486BD7" w:rsidRDefault="00486BD7"/>
        </w:tc>
        <w:tc>
          <w:tcPr>
            <w:tcW w:w="2347" w:type="dxa"/>
            <w:vMerge/>
          </w:tcPr>
          <w:p w14:paraId="2C615B2C" w14:textId="77777777" w:rsidR="00486BD7" w:rsidRDefault="00486BD7"/>
        </w:tc>
        <w:tc>
          <w:tcPr>
            <w:tcW w:w="2191" w:type="dxa"/>
          </w:tcPr>
          <w:p w14:paraId="65760115" w14:textId="39CD362D"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Kurlavirus</w:t>
            </w:r>
            <w:proofErr w:type="spellEnd"/>
            <w:r w:rsidRPr="6B502809">
              <w:rPr>
                <w:rFonts w:ascii="Aptos" w:eastAsia="Aptos" w:hAnsi="Aptos" w:cs="Aptos"/>
                <w:sz w:val="20"/>
                <w:szCs w:val="20"/>
              </w:rPr>
              <w:t xml:space="preserve"> BKC-1</w:t>
            </w:r>
          </w:p>
        </w:tc>
        <w:tc>
          <w:tcPr>
            <w:tcW w:w="1637" w:type="dxa"/>
          </w:tcPr>
          <w:p w14:paraId="43BF0308" w14:textId="2FC59692"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KY073338</w:t>
            </w:r>
          </w:p>
        </w:tc>
      </w:tr>
      <w:tr w:rsidR="6B502809" w14:paraId="2B9E1C7B" w14:textId="77777777" w:rsidTr="6B502809">
        <w:trPr>
          <w:trHeight w:val="300"/>
          <w:jc w:val="center"/>
        </w:trPr>
        <w:tc>
          <w:tcPr>
            <w:tcW w:w="1193" w:type="dxa"/>
            <w:vMerge/>
          </w:tcPr>
          <w:p w14:paraId="74A505D6" w14:textId="77777777" w:rsidR="00486BD7" w:rsidRDefault="00486BD7"/>
        </w:tc>
        <w:tc>
          <w:tcPr>
            <w:tcW w:w="2084" w:type="dxa"/>
            <w:vMerge/>
          </w:tcPr>
          <w:p w14:paraId="10A17C97" w14:textId="77777777" w:rsidR="00486BD7" w:rsidRDefault="00486BD7"/>
        </w:tc>
        <w:tc>
          <w:tcPr>
            <w:tcW w:w="2347" w:type="dxa"/>
            <w:vMerge/>
          </w:tcPr>
          <w:p w14:paraId="244349EA" w14:textId="77777777" w:rsidR="00486BD7" w:rsidRDefault="00486BD7"/>
        </w:tc>
        <w:tc>
          <w:tcPr>
            <w:tcW w:w="2191" w:type="dxa"/>
          </w:tcPr>
          <w:p w14:paraId="5B246798" w14:textId="6CF1AA27" w:rsidR="6B502809" w:rsidRDefault="6B502809" w:rsidP="6B502809">
            <w:pPr>
              <w:rPr>
                <w:rFonts w:ascii="Aptos" w:eastAsia="Aptos" w:hAnsi="Aptos" w:cs="Aptos"/>
                <w:sz w:val="20"/>
                <w:szCs w:val="20"/>
              </w:rPr>
            </w:pPr>
            <w:proofErr w:type="spellStart"/>
            <w:r w:rsidRPr="6B502809">
              <w:rPr>
                <w:rFonts w:ascii="Aptos" w:eastAsia="Aptos" w:hAnsi="Aptos" w:cs="Aptos"/>
                <w:sz w:val="20"/>
                <w:szCs w:val="20"/>
              </w:rPr>
              <w:t>Dashavirus</w:t>
            </w:r>
            <w:proofErr w:type="spellEnd"/>
            <w:r w:rsidRPr="6B502809">
              <w:rPr>
                <w:rFonts w:ascii="Aptos" w:eastAsia="Aptos" w:hAnsi="Aptos" w:cs="Aptos"/>
                <w:sz w:val="20"/>
                <w:szCs w:val="20"/>
              </w:rPr>
              <w:t xml:space="preserve"> isolate PK2311</w:t>
            </w:r>
          </w:p>
        </w:tc>
        <w:tc>
          <w:tcPr>
            <w:tcW w:w="1637" w:type="dxa"/>
          </w:tcPr>
          <w:p w14:paraId="0948406E" w14:textId="29ADB7B4"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PQ220252</w:t>
            </w:r>
          </w:p>
        </w:tc>
      </w:tr>
      <w:tr w:rsidR="6B502809" w14:paraId="69B76E03" w14:textId="77777777" w:rsidTr="6B502809">
        <w:trPr>
          <w:trHeight w:val="300"/>
          <w:jc w:val="center"/>
        </w:trPr>
        <w:tc>
          <w:tcPr>
            <w:tcW w:w="1193" w:type="dxa"/>
            <w:vMerge/>
          </w:tcPr>
          <w:p w14:paraId="5FBE819F" w14:textId="77777777" w:rsidR="00486BD7" w:rsidRDefault="00486BD7"/>
        </w:tc>
        <w:tc>
          <w:tcPr>
            <w:tcW w:w="2084" w:type="dxa"/>
            <w:vMerge/>
          </w:tcPr>
          <w:p w14:paraId="1538B77E" w14:textId="77777777" w:rsidR="00486BD7" w:rsidRDefault="00486BD7"/>
        </w:tc>
        <w:tc>
          <w:tcPr>
            <w:tcW w:w="2347" w:type="dxa"/>
            <w:vMerge/>
          </w:tcPr>
          <w:p w14:paraId="03FDAE8F" w14:textId="77777777" w:rsidR="00486BD7" w:rsidRDefault="00486BD7"/>
        </w:tc>
        <w:tc>
          <w:tcPr>
            <w:tcW w:w="2191" w:type="dxa"/>
          </w:tcPr>
          <w:p w14:paraId="62390C86" w14:textId="2A4A874A" w:rsidR="6B502809" w:rsidRDefault="6B502809" w:rsidP="6B502809">
            <w:pPr>
              <w:rPr>
                <w:rFonts w:ascii="Aptos" w:eastAsia="Aptos" w:hAnsi="Aptos" w:cs="Aptos"/>
                <w:color w:val="000000" w:themeColor="text1"/>
                <w:sz w:val="20"/>
                <w:szCs w:val="20"/>
              </w:rPr>
            </w:pPr>
            <w:proofErr w:type="spellStart"/>
            <w:r w:rsidRPr="6B502809">
              <w:rPr>
                <w:rFonts w:ascii="Aptos" w:eastAsia="Aptos" w:hAnsi="Aptos" w:cs="Aptos"/>
                <w:color w:val="000000" w:themeColor="text1"/>
                <w:sz w:val="20"/>
                <w:szCs w:val="20"/>
              </w:rPr>
              <w:t>Dongchongvirus</w:t>
            </w:r>
            <w:proofErr w:type="spellEnd"/>
            <w:r w:rsidRPr="6B502809">
              <w:rPr>
                <w:rFonts w:ascii="Aptos" w:eastAsia="Aptos" w:hAnsi="Aptos" w:cs="Aptos"/>
                <w:color w:val="000000" w:themeColor="text1"/>
                <w:sz w:val="20"/>
                <w:szCs w:val="20"/>
              </w:rPr>
              <w:t xml:space="preserve"> isolate DC2310</w:t>
            </w:r>
          </w:p>
        </w:tc>
        <w:tc>
          <w:tcPr>
            <w:tcW w:w="1637" w:type="dxa"/>
          </w:tcPr>
          <w:p w14:paraId="06920D6A" w14:textId="1FC5D5F5"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PQ220253</w:t>
            </w:r>
          </w:p>
        </w:tc>
      </w:tr>
      <w:tr w:rsidR="6B502809" w14:paraId="7F6BFF61" w14:textId="77777777" w:rsidTr="6B502809">
        <w:trPr>
          <w:trHeight w:val="300"/>
          <w:jc w:val="center"/>
        </w:trPr>
        <w:tc>
          <w:tcPr>
            <w:tcW w:w="1193" w:type="dxa"/>
            <w:vMerge/>
          </w:tcPr>
          <w:p w14:paraId="78347A22" w14:textId="77777777" w:rsidR="00486BD7" w:rsidRDefault="00486BD7"/>
        </w:tc>
        <w:tc>
          <w:tcPr>
            <w:tcW w:w="2084" w:type="dxa"/>
          </w:tcPr>
          <w:p w14:paraId="1B0E20B3" w14:textId="4B5BE4BA" w:rsidR="5FC2D9AC" w:rsidRDefault="5FC2D9AC"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Epsilonmarseillevirus</w:t>
            </w:r>
            <w:proofErr w:type="spellEnd"/>
            <w:r w:rsidR="10DD56C5" w:rsidRPr="6B502809">
              <w:rPr>
                <w:rFonts w:ascii="Aptos" w:eastAsia="Aptos" w:hAnsi="Aptos" w:cs="Aptos"/>
                <w:i/>
                <w:iCs/>
                <w:color w:val="000000" w:themeColor="text1"/>
                <w:sz w:val="20"/>
                <w:szCs w:val="20"/>
              </w:rPr>
              <w:t>”</w:t>
            </w:r>
          </w:p>
        </w:tc>
        <w:tc>
          <w:tcPr>
            <w:tcW w:w="2347" w:type="dxa"/>
          </w:tcPr>
          <w:p w14:paraId="6821FF58" w14:textId="36CC79E9" w:rsidR="10DD56C5" w:rsidRDefault="10DD56C5" w:rsidP="6B502809">
            <w:pPr>
              <w:jc w:val="center"/>
              <w:rPr>
                <w:rFonts w:ascii="Aptos" w:eastAsia="Aptos" w:hAnsi="Aptos" w:cs="Aptos"/>
                <w:i/>
                <w:iCs/>
                <w:color w:val="000000" w:themeColor="text1"/>
                <w:sz w:val="20"/>
                <w:szCs w:val="20"/>
              </w:rPr>
            </w:pPr>
            <w:r w:rsidRPr="6B502809">
              <w:rPr>
                <w:rFonts w:ascii="Aptos" w:eastAsia="Aptos" w:hAnsi="Aptos" w:cs="Aptos"/>
                <w:i/>
                <w:iCs/>
                <w:color w:val="000000" w:themeColor="text1"/>
                <w:sz w:val="20"/>
                <w:szCs w:val="20"/>
              </w:rPr>
              <w:t>“</w:t>
            </w:r>
            <w:proofErr w:type="spellStart"/>
            <w:r w:rsidR="6B502809" w:rsidRPr="6B502809">
              <w:rPr>
                <w:rFonts w:ascii="Aptos" w:eastAsia="Aptos" w:hAnsi="Aptos" w:cs="Aptos"/>
                <w:i/>
                <w:iCs/>
                <w:color w:val="000000" w:themeColor="text1"/>
                <w:sz w:val="20"/>
                <w:szCs w:val="20"/>
              </w:rPr>
              <w:t>Epsilonmarseillevirus</w:t>
            </w:r>
            <w:proofErr w:type="spellEnd"/>
            <w:r w:rsidR="6B502809" w:rsidRPr="6B502809">
              <w:rPr>
                <w:rFonts w:ascii="Aptos" w:eastAsia="Aptos" w:hAnsi="Aptos" w:cs="Aptos"/>
                <w:i/>
                <w:iCs/>
                <w:color w:val="000000" w:themeColor="text1"/>
                <w:sz w:val="20"/>
                <w:szCs w:val="20"/>
              </w:rPr>
              <w:t xml:space="preserve"> </w:t>
            </w:r>
            <w:proofErr w:type="spellStart"/>
            <w:r w:rsidR="6B502809" w:rsidRPr="6B502809">
              <w:rPr>
                <w:rFonts w:ascii="Aptos" w:eastAsia="Aptos" w:hAnsi="Aptos" w:cs="Aptos"/>
                <w:i/>
                <w:iCs/>
                <w:color w:val="000000" w:themeColor="text1"/>
                <w:sz w:val="20"/>
                <w:szCs w:val="20"/>
              </w:rPr>
              <w:t>guaibense</w:t>
            </w:r>
            <w:proofErr w:type="spellEnd"/>
            <w:r w:rsidR="6EDF3CBC" w:rsidRPr="6B502809">
              <w:rPr>
                <w:rFonts w:ascii="Aptos" w:eastAsia="Aptos" w:hAnsi="Aptos" w:cs="Aptos"/>
                <w:i/>
                <w:iCs/>
                <w:color w:val="000000" w:themeColor="text1"/>
                <w:sz w:val="20"/>
                <w:szCs w:val="20"/>
              </w:rPr>
              <w:t>”</w:t>
            </w:r>
          </w:p>
        </w:tc>
        <w:tc>
          <w:tcPr>
            <w:tcW w:w="2191" w:type="dxa"/>
          </w:tcPr>
          <w:p w14:paraId="5DF2E602" w14:textId="415B308F" w:rsidR="6B502809" w:rsidRDefault="6B502809" w:rsidP="6B502809">
            <w:pP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Golden </w:t>
            </w:r>
            <w:proofErr w:type="spellStart"/>
            <w:r w:rsidRPr="6B502809">
              <w:rPr>
                <w:rFonts w:ascii="Aptos" w:eastAsia="Aptos" w:hAnsi="Aptos" w:cs="Aptos"/>
                <w:color w:val="000000" w:themeColor="text1"/>
                <w:sz w:val="20"/>
                <w:szCs w:val="20"/>
              </w:rPr>
              <w:t>marseillevirus</w:t>
            </w:r>
            <w:proofErr w:type="spellEnd"/>
            <w:r w:rsidRPr="6B502809">
              <w:rPr>
                <w:rFonts w:ascii="Aptos" w:eastAsia="Aptos" w:hAnsi="Aptos" w:cs="Aptos"/>
                <w:color w:val="000000" w:themeColor="text1"/>
                <w:sz w:val="20"/>
                <w:szCs w:val="20"/>
              </w:rPr>
              <w:t xml:space="preserve"> </w:t>
            </w:r>
          </w:p>
        </w:tc>
        <w:tc>
          <w:tcPr>
            <w:tcW w:w="1637" w:type="dxa"/>
          </w:tcPr>
          <w:p w14:paraId="42793A1C" w14:textId="74815E2F" w:rsidR="6B502809" w:rsidRDefault="6B502809" w:rsidP="6B502809">
            <w:pPr>
              <w:jc w:val="center"/>
              <w:rPr>
                <w:rFonts w:ascii="Aptos" w:eastAsia="Aptos" w:hAnsi="Aptos" w:cs="Aptos"/>
                <w:color w:val="000000" w:themeColor="text1"/>
                <w:sz w:val="20"/>
                <w:szCs w:val="20"/>
              </w:rPr>
            </w:pPr>
            <w:r w:rsidRPr="6B502809">
              <w:rPr>
                <w:rFonts w:ascii="Aptos" w:eastAsia="Aptos" w:hAnsi="Aptos" w:cs="Aptos"/>
                <w:color w:val="000000" w:themeColor="text1"/>
                <w:sz w:val="20"/>
                <w:szCs w:val="20"/>
              </w:rPr>
              <w:t xml:space="preserve"> KT835053</w:t>
            </w:r>
          </w:p>
        </w:tc>
      </w:tr>
      <w:bookmarkEnd w:id="0"/>
    </w:tbl>
    <w:p w14:paraId="6D814FC5" w14:textId="7AE55709" w:rsidR="7DA55BC0" w:rsidRDefault="7DA55BC0" w:rsidP="6B502809">
      <w:pPr>
        <w:jc w:val="center"/>
      </w:pPr>
    </w:p>
    <w:p w14:paraId="1273CF72" w14:textId="6797C0E7" w:rsidR="4D28176E" w:rsidRDefault="4D28176E" w:rsidP="6B502809">
      <w:pPr>
        <w:jc w:val="both"/>
        <w:rPr>
          <w:rFonts w:ascii="Aptos" w:eastAsia="Aptos" w:hAnsi="Aptos" w:cs="Aptos"/>
          <w:sz w:val="20"/>
          <w:szCs w:val="20"/>
        </w:rPr>
      </w:pPr>
      <w:r>
        <w:rPr>
          <w:noProof/>
        </w:rPr>
        <w:lastRenderedPageBreak/>
        <w:drawing>
          <wp:inline distT="0" distB="0" distL="0" distR="0" wp14:anchorId="424CFFD2" wp14:editId="39B0B1E9">
            <wp:extent cx="5924550" cy="3945599"/>
            <wp:effectExtent l="0" t="0" r="0" b="0"/>
            <wp:docPr id="17030808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80884" name="Picture 1703080884"/>
                    <pic:cNvPicPr/>
                  </pic:nvPicPr>
                  <pic:blipFill>
                    <a:blip r:embed="rId45">
                      <a:extLst>
                        <a:ext uri="{28A0092B-C50C-407E-A947-70E740481C1C}">
                          <a14:useLocalDpi xmlns:a14="http://schemas.microsoft.com/office/drawing/2010/main"/>
                        </a:ext>
                      </a:extLst>
                    </a:blip>
                    <a:srcRect t="424"/>
                    <a:stretch>
                      <a:fillRect/>
                    </a:stretch>
                  </pic:blipFill>
                  <pic:spPr>
                    <a:xfrm>
                      <a:off x="0" y="0"/>
                      <a:ext cx="5924550" cy="3945599"/>
                    </a:xfrm>
                    <a:prstGeom prst="rect">
                      <a:avLst/>
                    </a:prstGeom>
                  </pic:spPr>
                </pic:pic>
              </a:graphicData>
            </a:graphic>
          </wp:inline>
        </w:drawing>
      </w:r>
      <w:r w:rsidR="72772BDA" w:rsidRPr="6B502809">
        <w:rPr>
          <w:rFonts w:ascii="Aptos" w:eastAsia="Aptos" w:hAnsi="Aptos" w:cs="Aptos"/>
          <w:b/>
          <w:bCs/>
          <w:sz w:val="20"/>
          <w:szCs w:val="20"/>
        </w:rPr>
        <w:t>Figure 1</w:t>
      </w:r>
      <w:r w:rsidR="72772BDA" w:rsidRPr="6B502809">
        <w:rPr>
          <w:rFonts w:ascii="Aptos" w:eastAsia="Aptos" w:hAnsi="Aptos" w:cs="Aptos"/>
          <w:sz w:val="20"/>
          <w:szCs w:val="20"/>
        </w:rPr>
        <w:t xml:space="preserve">: </w:t>
      </w:r>
      <w:r w:rsidR="20DAEC00" w:rsidRPr="6B502809">
        <w:rPr>
          <w:rFonts w:ascii="Aptos" w:eastAsia="Aptos" w:hAnsi="Aptos" w:cs="Aptos"/>
          <w:sz w:val="20"/>
          <w:szCs w:val="20"/>
        </w:rPr>
        <w:t>Complete genome ANI</w:t>
      </w:r>
      <w:r w:rsidR="72772BDA" w:rsidRPr="6B502809">
        <w:rPr>
          <w:rFonts w:ascii="Aptos" w:eastAsia="Aptos" w:hAnsi="Aptos" w:cs="Aptos"/>
          <w:sz w:val="20"/>
          <w:szCs w:val="20"/>
        </w:rPr>
        <w:t xml:space="preserve"> among viral isolates in the family </w:t>
      </w:r>
      <w:proofErr w:type="spellStart"/>
      <w:r w:rsidR="72772BDA" w:rsidRPr="6B502809">
        <w:rPr>
          <w:rFonts w:ascii="Aptos" w:eastAsia="Aptos" w:hAnsi="Aptos" w:cs="Aptos"/>
          <w:i/>
          <w:iCs/>
          <w:sz w:val="20"/>
          <w:szCs w:val="20"/>
        </w:rPr>
        <w:t>Marseilleviridae</w:t>
      </w:r>
      <w:proofErr w:type="spellEnd"/>
      <w:r w:rsidR="72772BDA" w:rsidRPr="6B502809">
        <w:rPr>
          <w:rFonts w:ascii="Aptos" w:eastAsia="Aptos" w:hAnsi="Aptos" w:cs="Aptos"/>
          <w:sz w:val="20"/>
          <w:szCs w:val="20"/>
        </w:rPr>
        <w:t xml:space="preserve">. ANI was calculated using the </w:t>
      </w:r>
      <w:proofErr w:type="spellStart"/>
      <w:r w:rsidR="72772BDA" w:rsidRPr="6B502809">
        <w:rPr>
          <w:rFonts w:ascii="Aptos" w:eastAsia="Aptos" w:hAnsi="Aptos" w:cs="Aptos"/>
          <w:sz w:val="20"/>
          <w:szCs w:val="20"/>
        </w:rPr>
        <w:t>fastANI</w:t>
      </w:r>
      <w:proofErr w:type="spellEnd"/>
      <w:r w:rsidR="72772BDA" w:rsidRPr="6B502809">
        <w:rPr>
          <w:rFonts w:ascii="Aptos" w:eastAsia="Aptos" w:hAnsi="Aptos" w:cs="Aptos"/>
          <w:sz w:val="20"/>
          <w:szCs w:val="20"/>
        </w:rPr>
        <w:t xml:space="preserve"> tool (https://github.com/ParBLiSS/FastANI) [</w:t>
      </w:r>
      <w:r w:rsidR="50E0A3FF" w:rsidRPr="6B502809">
        <w:rPr>
          <w:rFonts w:ascii="Aptos" w:eastAsia="Aptos" w:hAnsi="Aptos" w:cs="Aptos"/>
          <w:sz w:val="20"/>
          <w:szCs w:val="20"/>
        </w:rPr>
        <w:t>20</w:t>
      </w:r>
      <w:r w:rsidR="72772BDA" w:rsidRPr="6B502809">
        <w:rPr>
          <w:rFonts w:ascii="Aptos" w:eastAsia="Aptos" w:hAnsi="Aptos" w:cs="Aptos"/>
          <w:sz w:val="20"/>
          <w:szCs w:val="20"/>
        </w:rPr>
        <w:t>] with 1000 bp window size and --</w:t>
      </w:r>
      <w:proofErr w:type="spellStart"/>
      <w:r w:rsidR="72772BDA" w:rsidRPr="6B502809">
        <w:rPr>
          <w:rFonts w:ascii="Aptos" w:eastAsia="Aptos" w:hAnsi="Aptos" w:cs="Aptos"/>
          <w:sz w:val="20"/>
          <w:szCs w:val="20"/>
        </w:rPr>
        <w:t>minFraction</w:t>
      </w:r>
      <w:proofErr w:type="spellEnd"/>
      <w:r w:rsidR="72772BDA" w:rsidRPr="6B502809">
        <w:rPr>
          <w:rFonts w:ascii="Aptos" w:eastAsia="Aptos" w:hAnsi="Aptos" w:cs="Aptos"/>
          <w:sz w:val="20"/>
          <w:szCs w:val="20"/>
        </w:rPr>
        <w:t xml:space="preserve"> 0.</w:t>
      </w:r>
      <w:r w:rsidR="3B55DEF8" w:rsidRPr="6B502809">
        <w:rPr>
          <w:rFonts w:ascii="Aptos" w:eastAsia="Aptos" w:hAnsi="Aptos" w:cs="Aptos"/>
          <w:sz w:val="20"/>
          <w:szCs w:val="20"/>
        </w:rPr>
        <w:t xml:space="preserve"> Values below 81</w:t>
      </w:r>
      <w:r w:rsidR="1C3DDC1B" w:rsidRPr="6B502809">
        <w:rPr>
          <w:rFonts w:ascii="Aptos" w:eastAsia="Aptos" w:hAnsi="Aptos" w:cs="Aptos"/>
          <w:sz w:val="20"/>
          <w:szCs w:val="20"/>
        </w:rPr>
        <w:t>.58</w:t>
      </w:r>
      <w:r w:rsidR="3B55DEF8" w:rsidRPr="6B502809">
        <w:rPr>
          <w:rFonts w:ascii="Aptos" w:eastAsia="Aptos" w:hAnsi="Aptos" w:cs="Aptos"/>
          <w:sz w:val="20"/>
          <w:szCs w:val="20"/>
        </w:rPr>
        <w:t xml:space="preserve">% were excluded from the matrix.  </w:t>
      </w:r>
    </w:p>
    <w:p w14:paraId="5D083836" w14:textId="5528F227" w:rsidR="6B502809" w:rsidRDefault="6B502809" w:rsidP="6B502809">
      <w:pPr>
        <w:jc w:val="both"/>
        <w:rPr>
          <w:rFonts w:ascii="Aptos" w:eastAsia="Aptos" w:hAnsi="Aptos" w:cs="Aptos"/>
        </w:rPr>
      </w:pPr>
    </w:p>
    <w:p w14:paraId="31C5FA3F" w14:textId="1FBA3701" w:rsidR="7BAD8617" w:rsidRDefault="7BAD8617" w:rsidP="6B502809">
      <w:pPr>
        <w:jc w:val="both"/>
      </w:pPr>
      <w:r>
        <w:rPr>
          <w:noProof/>
        </w:rPr>
        <w:drawing>
          <wp:inline distT="0" distB="0" distL="0" distR="0" wp14:anchorId="7100605A" wp14:editId="5D7F76F5">
            <wp:extent cx="5924550" cy="3419475"/>
            <wp:effectExtent l="0" t="0" r="0" b="0"/>
            <wp:docPr id="1948203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03238" name="Picture 1948203238"/>
                    <pic:cNvPicPr/>
                  </pic:nvPicPr>
                  <pic:blipFill>
                    <a:blip r:embed="rId46">
                      <a:extLst>
                        <a:ext uri="{28A0092B-C50C-407E-A947-70E740481C1C}">
                          <a14:useLocalDpi xmlns:a14="http://schemas.microsoft.com/office/drawing/2010/main"/>
                        </a:ext>
                      </a:extLst>
                    </a:blip>
                    <a:stretch>
                      <a:fillRect/>
                    </a:stretch>
                  </pic:blipFill>
                  <pic:spPr>
                    <a:xfrm>
                      <a:off x="0" y="0"/>
                      <a:ext cx="5924550" cy="3419475"/>
                    </a:xfrm>
                    <a:prstGeom prst="rect">
                      <a:avLst/>
                    </a:prstGeom>
                  </pic:spPr>
                </pic:pic>
              </a:graphicData>
            </a:graphic>
          </wp:inline>
        </w:drawing>
      </w:r>
      <w:r w:rsidRPr="6B502809">
        <w:rPr>
          <w:rFonts w:ascii="Aptos" w:eastAsia="Aptos" w:hAnsi="Aptos" w:cs="Aptos"/>
          <w:b/>
          <w:bCs/>
          <w:color w:val="000000" w:themeColor="text1"/>
          <w:sz w:val="20"/>
          <w:szCs w:val="20"/>
        </w:rPr>
        <w:t>Figure 2.</w:t>
      </w:r>
      <w:r w:rsidRPr="6B502809">
        <w:rPr>
          <w:rFonts w:ascii="Aptos" w:eastAsia="Aptos" w:hAnsi="Aptos" w:cs="Aptos"/>
          <w:color w:val="000000" w:themeColor="text1"/>
          <w:sz w:val="20"/>
          <w:szCs w:val="20"/>
        </w:rPr>
        <w:t xml:space="preserve"> Phylogeny of viruses in the family </w:t>
      </w:r>
      <w:proofErr w:type="spellStart"/>
      <w:r w:rsidRPr="6B502809">
        <w:rPr>
          <w:rFonts w:ascii="Aptos" w:eastAsia="Aptos" w:hAnsi="Aptos" w:cs="Aptos"/>
          <w:i/>
          <w:iCs/>
          <w:color w:val="000000" w:themeColor="text1"/>
          <w:sz w:val="20"/>
          <w:szCs w:val="20"/>
        </w:rPr>
        <w:t>Marseilleviridae</w:t>
      </w:r>
      <w:proofErr w:type="spellEnd"/>
      <w:r w:rsidRPr="6B502809">
        <w:rPr>
          <w:rFonts w:ascii="Aptos" w:eastAsia="Aptos" w:hAnsi="Aptos" w:cs="Aptos"/>
          <w:color w:val="000000" w:themeColor="text1"/>
          <w:sz w:val="20"/>
          <w:szCs w:val="20"/>
        </w:rPr>
        <w:t>, based on a concatenated alignment of a set of seven marker genes that were previously benchmarked, namely Poxvirus Late Transcription Factor VLTF3, A32 Packaging ATPase, DNA topoisomerase II, Transcription initiation factor IIB, DNA polymerase family B, DNA-directed RNA polymerase alpha subunit (RNAPL), and DEAD/SNF2-like helicase (SFII) [</w:t>
      </w:r>
      <w:r w:rsidR="6DD299B9" w:rsidRPr="6B502809">
        <w:rPr>
          <w:rFonts w:ascii="Aptos" w:eastAsia="Aptos" w:hAnsi="Aptos" w:cs="Aptos"/>
          <w:color w:val="000000" w:themeColor="text1"/>
          <w:sz w:val="20"/>
          <w:szCs w:val="20"/>
        </w:rPr>
        <w:t>21</w:t>
      </w:r>
      <w:r w:rsidRPr="6B502809">
        <w:rPr>
          <w:rFonts w:ascii="Aptos" w:eastAsia="Aptos" w:hAnsi="Aptos" w:cs="Aptos"/>
          <w:color w:val="000000" w:themeColor="text1"/>
          <w:sz w:val="20"/>
          <w:szCs w:val="20"/>
        </w:rPr>
        <w:t>]. Gray horizontal bars correspond to the size of the genomes. The ncldv_markersearch.py utility was used to construct the alignment (</w:t>
      </w:r>
      <w:hyperlink r:id="rId47">
        <w:r w:rsidRPr="6B502809">
          <w:rPr>
            <w:rStyle w:val="Hyperlink"/>
            <w:rFonts w:ascii="Aptos" w:eastAsia="Aptos" w:hAnsi="Aptos" w:cs="Aptos"/>
            <w:sz w:val="20"/>
            <w:szCs w:val="20"/>
          </w:rPr>
          <w:t>https://github.com/faylward/ncldv_markersearch</w:t>
        </w:r>
      </w:hyperlink>
      <w:r w:rsidRPr="6B502809">
        <w:rPr>
          <w:rFonts w:ascii="Aptos" w:eastAsia="Aptos" w:hAnsi="Aptos" w:cs="Aptos"/>
          <w:color w:val="000000" w:themeColor="text1"/>
          <w:sz w:val="20"/>
          <w:szCs w:val="20"/>
        </w:rPr>
        <w:t xml:space="preserve">) before trimming with </w:t>
      </w:r>
      <w:proofErr w:type="spellStart"/>
      <w:r w:rsidRPr="6B502809">
        <w:rPr>
          <w:rFonts w:ascii="Aptos" w:eastAsia="Aptos" w:hAnsi="Aptos" w:cs="Aptos"/>
          <w:color w:val="000000" w:themeColor="text1"/>
          <w:sz w:val="20"/>
          <w:szCs w:val="20"/>
        </w:rPr>
        <w:t>trimAl</w:t>
      </w:r>
      <w:proofErr w:type="spellEnd"/>
      <w:r w:rsidRPr="6B502809">
        <w:rPr>
          <w:rFonts w:ascii="Aptos" w:eastAsia="Aptos" w:hAnsi="Aptos" w:cs="Aptos"/>
          <w:color w:val="000000" w:themeColor="text1"/>
          <w:sz w:val="20"/>
          <w:szCs w:val="20"/>
        </w:rPr>
        <w:t xml:space="preserve"> (-</w:t>
      </w:r>
      <w:proofErr w:type="spellStart"/>
      <w:r w:rsidRPr="6B502809">
        <w:rPr>
          <w:rFonts w:ascii="Aptos" w:eastAsia="Aptos" w:hAnsi="Aptos" w:cs="Aptos"/>
          <w:color w:val="000000" w:themeColor="text1"/>
          <w:sz w:val="20"/>
          <w:szCs w:val="20"/>
        </w:rPr>
        <w:t>gt</w:t>
      </w:r>
      <w:proofErr w:type="spellEnd"/>
      <w:r w:rsidRPr="6B502809">
        <w:rPr>
          <w:rFonts w:ascii="Aptos" w:eastAsia="Aptos" w:hAnsi="Aptos" w:cs="Aptos"/>
          <w:color w:val="000000" w:themeColor="text1"/>
          <w:sz w:val="20"/>
          <w:szCs w:val="20"/>
        </w:rPr>
        <w:t xml:space="preserve"> 0.5) [</w:t>
      </w:r>
      <w:r w:rsidR="631D7C3E" w:rsidRPr="6B502809">
        <w:rPr>
          <w:rFonts w:ascii="Aptos" w:eastAsia="Aptos" w:hAnsi="Aptos" w:cs="Aptos"/>
          <w:color w:val="000000" w:themeColor="text1"/>
          <w:sz w:val="20"/>
          <w:szCs w:val="20"/>
        </w:rPr>
        <w:t>22</w:t>
      </w:r>
      <w:r w:rsidRPr="6B502809">
        <w:rPr>
          <w:rFonts w:ascii="Aptos" w:eastAsia="Aptos" w:hAnsi="Aptos" w:cs="Aptos"/>
          <w:color w:val="000000" w:themeColor="text1"/>
          <w:sz w:val="20"/>
          <w:szCs w:val="20"/>
        </w:rPr>
        <w:t>] and phylogenetic reconstruction with IQ-TREE 2.4.0 using the LG+F+R10 substitution model [</w:t>
      </w:r>
      <w:r w:rsidR="14E03F87" w:rsidRPr="6B502809">
        <w:rPr>
          <w:rFonts w:ascii="Aptos" w:eastAsia="Aptos" w:hAnsi="Aptos" w:cs="Aptos"/>
          <w:color w:val="000000" w:themeColor="text1"/>
          <w:sz w:val="20"/>
          <w:szCs w:val="20"/>
        </w:rPr>
        <w:t>23</w:t>
      </w:r>
      <w:r w:rsidRPr="6B502809">
        <w:rPr>
          <w:rFonts w:ascii="Aptos" w:eastAsia="Aptos" w:hAnsi="Aptos" w:cs="Aptos"/>
          <w:color w:val="000000" w:themeColor="text1"/>
          <w:sz w:val="20"/>
          <w:szCs w:val="20"/>
        </w:rPr>
        <w:t xml:space="preserve">]. Node support </w:t>
      </w:r>
      <w:r w:rsidRPr="6B502809">
        <w:rPr>
          <w:rFonts w:ascii="Aptos" w:eastAsia="Aptos" w:hAnsi="Aptos" w:cs="Aptos"/>
          <w:color w:val="000000" w:themeColor="text1"/>
          <w:sz w:val="20"/>
          <w:szCs w:val="20"/>
        </w:rPr>
        <w:lastRenderedPageBreak/>
        <w:t xml:space="preserve">values are </w:t>
      </w:r>
      <w:proofErr w:type="spellStart"/>
      <w:r w:rsidRPr="6B502809">
        <w:rPr>
          <w:rFonts w:ascii="Aptos" w:eastAsia="Aptos" w:hAnsi="Aptos" w:cs="Aptos"/>
          <w:color w:val="000000" w:themeColor="text1"/>
          <w:sz w:val="20"/>
          <w:szCs w:val="20"/>
        </w:rPr>
        <w:t>UltraFast</w:t>
      </w:r>
      <w:proofErr w:type="spellEnd"/>
      <w:r w:rsidRPr="6B502809">
        <w:rPr>
          <w:rFonts w:ascii="Aptos" w:eastAsia="Aptos" w:hAnsi="Aptos" w:cs="Aptos"/>
          <w:color w:val="000000" w:themeColor="text1"/>
          <w:sz w:val="20"/>
          <w:szCs w:val="20"/>
        </w:rPr>
        <w:t xml:space="preserve"> bootstraps [</w:t>
      </w:r>
      <w:r w:rsidR="46112607" w:rsidRPr="6B502809">
        <w:rPr>
          <w:rFonts w:ascii="Aptos" w:eastAsia="Aptos" w:hAnsi="Aptos" w:cs="Aptos"/>
          <w:color w:val="000000" w:themeColor="text1"/>
          <w:sz w:val="20"/>
          <w:szCs w:val="20"/>
        </w:rPr>
        <w:t>24</w:t>
      </w:r>
      <w:r w:rsidRPr="6B502809">
        <w:rPr>
          <w:rFonts w:ascii="Aptos" w:eastAsia="Aptos" w:hAnsi="Aptos" w:cs="Aptos"/>
          <w:color w:val="000000" w:themeColor="text1"/>
          <w:sz w:val="20"/>
          <w:szCs w:val="20"/>
        </w:rPr>
        <w:t xml:space="preserve">]. </w:t>
      </w:r>
      <w:proofErr w:type="spellStart"/>
      <w:r w:rsidRPr="6B502809">
        <w:rPr>
          <w:rFonts w:ascii="Aptos" w:eastAsia="Aptos" w:hAnsi="Aptos" w:cs="Aptos"/>
          <w:color w:val="000000" w:themeColor="text1"/>
          <w:sz w:val="20"/>
          <w:szCs w:val="20"/>
        </w:rPr>
        <w:t>Orpheovirus</w:t>
      </w:r>
      <w:proofErr w:type="spellEnd"/>
      <w:r w:rsidRPr="6B502809">
        <w:rPr>
          <w:rFonts w:ascii="Aptos" w:eastAsia="Aptos" w:hAnsi="Aptos" w:cs="Aptos"/>
          <w:color w:val="000000" w:themeColor="text1"/>
          <w:sz w:val="20"/>
          <w:szCs w:val="20"/>
        </w:rPr>
        <w:t xml:space="preserve"> was included as an outgroup. Phylogenetic tree was visualized and customized using the Interactive Tree of Life (</w:t>
      </w:r>
      <w:proofErr w:type="spellStart"/>
      <w:r w:rsidRPr="6B502809">
        <w:rPr>
          <w:rFonts w:ascii="Aptos" w:eastAsia="Aptos" w:hAnsi="Aptos" w:cs="Aptos"/>
          <w:color w:val="000000" w:themeColor="text1"/>
          <w:sz w:val="20"/>
          <w:szCs w:val="20"/>
        </w:rPr>
        <w:t>iTOL</w:t>
      </w:r>
      <w:proofErr w:type="spellEnd"/>
      <w:r w:rsidRPr="6B502809">
        <w:rPr>
          <w:rFonts w:ascii="Aptos" w:eastAsia="Aptos" w:hAnsi="Aptos" w:cs="Aptos"/>
          <w:color w:val="000000" w:themeColor="text1"/>
          <w:sz w:val="20"/>
          <w:szCs w:val="20"/>
        </w:rPr>
        <w:t>) online platform [</w:t>
      </w:r>
      <w:r w:rsidR="522C7699" w:rsidRPr="6B502809">
        <w:rPr>
          <w:rFonts w:ascii="Aptos" w:eastAsia="Aptos" w:hAnsi="Aptos" w:cs="Aptos"/>
          <w:color w:val="000000" w:themeColor="text1"/>
          <w:sz w:val="20"/>
          <w:szCs w:val="20"/>
        </w:rPr>
        <w:t>25</w:t>
      </w:r>
      <w:r w:rsidRPr="6B502809">
        <w:rPr>
          <w:rFonts w:ascii="Aptos" w:eastAsia="Aptos" w:hAnsi="Aptos" w:cs="Aptos"/>
          <w:color w:val="000000" w:themeColor="text1"/>
          <w:sz w:val="20"/>
          <w:szCs w:val="20"/>
        </w:rPr>
        <w:t>].</w:t>
      </w:r>
      <w:r w:rsidR="3FA56ADC" w:rsidRPr="6B502809">
        <w:rPr>
          <w:rFonts w:ascii="Aptos" w:eastAsia="Aptos" w:hAnsi="Aptos" w:cs="Aptos"/>
          <w:color w:val="000000" w:themeColor="text1"/>
          <w:sz w:val="20"/>
          <w:szCs w:val="20"/>
        </w:rPr>
        <w:t xml:space="preserve"> </w:t>
      </w:r>
    </w:p>
    <w:p w14:paraId="1CFB6FF7" w14:textId="417A8A83" w:rsidR="6B502809" w:rsidRDefault="6B502809" w:rsidP="6B502809">
      <w:pPr>
        <w:jc w:val="both"/>
        <w:rPr>
          <w:rFonts w:ascii="Aptos" w:eastAsia="Aptos" w:hAnsi="Aptos" w:cs="Aptos"/>
          <w:color w:val="000000" w:themeColor="text1"/>
          <w:sz w:val="20"/>
          <w:szCs w:val="20"/>
        </w:rPr>
      </w:pPr>
    </w:p>
    <w:p w14:paraId="483DE2CF" w14:textId="572F626C" w:rsidR="0919BE6C" w:rsidRDefault="0919BE6C" w:rsidP="6B502809">
      <w:pPr>
        <w:jc w:val="both"/>
      </w:pPr>
      <w:r>
        <w:rPr>
          <w:noProof/>
        </w:rPr>
        <w:drawing>
          <wp:inline distT="0" distB="0" distL="0" distR="0" wp14:anchorId="66A2406B" wp14:editId="295CF068">
            <wp:extent cx="5924550" cy="3939277"/>
            <wp:effectExtent l="0" t="0" r="0" b="0"/>
            <wp:docPr id="20409628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62835" name="Picture 2040962835"/>
                    <pic:cNvPicPr/>
                  </pic:nvPicPr>
                  <pic:blipFill>
                    <a:blip r:embed="rId48">
                      <a:extLst>
                        <a:ext uri="{28A0092B-C50C-407E-A947-70E740481C1C}">
                          <a14:useLocalDpi xmlns:a14="http://schemas.microsoft.com/office/drawing/2010/main"/>
                        </a:ext>
                      </a:extLst>
                    </a:blip>
                    <a:srcRect t="344"/>
                    <a:stretch>
                      <a:fillRect/>
                    </a:stretch>
                  </pic:blipFill>
                  <pic:spPr>
                    <a:xfrm>
                      <a:off x="0" y="0"/>
                      <a:ext cx="5924550" cy="3939277"/>
                    </a:xfrm>
                    <a:prstGeom prst="rect">
                      <a:avLst/>
                    </a:prstGeom>
                  </pic:spPr>
                </pic:pic>
              </a:graphicData>
            </a:graphic>
          </wp:inline>
        </w:drawing>
      </w:r>
      <w:r w:rsidR="3FA56ADC" w:rsidRPr="6B502809">
        <w:rPr>
          <w:rFonts w:ascii="Aptos" w:eastAsia="Aptos" w:hAnsi="Aptos" w:cs="Aptos"/>
          <w:b/>
          <w:bCs/>
          <w:color w:val="000000" w:themeColor="text1"/>
          <w:sz w:val="20"/>
          <w:szCs w:val="20"/>
        </w:rPr>
        <w:t>Figure 3.</w:t>
      </w:r>
      <w:r w:rsidR="3FA56ADC" w:rsidRPr="6B502809">
        <w:rPr>
          <w:rFonts w:ascii="Aptos" w:eastAsia="Aptos" w:hAnsi="Aptos" w:cs="Aptos"/>
          <w:color w:val="000000" w:themeColor="text1"/>
          <w:sz w:val="20"/>
          <w:szCs w:val="20"/>
        </w:rPr>
        <w:t xml:space="preserve"> Genes ANI among viral isolates in the family </w:t>
      </w:r>
      <w:proofErr w:type="spellStart"/>
      <w:r w:rsidR="3FA56ADC" w:rsidRPr="6B502809">
        <w:rPr>
          <w:rFonts w:ascii="Aptos" w:eastAsia="Aptos" w:hAnsi="Aptos" w:cs="Aptos"/>
          <w:i/>
          <w:iCs/>
          <w:color w:val="000000" w:themeColor="text1"/>
          <w:sz w:val="20"/>
          <w:szCs w:val="20"/>
        </w:rPr>
        <w:t>Marseilleviridae</w:t>
      </w:r>
      <w:proofErr w:type="spellEnd"/>
      <w:r w:rsidR="3FA56ADC" w:rsidRPr="6B502809">
        <w:rPr>
          <w:rFonts w:ascii="Aptos" w:eastAsia="Aptos" w:hAnsi="Aptos" w:cs="Aptos"/>
          <w:color w:val="000000" w:themeColor="text1"/>
          <w:sz w:val="20"/>
          <w:szCs w:val="20"/>
        </w:rPr>
        <w:t xml:space="preserve">. Ceiling rounding was applied to all values. Values below 71% were excluded from the matrix. </w:t>
      </w:r>
    </w:p>
    <w:p w14:paraId="32FE4F3C" w14:textId="530564A4" w:rsidR="6B502809" w:rsidRDefault="6B502809" w:rsidP="6B502809">
      <w:pPr>
        <w:jc w:val="both"/>
      </w:pPr>
    </w:p>
    <w:sectPr w:rsidR="6B502809" w:rsidSect="00A82FBB">
      <w:headerReference w:type="default" r:id="rId49"/>
      <w:footerReference w:type="default" r:id="rId5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DC337" w14:textId="77777777" w:rsidR="0049010C" w:rsidRDefault="0049010C">
      <w:r>
        <w:separator/>
      </w:r>
    </w:p>
  </w:endnote>
  <w:endnote w:type="continuationSeparator" w:id="0">
    <w:p w14:paraId="65138510" w14:textId="77777777" w:rsidR="0049010C" w:rsidRDefault="0049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Liberation Serif (itálico)">
    <w:altName w:val="Times New Roman"/>
    <w:panose1 w:val="00000000000000000000"/>
    <w:charset w:val="00"/>
    <w:family w:val="roman"/>
    <w:notTrueType/>
    <w:pitch w:val="default"/>
  </w:font>
  <w:font w:name="Liberation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CB996" w14:textId="77777777" w:rsidR="0049010C" w:rsidRDefault="0049010C">
      <w:r>
        <w:separator/>
      </w:r>
    </w:p>
  </w:footnote>
  <w:footnote w:type="continuationSeparator" w:id="0">
    <w:p w14:paraId="57838451" w14:textId="77777777" w:rsidR="0049010C" w:rsidRDefault="00490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332F8"/>
    <w:multiLevelType w:val="hybridMultilevel"/>
    <w:tmpl w:val="7932F954"/>
    <w:lvl w:ilvl="0" w:tplc="AE8E0342">
      <w:start w:val="1"/>
      <w:numFmt w:val="bullet"/>
      <w:lvlText w:val="-"/>
      <w:lvlJc w:val="left"/>
      <w:pPr>
        <w:ind w:left="720" w:hanging="360"/>
      </w:pPr>
      <w:rPr>
        <w:rFonts w:ascii="Aptos" w:hAnsi="Aptos" w:hint="default"/>
      </w:rPr>
    </w:lvl>
    <w:lvl w:ilvl="1" w:tplc="5AD88C74">
      <w:start w:val="1"/>
      <w:numFmt w:val="bullet"/>
      <w:lvlText w:val="o"/>
      <w:lvlJc w:val="left"/>
      <w:pPr>
        <w:ind w:left="1440" w:hanging="360"/>
      </w:pPr>
      <w:rPr>
        <w:rFonts w:ascii="Courier New" w:hAnsi="Courier New" w:hint="default"/>
      </w:rPr>
    </w:lvl>
    <w:lvl w:ilvl="2" w:tplc="C08E96E6">
      <w:start w:val="1"/>
      <w:numFmt w:val="bullet"/>
      <w:lvlText w:val=""/>
      <w:lvlJc w:val="left"/>
      <w:pPr>
        <w:ind w:left="2160" w:hanging="360"/>
      </w:pPr>
      <w:rPr>
        <w:rFonts w:ascii="Wingdings" w:hAnsi="Wingdings" w:hint="default"/>
      </w:rPr>
    </w:lvl>
    <w:lvl w:ilvl="3" w:tplc="8D2AFFB0">
      <w:start w:val="1"/>
      <w:numFmt w:val="bullet"/>
      <w:lvlText w:val=""/>
      <w:lvlJc w:val="left"/>
      <w:pPr>
        <w:ind w:left="2880" w:hanging="360"/>
      </w:pPr>
      <w:rPr>
        <w:rFonts w:ascii="Symbol" w:hAnsi="Symbol" w:hint="default"/>
      </w:rPr>
    </w:lvl>
    <w:lvl w:ilvl="4" w:tplc="B80C58E8">
      <w:start w:val="1"/>
      <w:numFmt w:val="bullet"/>
      <w:lvlText w:val="o"/>
      <w:lvlJc w:val="left"/>
      <w:pPr>
        <w:ind w:left="3600" w:hanging="360"/>
      </w:pPr>
      <w:rPr>
        <w:rFonts w:ascii="Courier New" w:hAnsi="Courier New" w:hint="default"/>
      </w:rPr>
    </w:lvl>
    <w:lvl w:ilvl="5" w:tplc="2CE6FB24">
      <w:start w:val="1"/>
      <w:numFmt w:val="bullet"/>
      <w:lvlText w:val=""/>
      <w:lvlJc w:val="left"/>
      <w:pPr>
        <w:ind w:left="4320" w:hanging="360"/>
      </w:pPr>
      <w:rPr>
        <w:rFonts w:ascii="Wingdings" w:hAnsi="Wingdings" w:hint="default"/>
      </w:rPr>
    </w:lvl>
    <w:lvl w:ilvl="6" w:tplc="4C946376">
      <w:start w:val="1"/>
      <w:numFmt w:val="bullet"/>
      <w:lvlText w:val=""/>
      <w:lvlJc w:val="left"/>
      <w:pPr>
        <w:ind w:left="5040" w:hanging="360"/>
      </w:pPr>
      <w:rPr>
        <w:rFonts w:ascii="Symbol" w:hAnsi="Symbol" w:hint="default"/>
      </w:rPr>
    </w:lvl>
    <w:lvl w:ilvl="7" w:tplc="34ECCE04">
      <w:start w:val="1"/>
      <w:numFmt w:val="bullet"/>
      <w:lvlText w:val="o"/>
      <w:lvlJc w:val="left"/>
      <w:pPr>
        <w:ind w:left="5760" w:hanging="360"/>
      </w:pPr>
      <w:rPr>
        <w:rFonts w:ascii="Courier New" w:hAnsi="Courier New" w:hint="default"/>
      </w:rPr>
    </w:lvl>
    <w:lvl w:ilvl="8" w:tplc="2190F6E2">
      <w:start w:val="1"/>
      <w:numFmt w:val="bullet"/>
      <w:lvlText w:val=""/>
      <w:lvlJc w:val="left"/>
      <w:pPr>
        <w:ind w:left="6480" w:hanging="360"/>
      </w:pPr>
      <w:rPr>
        <w:rFonts w:ascii="Wingdings" w:hAnsi="Wingdings" w:hint="default"/>
      </w:r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BEC008"/>
    <w:multiLevelType w:val="hybridMultilevel"/>
    <w:tmpl w:val="40AC720E"/>
    <w:lvl w:ilvl="0" w:tplc="1EDE7CA4">
      <w:start w:val="1"/>
      <w:numFmt w:val="decimal"/>
      <w:lvlText w:val="%1."/>
      <w:lvlJc w:val="left"/>
      <w:pPr>
        <w:ind w:left="720" w:hanging="360"/>
      </w:pPr>
    </w:lvl>
    <w:lvl w:ilvl="1" w:tplc="FE70AFA0">
      <w:start w:val="1"/>
      <w:numFmt w:val="lowerLetter"/>
      <w:lvlText w:val="%2."/>
      <w:lvlJc w:val="left"/>
      <w:pPr>
        <w:ind w:left="1440" w:hanging="360"/>
      </w:pPr>
    </w:lvl>
    <w:lvl w:ilvl="2" w:tplc="01E62E82">
      <w:start w:val="1"/>
      <w:numFmt w:val="lowerRoman"/>
      <w:lvlText w:val="%3."/>
      <w:lvlJc w:val="right"/>
      <w:pPr>
        <w:ind w:left="2160" w:hanging="180"/>
      </w:pPr>
    </w:lvl>
    <w:lvl w:ilvl="3" w:tplc="9708A970">
      <w:start w:val="1"/>
      <w:numFmt w:val="decimal"/>
      <w:lvlText w:val="%4."/>
      <w:lvlJc w:val="left"/>
      <w:pPr>
        <w:ind w:left="2880" w:hanging="360"/>
      </w:pPr>
    </w:lvl>
    <w:lvl w:ilvl="4" w:tplc="AC908500">
      <w:start w:val="1"/>
      <w:numFmt w:val="lowerLetter"/>
      <w:lvlText w:val="%5."/>
      <w:lvlJc w:val="left"/>
      <w:pPr>
        <w:ind w:left="3600" w:hanging="360"/>
      </w:pPr>
    </w:lvl>
    <w:lvl w:ilvl="5" w:tplc="F51244F8">
      <w:start w:val="1"/>
      <w:numFmt w:val="lowerRoman"/>
      <w:lvlText w:val="%6."/>
      <w:lvlJc w:val="right"/>
      <w:pPr>
        <w:ind w:left="4320" w:hanging="180"/>
      </w:pPr>
    </w:lvl>
    <w:lvl w:ilvl="6" w:tplc="6688D580">
      <w:start w:val="1"/>
      <w:numFmt w:val="decimal"/>
      <w:lvlText w:val="%7."/>
      <w:lvlJc w:val="left"/>
      <w:pPr>
        <w:ind w:left="5040" w:hanging="360"/>
      </w:pPr>
    </w:lvl>
    <w:lvl w:ilvl="7" w:tplc="3A183386">
      <w:start w:val="1"/>
      <w:numFmt w:val="lowerLetter"/>
      <w:lvlText w:val="%8."/>
      <w:lvlJc w:val="left"/>
      <w:pPr>
        <w:ind w:left="5760" w:hanging="360"/>
      </w:pPr>
    </w:lvl>
    <w:lvl w:ilvl="8" w:tplc="F33E1BE8">
      <w:start w:val="1"/>
      <w:numFmt w:val="lowerRoman"/>
      <w:lvlText w:val="%9."/>
      <w:lvlJc w:val="right"/>
      <w:pPr>
        <w:ind w:left="6480" w:hanging="180"/>
      </w:pPr>
    </w:lvl>
  </w:abstractNum>
  <w:abstractNum w:abstractNumId="5" w15:restartNumberingAfterBreak="0">
    <w:nsid w:val="632D21EF"/>
    <w:multiLevelType w:val="hybridMultilevel"/>
    <w:tmpl w:val="43EE6DA4"/>
    <w:lvl w:ilvl="0" w:tplc="B928A924">
      <w:start w:val="1"/>
      <w:numFmt w:val="bullet"/>
      <w:lvlText w:val="-"/>
      <w:lvlJc w:val="left"/>
      <w:pPr>
        <w:ind w:left="720" w:hanging="360"/>
      </w:pPr>
      <w:rPr>
        <w:rFonts w:ascii="Aptos" w:hAnsi="Aptos" w:hint="default"/>
      </w:rPr>
    </w:lvl>
    <w:lvl w:ilvl="1" w:tplc="61602754">
      <w:start w:val="1"/>
      <w:numFmt w:val="bullet"/>
      <w:lvlText w:val="o"/>
      <w:lvlJc w:val="left"/>
      <w:pPr>
        <w:ind w:left="1440" w:hanging="360"/>
      </w:pPr>
      <w:rPr>
        <w:rFonts w:ascii="Courier New" w:hAnsi="Courier New" w:hint="default"/>
      </w:rPr>
    </w:lvl>
    <w:lvl w:ilvl="2" w:tplc="21D0A1BC">
      <w:start w:val="1"/>
      <w:numFmt w:val="bullet"/>
      <w:lvlText w:val=""/>
      <w:lvlJc w:val="left"/>
      <w:pPr>
        <w:ind w:left="2160" w:hanging="360"/>
      </w:pPr>
      <w:rPr>
        <w:rFonts w:ascii="Wingdings" w:hAnsi="Wingdings" w:hint="default"/>
      </w:rPr>
    </w:lvl>
    <w:lvl w:ilvl="3" w:tplc="5C50E2E6">
      <w:start w:val="1"/>
      <w:numFmt w:val="bullet"/>
      <w:lvlText w:val=""/>
      <w:lvlJc w:val="left"/>
      <w:pPr>
        <w:ind w:left="2880" w:hanging="360"/>
      </w:pPr>
      <w:rPr>
        <w:rFonts w:ascii="Symbol" w:hAnsi="Symbol" w:hint="default"/>
      </w:rPr>
    </w:lvl>
    <w:lvl w:ilvl="4" w:tplc="3CA4EA32">
      <w:start w:val="1"/>
      <w:numFmt w:val="bullet"/>
      <w:lvlText w:val="o"/>
      <w:lvlJc w:val="left"/>
      <w:pPr>
        <w:ind w:left="3600" w:hanging="360"/>
      </w:pPr>
      <w:rPr>
        <w:rFonts w:ascii="Courier New" w:hAnsi="Courier New" w:hint="default"/>
      </w:rPr>
    </w:lvl>
    <w:lvl w:ilvl="5" w:tplc="3F1202BA">
      <w:start w:val="1"/>
      <w:numFmt w:val="bullet"/>
      <w:lvlText w:val=""/>
      <w:lvlJc w:val="left"/>
      <w:pPr>
        <w:ind w:left="4320" w:hanging="360"/>
      </w:pPr>
      <w:rPr>
        <w:rFonts w:ascii="Wingdings" w:hAnsi="Wingdings" w:hint="default"/>
      </w:rPr>
    </w:lvl>
    <w:lvl w:ilvl="6" w:tplc="D6FAB438">
      <w:start w:val="1"/>
      <w:numFmt w:val="bullet"/>
      <w:lvlText w:val=""/>
      <w:lvlJc w:val="left"/>
      <w:pPr>
        <w:ind w:left="5040" w:hanging="360"/>
      </w:pPr>
      <w:rPr>
        <w:rFonts w:ascii="Symbol" w:hAnsi="Symbol" w:hint="default"/>
      </w:rPr>
    </w:lvl>
    <w:lvl w:ilvl="7" w:tplc="60E6ACC0">
      <w:start w:val="1"/>
      <w:numFmt w:val="bullet"/>
      <w:lvlText w:val="o"/>
      <w:lvlJc w:val="left"/>
      <w:pPr>
        <w:ind w:left="5760" w:hanging="360"/>
      </w:pPr>
      <w:rPr>
        <w:rFonts w:ascii="Courier New" w:hAnsi="Courier New" w:hint="default"/>
      </w:rPr>
    </w:lvl>
    <w:lvl w:ilvl="8" w:tplc="E4CE74FA">
      <w:start w:val="1"/>
      <w:numFmt w:val="bullet"/>
      <w:lvlText w:val=""/>
      <w:lvlJc w:val="left"/>
      <w:pPr>
        <w:ind w:left="6480" w:hanging="360"/>
      </w:pPr>
      <w:rPr>
        <w:rFonts w:ascii="Wingdings" w:hAnsi="Wingdings" w:hint="default"/>
      </w:rPr>
    </w:lvl>
  </w:abstractNum>
  <w:abstractNum w:abstractNumId="6" w15:restartNumberingAfterBreak="0">
    <w:nsid w:val="66587B9A"/>
    <w:multiLevelType w:val="hybridMultilevel"/>
    <w:tmpl w:val="6F0EE638"/>
    <w:lvl w:ilvl="0" w:tplc="B6182CD0">
      <w:start w:val="1"/>
      <w:numFmt w:val="bullet"/>
      <w:lvlText w:val="-"/>
      <w:lvlJc w:val="left"/>
      <w:pPr>
        <w:ind w:left="720" w:hanging="360"/>
      </w:pPr>
      <w:rPr>
        <w:rFonts w:ascii="Aptos" w:hAnsi="Aptos" w:hint="default"/>
      </w:rPr>
    </w:lvl>
    <w:lvl w:ilvl="1" w:tplc="8FB8FDDA">
      <w:start w:val="1"/>
      <w:numFmt w:val="bullet"/>
      <w:lvlText w:val="o"/>
      <w:lvlJc w:val="left"/>
      <w:pPr>
        <w:ind w:left="1440" w:hanging="360"/>
      </w:pPr>
      <w:rPr>
        <w:rFonts w:ascii="Courier New" w:hAnsi="Courier New" w:hint="default"/>
      </w:rPr>
    </w:lvl>
    <w:lvl w:ilvl="2" w:tplc="2E4698E2">
      <w:start w:val="1"/>
      <w:numFmt w:val="bullet"/>
      <w:lvlText w:val=""/>
      <w:lvlJc w:val="left"/>
      <w:pPr>
        <w:ind w:left="2160" w:hanging="360"/>
      </w:pPr>
      <w:rPr>
        <w:rFonts w:ascii="Wingdings" w:hAnsi="Wingdings" w:hint="default"/>
      </w:rPr>
    </w:lvl>
    <w:lvl w:ilvl="3" w:tplc="B492EEC6">
      <w:start w:val="1"/>
      <w:numFmt w:val="bullet"/>
      <w:lvlText w:val=""/>
      <w:lvlJc w:val="left"/>
      <w:pPr>
        <w:ind w:left="2880" w:hanging="360"/>
      </w:pPr>
      <w:rPr>
        <w:rFonts w:ascii="Symbol" w:hAnsi="Symbol" w:hint="default"/>
      </w:rPr>
    </w:lvl>
    <w:lvl w:ilvl="4" w:tplc="D018E1A2">
      <w:start w:val="1"/>
      <w:numFmt w:val="bullet"/>
      <w:lvlText w:val="o"/>
      <w:lvlJc w:val="left"/>
      <w:pPr>
        <w:ind w:left="3600" w:hanging="360"/>
      </w:pPr>
      <w:rPr>
        <w:rFonts w:ascii="Courier New" w:hAnsi="Courier New" w:hint="default"/>
      </w:rPr>
    </w:lvl>
    <w:lvl w:ilvl="5" w:tplc="A91E6A48">
      <w:start w:val="1"/>
      <w:numFmt w:val="bullet"/>
      <w:lvlText w:val=""/>
      <w:lvlJc w:val="left"/>
      <w:pPr>
        <w:ind w:left="4320" w:hanging="360"/>
      </w:pPr>
      <w:rPr>
        <w:rFonts w:ascii="Wingdings" w:hAnsi="Wingdings" w:hint="default"/>
      </w:rPr>
    </w:lvl>
    <w:lvl w:ilvl="6" w:tplc="E1C4CFD6">
      <w:start w:val="1"/>
      <w:numFmt w:val="bullet"/>
      <w:lvlText w:val=""/>
      <w:lvlJc w:val="left"/>
      <w:pPr>
        <w:ind w:left="5040" w:hanging="360"/>
      </w:pPr>
      <w:rPr>
        <w:rFonts w:ascii="Symbol" w:hAnsi="Symbol" w:hint="default"/>
      </w:rPr>
    </w:lvl>
    <w:lvl w:ilvl="7" w:tplc="F73443FE">
      <w:start w:val="1"/>
      <w:numFmt w:val="bullet"/>
      <w:lvlText w:val="o"/>
      <w:lvlJc w:val="left"/>
      <w:pPr>
        <w:ind w:left="5760" w:hanging="360"/>
      </w:pPr>
      <w:rPr>
        <w:rFonts w:ascii="Courier New" w:hAnsi="Courier New" w:hint="default"/>
      </w:rPr>
    </w:lvl>
    <w:lvl w:ilvl="8" w:tplc="E32EF4DA">
      <w:start w:val="1"/>
      <w:numFmt w:val="bullet"/>
      <w:lvlText w:val=""/>
      <w:lvlJc w:val="left"/>
      <w:pPr>
        <w:ind w:left="6480" w:hanging="360"/>
      </w:pPr>
      <w:rPr>
        <w:rFonts w:ascii="Wingdings" w:hAnsi="Wingdings" w:hint="default"/>
      </w:rPr>
    </w:lvl>
  </w:abstractNum>
  <w:abstractNum w:abstractNumId="7"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4"/>
  </w:num>
  <w:num w:numId="2">
    <w:abstractNumId w:val="0"/>
  </w:num>
  <w:num w:numId="3">
    <w:abstractNumId w:val="5"/>
  </w:num>
  <w:num w:numId="4">
    <w:abstractNumId w:val="6"/>
  </w:num>
  <w:num w:numId="5">
    <w:abstractNumId w:val="1"/>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5578A"/>
    <w:rsid w:val="00067AB8"/>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452FB"/>
    <w:rsid w:val="00171083"/>
    <w:rsid w:val="00172351"/>
    <w:rsid w:val="001D0007"/>
    <w:rsid w:val="001D3E3E"/>
    <w:rsid w:val="001E00DF"/>
    <w:rsid w:val="00220A26"/>
    <w:rsid w:val="002312CE"/>
    <w:rsid w:val="0023149A"/>
    <w:rsid w:val="0023696B"/>
    <w:rsid w:val="0024086E"/>
    <w:rsid w:val="0025498B"/>
    <w:rsid w:val="00273642"/>
    <w:rsid w:val="00296835"/>
    <w:rsid w:val="00296DA3"/>
    <w:rsid w:val="002A5A83"/>
    <w:rsid w:val="002C500F"/>
    <w:rsid w:val="002D4340"/>
    <w:rsid w:val="00327E73"/>
    <w:rsid w:val="00333392"/>
    <w:rsid w:val="00355CE0"/>
    <w:rsid w:val="00363A30"/>
    <w:rsid w:val="0037243A"/>
    <w:rsid w:val="00373604"/>
    <w:rsid w:val="00382FE8"/>
    <w:rsid w:val="00383BBF"/>
    <w:rsid w:val="0038593F"/>
    <w:rsid w:val="003A166F"/>
    <w:rsid w:val="003A18C5"/>
    <w:rsid w:val="003A5ED7"/>
    <w:rsid w:val="003B016F"/>
    <w:rsid w:val="003B0883"/>
    <w:rsid w:val="003B3832"/>
    <w:rsid w:val="003C5428"/>
    <w:rsid w:val="003DA62E"/>
    <w:rsid w:val="003E0AEA"/>
    <w:rsid w:val="003F2A97"/>
    <w:rsid w:val="0043110C"/>
    <w:rsid w:val="00437970"/>
    <w:rsid w:val="0045C04B"/>
    <w:rsid w:val="00471256"/>
    <w:rsid w:val="00480FC8"/>
    <w:rsid w:val="00486BD7"/>
    <w:rsid w:val="0049010C"/>
    <w:rsid w:val="004D6636"/>
    <w:rsid w:val="004F2F1E"/>
    <w:rsid w:val="004F3196"/>
    <w:rsid w:val="004F5650"/>
    <w:rsid w:val="00536426"/>
    <w:rsid w:val="00543F86"/>
    <w:rsid w:val="0055461D"/>
    <w:rsid w:val="00562029"/>
    <w:rsid w:val="005832D1"/>
    <w:rsid w:val="0058465A"/>
    <w:rsid w:val="00590DF3"/>
    <w:rsid w:val="005A54C3"/>
    <w:rsid w:val="005B4C7D"/>
    <w:rsid w:val="006043FB"/>
    <w:rsid w:val="00607227"/>
    <w:rsid w:val="00608236"/>
    <w:rsid w:val="006109F7"/>
    <w:rsid w:val="00647814"/>
    <w:rsid w:val="0067795B"/>
    <w:rsid w:val="0068264B"/>
    <w:rsid w:val="00683D0C"/>
    <w:rsid w:val="0069192D"/>
    <w:rsid w:val="006B7AB8"/>
    <w:rsid w:val="006C06B8"/>
    <w:rsid w:val="006C0F51"/>
    <w:rsid w:val="006D18F6"/>
    <w:rsid w:val="006D428E"/>
    <w:rsid w:val="006F33B7"/>
    <w:rsid w:val="00723577"/>
    <w:rsid w:val="0072682D"/>
    <w:rsid w:val="00736440"/>
    <w:rsid w:val="00737875"/>
    <w:rsid w:val="00740A3F"/>
    <w:rsid w:val="00741880"/>
    <w:rsid w:val="007B0F70"/>
    <w:rsid w:val="007B6511"/>
    <w:rsid w:val="007E0EF5"/>
    <w:rsid w:val="007E3FAE"/>
    <w:rsid w:val="007E4560"/>
    <w:rsid w:val="007E667B"/>
    <w:rsid w:val="00822B3A"/>
    <w:rsid w:val="00824208"/>
    <w:rsid w:val="008308A0"/>
    <w:rsid w:val="00852D43"/>
    <w:rsid w:val="00865726"/>
    <w:rsid w:val="008815EE"/>
    <w:rsid w:val="00883A5C"/>
    <w:rsid w:val="008A22E9"/>
    <w:rsid w:val="008B43B1"/>
    <w:rsid w:val="008F51E2"/>
    <w:rsid w:val="00901EBC"/>
    <w:rsid w:val="00903048"/>
    <w:rsid w:val="009078FF"/>
    <w:rsid w:val="009457C8"/>
    <w:rsid w:val="009510A7"/>
    <w:rsid w:val="00953FFE"/>
    <w:rsid w:val="00955356"/>
    <w:rsid w:val="00964F7C"/>
    <w:rsid w:val="009703AF"/>
    <w:rsid w:val="00974174"/>
    <w:rsid w:val="009741D1"/>
    <w:rsid w:val="00974C28"/>
    <w:rsid w:val="00976E37"/>
    <w:rsid w:val="009A2460"/>
    <w:rsid w:val="009A3B4A"/>
    <w:rsid w:val="009F7856"/>
    <w:rsid w:val="00A10BA1"/>
    <w:rsid w:val="00A174CC"/>
    <w:rsid w:val="00A2357C"/>
    <w:rsid w:val="00A443CA"/>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82BAF"/>
    <w:rsid w:val="00BA77E5"/>
    <w:rsid w:val="00BD6C0B"/>
    <w:rsid w:val="00BD7967"/>
    <w:rsid w:val="00BDA464"/>
    <w:rsid w:val="00BE4F5A"/>
    <w:rsid w:val="00C321B1"/>
    <w:rsid w:val="00C55633"/>
    <w:rsid w:val="00C8775F"/>
    <w:rsid w:val="00C95FB7"/>
    <w:rsid w:val="00CD2C82"/>
    <w:rsid w:val="00CD532B"/>
    <w:rsid w:val="00CF59EA"/>
    <w:rsid w:val="00D04287"/>
    <w:rsid w:val="00D062BE"/>
    <w:rsid w:val="00D10857"/>
    <w:rsid w:val="00D13AD5"/>
    <w:rsid w:val="00D20F53"/>
    <w:rsid w:val="00D23567"/>
    <w:rsid w:val="00D46663"/>
    <w:rsid w:val="00D7296A"/>
    <w:rsid w:val="00D77E1C"/>
    <w:rsid w:val="00DD58AA"/>
    <w:rsid w:val="00DE01F5"/>
    <w:rsid w:val="00E034BE"/>
    <w:rsid w:val="00E37077"/>
    <w:rsid w:val="00E50727"/>
    <w:rsid w:val="00E863D4"/>
    <w:rsid w:val="00E92794"/>
    <w:rsid w:val="00E969AE"/>
    <w:rsid w:val="00EB8D2E"/>
    <w:rsid w:val="00EC20F0"/>
    <w:rsid w:val="00ED4569"/>
    <w:rsid w:val="00ED9C35"/>
    <w:rsid w:val="00EE484F"/>
    <w:rsid w:val="00EF2448"/>
    <w:rsid w:val="00F110F7"/>
    <w:rsid w:val="00F62692"/>
    <w:rsid w:val="00F711CE"/>
    <w:rsid w:val="00F74510"/>
    <w:rsid w:val="00F9028E"/>
    <w:rsid w:val="00F911F1"/>
    <w:rsid w:val="00F943F9"/>
    <w:rsid w:val="00FA1DC3"/>
    <w:rsid w:val="00FB300C"/>
    <w:rsid w:val="00FC2269"/>
    <w:rsid w:val="00FF4171"/>
    <w:rsid w:val="01007384"/>
    <w:rsid w:val="01229400"/>
    <w:rsid w:val="01698C36"/>
    <w:rsid w:val="019CFB17"/>
    <w:rsid w:val="01AEE598"/>
    <w:rsid w:val="020EC7A3"/>
    <w:rsid w:val="02426FA8"/>
    <w:rsid w:val="02670476"/>
    <w:rsid w:val="026961E8"/>
    <w:rsid w:val="02704089"/>
    <w:rsid w:val="029314F0"/>
    <w:rsid w:val="02C21277"/>
    <w:rsid w:val="036B4CC7"/>
    <w:rsid w:val="039F9485"/>
    <w:rsid w:val="03BBD306"/>
    <w:rsid w:val="04861189"/>
    <w:rsid w:val="04A731D0"/>
    <w:rsid w:val="04B08352"/>
    <w:rsid w:val="04C47443"/>
    <w:rsid w:val="04C81D76"/>
    <w:rsid w:val="04E5D8E1"/>
    <w:rsid w:val="054DC92C"/>
    <w:rsid w:val="056373A7"/>
    <w:rsid w:val="056D4F6F"/>
    <w:rsid w:val="05BC3656"/>
    <w:rsid w:val="05CFA857"/>
    <w:rsid w:val="06073F91"/>
    <w:rsid w:val="065AD9D8"/>
    <w:rsid w:val="066C0709"/>
    <w:rsid w:val="067DE261"/>
    <w:rsid w:val="06884677"/>
    <w:rsid w:val="07185E83"/>
    <w:rsid w:val="072CB8D4"/>
    <w:rsid w:val="0730E1F0"/>
    <w:rsid w:val="075EE888"/>
    <w:rsid w:val="07B84D64"/>
    <w:rsid w:val="07DABEB5"/>
    <w:rsid w:val="07E21AAD"/>
    <w:rsid w:val="07EFAEED"/>
    <w:rsid w:val="08030EBE"/>
    <w:rsid w:val="0816DAAC"/>
    <w:rsid w:val="08516C29"/>
    <w:rsid w:val="08C3A84C"/>
    <w:rsid w:val="08D2ED54"/>
    <w:rsid w:val="08F9F7C7"/>
    <w:rsid w:val="090A3526"/>
    <w:rsid w:val="0919BE6C"/>
    <w:rsid w:val="0927C4F6"/>
    <w:rsid w:val="097671A2"/>
    <w:rsid w:val="0A0EC0F0"/>
    <w:rsid w:val="0A17EB77"/>
    <w:rsid w:val="0A34768B"/>
    <w:rsid w:val="0A3FD240"/>
    <w:rsid w:val="0A8779DF"/>
    <w:rsid w:val="0A9FDEDA"/>
    <w:rsid w:val="0AA823CE"/>
    <w:rsid w:val="0AE848BA"/>
    <w:rsid w:val="0AED4BBA"/>
    <w:rsid w:val="0AFD0977"/>
    <w:rsid w:val="0AFDC90B"/>
    <w:rsid w:val="0B681809"/>
    <w:rsid w:val="0B696861"/>
    <w:rsid w:val="0BB4462D"/>
    <w:rsid w:val="0BD3FC58"/>
    <w:rsid w:val="0C096C2C"/>
    <w:rsid w:val="0C779152"/>
    <w:rsid w:val="0C873EEF"/>
    <w:rsid w:val="0CB3D190"/>
    <w:rsid w:val="0CB8394B"/>
    <w:rsid w:val="0CC4696F"/>
    <w:rsid w:val="0CC5B579"/>
    <w:rsid w:val="0D10314C"/>
    <w:rsid w:val="0D1CBA34"/>
    <w:rsid w:val="0D69B538"/>
    <w:rsid w:val="0DA6D37B"/>
    <w:rsid w:val="0DB61A2C"/>
    <w:rsid w:val="0DCF92F6"/>
    <w:rsid w:val="0DE6BE29"/>
    <w:rsid w:val="0DFB30F4"/>
    <w:rsid w:val="0E227A38"/>
    <w:rsid w:val="0E30F37E"/>
    <w:rsid w:val="0E4A299C"/>
    <w:rsid w:val="0E838C71"/>
    <w:rsid w:val="0F3BD570"/>
    <w:rsid w:val="0F4B9549"/>
    <w:rsid w:val="0F7581A7"/>
    <w:rsid w:val="0F8E5262"/>
    <w:rsid w:val="0F8F6535"/>
    <w:rsid w:val="0FB5DE8B"/>
    <w:rsid w:val="0FC0B418"/>
    <w:rsid w:val="0FE0EDD5"/>
    <w:rsid w:val="102314FC"/>
    <w:rsid w:val="1044B08A"/>
    <w:rsid w:val="107A5320"/>
    <w:rsid w:val="10885CF5"/>
    <w:rsid w:val="10DD56C5"/>
    <w:rsid w:val="10F090BA"/>
    <w:rsid w:val="1104B8A9"/>
    <w:rsid w:val="110DA14A"/>
    <w:rsid w:val="1112F877"/>
    <w:rsid w:val="11351FF1"/>
    <w:rsid w:val="1138A42C"/>
    <w:rsid w:val="113AFF19"/>
    <w:rsid w:val="114D013B"/>
    <w:rsid w:val="1171B7B3"/>
    <w:rsid w:val="119C465C"/>
    <w:rsid w:val="11A5B8C0"/>
    <w:rsid w:val="11ACDA32"/>
    <w:rsid w:val="122E62BA"/>
    <w:rsid w:val="129F70B9"/>
    <w:rsid w:val="13171B4F"/>
    <w:rsid w:val="1346182E"/>
    <w:rsid w:val="1365EF1B"/>
    <w:rsid w:val="1372BB92"/>
    <w:rsid w:val="1388CD62"/>
    <w:rsid w:val="138A3D8F"/>
    <w:rsid w:val="138BEB72"/>
    <w:rsid w:val="1392F4A5"/>
    <w:rsid w:val="1398D02B"/>
    <w:rsid w:val="13C416C0"/>
    <w:rsid w:val="13E368E0"/>
    <w:rsid w:val="1467133E"/>
    <w:rsid w:val="14722973"/>
    <w:rsid w:val="147E8D2F"/>
    <w:rsid w:val="14C9420D"/>
    <w:rsid w:val="14E03F87"/>
    <w:rsid w:val="14F28065"/>
    <w:rsid w:val="14F53CE1"/>
    <w:rsid w:val="15209765"/>
    <w:rsid w:val="161DCA87"/>
    <w:rsid w:val="16580663"/>
    <w:rsid w:val="1660DBD9"/>
    <w:rsid w:val="167FBD06"/>
    <w:rsid w:val="16843ACE"/>
    <w:rsid w:val="16A637E1"/>
    <w:rsid w:val="16CAF8D4"/>
    <w:rsid w:val="171401B5"/>
    <w:rsid w:val="1747A272"/>
    <w:rsid w:val="175D2E7F"/>
    <w:rsid w:val="17E3E601"/>
    <w:rsid w:val="17EFFB71"/>
    <w:rsid w:val="1854F157"/>
    <w:rsid w:val="19331689"/>
    <w:rsid w:val="1975273A"/>
    <w:rsid w:val="1A033CC5"/>
    <w:rsid w:val="1A5047AF"/>
    <w:rsid w:val="1A9CC8E1"/>
    <w:rsid w:val="1AB90DB0"/>
    <w:rsid w:val="1B06B9BF"/>
    <w:rsid w:val="1B1424BC"/>
    <w:rsid w:val="1B90FF01"/>
    <w:rsid w:val="1B9FA367"/>
    <w:rsid w:val="1C1776B9"/>
    <w:rsid w:val="1C3DDC1B"/>
    <w:rsid w:val="1C859463"/>
    <w:rsid w:val="1C9E4504"/>
    <w:rsid w:val="1CB2D410"/>
    <w:rsid w:val="1CCA81C5"/>
    <w:rsid w:val="1CD5E401"/>
    <w:rsid w:val="1D0201E5"/>
    <w:rsid w:val="1D16BEEF"/>
    <w:rsid w:val="1D303A38"/>
    <w:rsid w:val="1D434AC8"/>
    <w:rsid w:val="1DA6A436"/>
    <w:rsid w:val="1DC0B30C"/>
    <w:rsid w:val="1E36D691"/>
    <w:rsid w:val="1E5581C3"/>
    <w:rsid w:val="1E61AF53"/>
    <w:rsid w:val="1E7B8AD8"/>
    <w:rsid w:val="1E7C379C"/>
    <w:rsid w:val="1E94A574"/>
    <w:rsid w:val="1EF018F1"/>
    <w:rsid w:val="1F3FE055"/>
    <w:rsid w:val="1FF6355D"/>
    <w:rsid w:val="200CFAD8"/>
    <w:rsid w:val="207E5C94"/>
    <w:rsid w:val="2087C84E"/>
    <w:rsid w:val="20DAEC00"/>
    <w:rsid w:val="2137C96A"/>
    <w:rsid w:val="2160A637"/>
    <w:rsid w:val="216373FC"/>
    <w:rsid w:val="21735593"/>
    <w:rsid w:val="21805018"/>
    <w:rsid w:val="220A036F"/>
    <w:rsid w:val="22661977"/>
    <w:rsid w:val="228639A4"/>
    <w:rsid w:val="22A7B898"/>
    <w:rsid w:val="22CA3FEF"/>
    <w:rsid w:val="233BEA65"/>
    <w:rsid w:val="238D14D9"/>
    <w:rsid w:val="239017CE"/>
    <w:rsid w:val="23D2BEA0"/>
    <w:rsid w:val="245A2462"/>
    <w:rsid w:val="252D3F7C"/>
    <w:rsid w:val="25CD3735"/>
    <w:rsid w:val="25DD7F8E"/>
    <w:rsid w:val="25F1E4FD"/>
    <w:rsid w:val="260D2CF0"/>
    <w:rsid w:val="260FAC19"/>
    <w:rsid w:val="26583B59"/>
    <w:rsid w:val="2669FFA2"/>
    <w:rsid w:val="269A7B1F"/>
    <w:rsid w:val="278DB2D1"/>
    <w:rsid w:val="280D4BF7"/>
    <w:rsid w:val="28204ACD"/>
    <w:rsid w:val="2824EDCC"/>
    <w:rsid w:val="2825832C"/>
    <w:rsid w:val="282D48D7"/>
    <w:rsid w:val="286D3DBB"/>
    <w:rsid w:val="287CF36B"/>
    <w:rsid w:val="28AB6722"/>
    <w:rsid w:val="28AB6788"/>
    <w:rsid w:val="28C83DE7"/>
    <w:rsid w:val="293F6F55"/>
    <w:rsid w:val="2978A62F"/>
    <w:rsid w:val="2983B2A7"/>
    <w:rsid w:val="29AFDD5C"/>
    <w:rsid w:val="29BF9081"/>
    <w:rsid w:val="2A10A6A5"/>
    <w:rsid w:val="2A94C4F8"/>
    <w:rsid w:val="2A953362"/>
    <w:rsid w:val="2A99A6D9"/>
    <w:rsid w:val="2AA5F075"/>
    <w:rsid w:val="2B44A7BC"/>
    <w:rsid w:val="2B5CFC0C"/>
    <w:rsid w:val="2B623EFE"/>
    <w:rsid w:val="2B74F931"/>
    <w:rsid w:val="2B80201E"/>
    <w:rsid w:val="2BA50F8F"/>
    <w:rsid w:val="2BC76F71"/>
    <w:rsid w:val="2C1132AD"/>
    <w:rsid w:val="2C2FA3AE"/>
    <w:rsid w:val="2C4893BD"/>
    <w:rsid w:val="2C665996"/>
    <w:rsid w:val="2CC0BDED"/>
    <w:rsid w:val="2D6E57A4"/>
    <w:rsid w:val="2D7D2135"/>
    <w:rsid w:val="2DABD0E1"/>
    <w:rsid w:val="2E1C39C2"/>
    <w:rsid w:val="2E3DF498"/>
    <w:rsid w:val="2E551133"/>
    <w:rsid w:val="2E743628"/>
    <w:rsid w:val="2EFA6A8A"/>
    <w:rsid w:val="2F0BC55D"/>
    <w:rsid w:val="2F10133C"/>
    <w:rsid w:val="2F135C01"/>
    <w:rsid w:val="2F238E4C"/>
    <w:rsid w:val="2F26DE95"/>
    <w:rsid w:val="2F469BF0"/>
    <w:rsid w:val="2FAEEEFA"/>
    <w:rsid w:val="2FAF1BB0"/>
    <w:rsid w:val="2FD8AA96"/>
    <w:rsid w:val="30343DA7"/>
    <w:rsid w:val="308BDB07"/>
    <w:rsid w:val="30953BD1"/>
    <w:rsid w:val="30D2DA96"/>
    <w:rsid w:val="3109C431"/>
    <w:rsid w:val="310CC1B8"/>
    <w:rsid w:val="315B1B21"/>
    <w:rsid w:val="31BFAC78"/>
    <w:rsid w:val="31C774B8"/>
    <w:rsid w:val="31F6EED0"/>
    <w:rsid w:val="31FECE1A"/>
    <w:rsid w:val="3227A8F1"/>
    <w:rsid w:val="3271A88B"/>
    <w:rsid w:val="32C06F48"/>
    <w:rsid w:val="32EEAF9E"/>
    <w:rsid w:val="335F44E7"/>
    <w:rsid w:val="337CD068"/>
    <w:rsid w:val="337EF993"/>
    <w:rsid w:val="33A8A005"/>
    <w:rsid w:val="33AE46D4"/>
    <w:rsid w:val="33C46A80"/>
    <w:rsid w:val="34633524"/>
    <w:rsid w:val="34749904"/>
    <w:rsid w:val="3486AC42"/>
    <w:rsid w:val="34A8195C"/>
    <w:rsid w:val="34ACBA47"/>
    <w:rsid w:val="34BE7F00"/>
    <w:rsid w:val="34D7DBBE"/>
    <w:rsid w:val="351025F2"/>
    <w:rsid w:val="35492F82"/>
    <w:rsid w:val="3557E5D7"/>
    <w:rsid w:val="3580FA17"/>
    <w:rsid w:val="358D2B4F"/>
    <w:rsid w:val="35D000C0"/>
    <w:rsid w:val="35E6BEBA"/>
    <w:rsid w:val="361EC01C"/>
    <w:rsid w:val="367DDF04"/>
    <w:rsid w:val="368AEC7F"/>
    <w:rsid w:val="36F0254A"/>
    <w:rsid w:val="36F3CD64"/>
    <w:rsid w:val="37514C48"/>
    <w:rsid w:val="37543143"/>
    <w:rsid w:val="37713EDE"/>
    <w:rsid w:val="377522FD"/>
    <w:rsid w:val="3795F177"/>
    <w:rsid w:val="37B1E8BB"/>
    <w:rsid w:val="37CB6DDA"/>
    <w:rsid w:val="37EC5ECF"/>
    <w:rsid w:val="38226337"/>
    <w:rsid w:val="3934C29F"/>
    <w:rsid w:val="3A47152D"/>
    <w:rsid w:val="3A48AA8C"/>
    <w:rsid w:val="3A956DE0"/>
    <w:rsid w:val="3AB3980B"/>
    <w:rsid w:val="3ACED3D2"/>
    <w:rsid w:val="3B093261"/>
    <w:rsid w:val="3B167334"/>
    <w:rsid w:val="3B55DEF8"/>
    <w:rsid w:val="3BDA896E"/>
    <w:rsid w:val="3BDE18C1"/>
    <w:rsid w:val="3C32F51A"/>
    <w:rsid w:val="3C527E5B"/>
    <w:rsid w:val="3C77A2F2"/>
    <w:rsid w:val="3CC9C645"/>
    <w:rsid w:val="3CFE73D7"/>
    <w:rsid w:val="3D7195F0"/>
    <w:rsid w:val="3D83DDFC"/>
    <w:rsid w:val="3DC55892"/>
    <w:rsid w:val="3DCE5E6D"/>
    <w:rsid w:val="3E037048"/>
    <w:rsid w:val="3E5E99EE"/>
    <w:rsid w:val="3F2686B0"/>
    <w:rsid w:val="3F335280"/>
    <w:rsid w:val="3F6312A8"/>
    <w:rsid w:val="3F890244"/>
    <w:rsid w:val="3F9E06BF"/>
    <w:rsid w:val="3FA56ADC"/>
    <w:rsid w:val="3FC0763B"/>
    <w:rsid w:val="3FDEDBB7"/>
    <w:rsid w:val="402B57F9"/>
    <w:rsid w:val="40430E35"/>
    <w:rsid w:val="4131803B"/>
    <w:rsid w:val="417BA0CB"/>
    <w:rsid w:val="41D42487"/>
    <w:rsid w:val="41E7F5E2"/>
    <w:rsid w:val="422D5D8E"/>
    <w:rsid w:val="426767CE"/>
    <w:rsid w:val="4296A659"/>
    <w:rsid w:val="42C9F737"/>
    <w:rsid w:val="42CF48CD"/>
    <w:rsid w:val="43354320"/>
    <w:rsid w:val="433F4845"/>
    <w:rsid w:val="43502AB6"/>
    <w:rsid w:val="436064E5"/>
    <w:rsid w:val="4390F5AB"/>
    <w:rsid w:val="4398FCA1"/>
    <w:rsid w:val="4491C604"/>
    <w:rsid w:val="44B0F5D1"/>
    <w:rsid w:val="44B36FEF"/>
    <w:rsid w:val="44F8A272"/>
    <w:rsid w:val="44F97F9F"/>
    <w:rsid w:val="452F99F2"/>
    <w:rsid w:val="45493AB2"/>
    <w:rsid w:val="4555DED4"/>
    <w:rsid w:val="456D9D5E"/>
    <w:rsid w:val="459D3721"/>
    <w:rsid w:val="45F85001"/>
    <w:rsid w:val="46089AEE"/>
    <w:rsid w:val="46112607"/>
    <w:rsid w:val="461A1562"/>
    <w:rsid w:val="464ACB12"/>
    <w:rsid w:val="46A91EB9"/>
    <w:rsid w:val="46B7C10B"/>
    <w:rsid w:val="4719E48C"/>
    <w:rsid w:val="4769058B"/>
    <w:rsid w:val="47A399C4"/>
    <w:rsid w:val="4821A3C5"/>
    <w:rsid w:val="4836706F"/>
    <w:rsid w:val="489AE7F6"/>
    <w:rsid w:val="48BE0D59"/>
    <w:rsid w:val="48F86933"/>
    <w:rsid w:val="4950D91F"/>
    <w:rsid w:val="495FA298"/>
    <w:rsid w:val="499C765D"/>
    <w:rsid w:val="49E344EE"/>
    <w:rsid w:val="49F15A5C"/>
    <w:rsid w:val="4A0FE5FD"/>
    <w:rsid w:val="4A3B878E"/>
    <w:rsid w:val="4A4FE20D"/>
    <w:rsid w:val="4A5471F2"/>
    <w:rsid w:val="4A67D731"/>
    <w:rsid w:val="4ADC1608"/>
    <w:rsid w:val="4AE00055"/>
    <w:rsid w:val="4B0033A6"/>
    <w:rsid w:val="4B22E222"/>
    <w:rsid w:val="4B5FC005"/>
    <w:rsid w:val="4BB093BF"/>
    <w:rsid w:val="4BC4264F"/>
    <w:rsid w:val="4C597FF4"/>
    <w:rsid w:val="4C839578"/>
    <w:rsid w:val="4D09C254"/>
    <w:rsid w:val="4D1A9B90"/>
    <w:rsid w:val="4D28176E"/>
    <w:rsid w:val="4D620967"/>
    <w:rsid w:val="4DA4CCC7"/>
    <w:rsid w:val="4DADBB50"/>
    <w:rsid w:val="4E14384C"/>
    <w:rsid w:val="4E3DA345"/>
    <w:rsid w:val="4E524158"/>
    <w:rsid w:val="4F1A247D"/>
    <w:rsid w:val="4F2FDC0F"/>
    <w:rsid w:val="4FAA036B"/>
    <w:rsid w:val="4FB63FBD"/>
    <w:rsid w:val="4FCB9E60"/>
    <w:rsid w:val="4FE1352A"/>
    <w:rsid w:val="5071A22A"/>
    <w:rsid w:val="50C49784"/>
    <w:rsid w:val="50CA6781"/>
    <w:rsid w:val="50E0A3FF"/>
    <w:rsid w:val="51019637"/>
    <w:rsid w:val="51819A11"/>
    <w:rsid w:val="519F129C"/>
    <w:rsid w:val="51B11C4D"/>
    <w:rsid w:val="51D39BCA"/>
    <w:rsid w:val="51D7937C"/>
    <w:rsid w:val="5200E457"/>
    <w:rsid w:val="5215D52C"/>
    <w:rsid w:val="521B91DB"/>
    <w:rsid w:val="522C7699"/>
    <w:rsid w:val="526B999A"/>
    <w:rsid w:val="526EC58C"/>
    <w:rsid w:val="528EAF9B"/>
    <w:rsid w:val="52980F5B"/>
    <w:rsid w:val="52F3EC7C"/>
    <w:rsid w:val="5319B4A0"/>
    <w:rsid w:val="533C3A41"/>
    <w:rsid w:val="53A6BF2B"/>
    <w:rsid w:val="54318143"/>
    <w:rsid w:val="5473EE44"/>
    <w:rsid w:val="5482AE16"/>
    <w:rsid w:val="548C99E7"/>
    <w:rsid w:val="5537995E"/>
    <w:rsid w:val="55C24E3B"/>
    <w:rsid w:val="560D7546"/>
    <w:rsid w:val="56176D37"/>
    <w:rsid w:val="56564623"/>
    <w:rsid w:val="56A73A19"/>
    <w:rsid w:val="56C6A775"/>
    <w:rsid w:val="5712DC3C"/>
    <w:rsid w:val="5713E88A"/>
    <w:rsid w:val="574A7B3E"/>
    <w:rsid w:val="57510313"/>
    <w:rsid w:val="57A910B2"/>
    <w:rsid w:val="58215755"/>
    <w:rsid w:val="5830D632"/>
    <w:rsid w:val="5834A6AF"/>
    <w:rsid w:val="58BB0D56"/>
    <w:rsid w:val="58DCC2D8"/>
    <w:rsid w:val="58FE932F"/>
    <w:rsid w:val="590FA9D8"/>
    <w:rsid w:val="592CF5CB"/>
    <w:rsid w:val="593AE06B"/>
    <w:rsid w:val="59BE62F3"/>
    <w:rsid w:val="59BED23D"/>
    <w:rsid w:val="59CBE347"/>
    <w:rsid w:val="59FF61B5"/>
    <w:rsid w:val="5A18C009"/>
    <w:rsid w:val="5A5DB2E9"/>
    <w:rsid w:val="5AA29BA6"/>
    <w:rsid w:val="5AB5B3C5"/>
    <w:rsid w:val="5AE45D2E"/>
    <w:rsid w:val="5AFEB1AB"/>
    <w:rsid w:val="5B1B175E"/>
    <w:rsid w:val="5B47D216"/>
    <w:rsid w:val="5B5E4746"/>
    <w:rsid w:val="5B76265F"/>
    <w:rsid w:val="5C14AF2C"/>
    <w:rsid w:val="5C69C305"/>
    <w:rsid w:val="5C7AE30F"/>
    <w:rsid w:val="5CAAB7EB"/>
    <w:rsid w:val="5D21488C"/>
    <w:rsid w:val="5DDC2864"/>
    <w:rsid w:val="5DE430B6"/>
    <w:rsid w:val="5E7A1FD6"/>
    <w:rsid w:val="5ECB3AAC"/>
    <w:rsid w:val="5EF286FE"/>
    <w:rsid w:val="5EFCA847"/>
    <w:rsid w:val="5F0B6DB8"/>
    <w:rsid w:val="5F10E200"/>
    <w:rsid w:val="5FC2D9AC"/>
    <w:rsid w:val="600F1397"/>
    <w:rsid w:val="60A07CDF"/>
    <w:rsid w:val="60A310F8"/>
    <w:rsid w:val="60BF0E57"/>
    <w:rsid w:val="60E17073"/>
    <w:rsid w:val="6128D00A"/>
    <w:rsid w:val="616FBA70"/>
    <w:rsid w:val="61B02766"/>
    <w:rsid w:val="61D4432C"/>
    <w:rsid w:val="61E242AD"/>
    <w:rsid w:val="62333CF9"/>
    <w:rsid w:val="6252DB4B"/>
    <w:rsid w:val="626021EF"/>
    <w:rsid w:val="626B782C"/>
    <w:rsid w:val="626C320B"/>
    <w:rsid w:val="62982372"/>
    <w:rsid w:val="631B14BC"/>
    <w:rsid w:val="631D7C3E"/>
    <w:rsid w:val="6331C9FD"/>
    <w:rsid w:val="634A3FC3"/>
    <w:rsid w:val="635973B4"/>
    <w:rsid w:val="63805490"/>
    <w:rsid w:val="63D0A875"/>
    <w:rsid w:val="6464BC21"/>
    <w:rsid w:val="649C71E9"/>
    <w:rsid w:val="64FBF79D"/>
    <w:rsid w:val="6523AA33"/>
    <w:rsid w:val="653F27F2"/>
    <w:rsid w:val="6544CFF7"/>
    <w:rsid w:val="65988E6A"/>
    <w:rsid w:val="659FC230"/>
    <w:rsid w:val="65D288F0"/>
    <w:rsid w:val="661CAE5E"/>
    <w:rsid w:val="674C7DA6"/>
    <w:rsid w:val="67650C72"/>
    <w:rsid w:val="67CEDE69"/>
    <w:rsid w:val="67E42012"/>
    <w:rsid w:val="6803FF71"/>
    <w:rsid w:val="6806ED5A"/>
    <w:rsid w:val="682EED48"/>
    <w:rsid w:val="685B69F5"/>
    <w:rsid w:val="689B1A8F"/>
    <w:rsid w:val="68A91EDA"/>
    <w:rsid w:val="69C1D692"/>
    <w:rsid w:val="69CF4A36"/>
    <w:rsid w:val="69F32C89"/>
    <w:rsid w:val="69FA693B"/>
    <w:rsid w:val="69FA80DB"/>
    <w:rsid w:val="69FC5232"/>
    <w:rsid w:val="6A2FFD05"/>
    <w:rsid w:val="6A4DBDF3"/>
    <w:rsid w:val="6A637E4E"/>
    <w:rsid w:val="6A7C21BF"/>
    <w:rsid w:val="6A7E0237"/>
    <w:rsid w:val="6A8B4317"/>
    <w:rsid w:val="6B1A7AE6"/>
    <w:rsid w:val="6B217889"/>
    <w:rsid w:val="6B502809"/>
    <w:rsid w:val="6B68571A"/>
    <w:rsid w:val="6B9F2A4F"/>
    <w:rsid w:val="6BB7BA0F"/>
    <w:rsid w:val="6BC732C5"/>
    <w:rsid w:val="6BC9AB58"/>
    <w:rsid w:val="6BFA6F2B"/>
    <w:rsid w:val="6CA39B99"/>
    <w:rsid w:val="6CB2A9B0"/>
    <w:rsid w:val="6CF3C2B1"/>
    <w:rsid w:val="6D0F35EA"/>
    <w:rsid w:val="6D488C8F"/>
    <w:rsid w:val="6D6D5EB5"/>
    <w:rsid w:val="6D984D4F"/>
    <w:rsid w:val="6DC7A0C0"/>
    <w:rsid w:val="6DD299B9"/>
    <w:rsid w:val="6DEA9B7A"/>
    <w:rsid w:val="6E163CB6"/>
    <w:rsid w:val="6EDF3CBC"/>
    <w:rsid w:val="6EEDEC6A"/>
    <w:rsid w:val="6EF5D743"/>
    <w:rsid w:val="6F1EA9D4"/>
    <w:rsid w:val="6F7DA1F1"/>
    <w:rsid w:val="6F8F69C2"/>
    <w:rsid w:val="6FA0020E"/>
    <w:rsid w:val="6FB783C7"/>
    <w:rsid w:val="6FE4D741"/>
    <w:rsid w:val="6FF950E9"/>
    <w:rsid w:val="701009F2"/>
    <w:rsid w:val="7010AA5E"/>
    <w:rsid w:val="70464943"/>
    <w:rsid w:val="7079A353"/>
    <w:rsid w:val="708BD95F"/>
    <w:rsid w:val="7095FCA3"/>
    <w:rsid w:val="70A054CB"/>
    <w:rsid w:val="70FCE28B"/>
    <w:rsid w:val="71051D74"/>
    <w:rsid w:val="714D8C64"/>
    <w:rsid w:val="71B97F96"/>
    <w:rsid w:val="71D532AE"/>
    <w:rsid w:val="72772BDA"/>
    <w:rsid w:val="728A3AA1"/>
    <w:rsid w:val="728AA282"/>
    <w:rsid w:val="72AE34C2"/>
    <w:rsid w:val="72B20B38"/>
    <w:rsid w:val="72D4C2ED"/>
    <w:rsid w:val="72D8AF91"/>
    <w:rsid w:val="72DD6F3C"/>
    <w:rsid w:val="7324209C"/>
    <w:rsid w:val="73443F10"/>
    <w:rsid w:val="737E17F4"/>
    <w:rsid w:val="73E3C84D"/>
    <w:rsid w:val="747C97F8"/>
    <w:rsid w:val="74ABC949"/>
    <w:rsid w:val="7518E775"/>
    <w:rsid w:val="753A53C3"/>
    <w:rsid w:val="75476131"/>
    <w:rsid w:val="75991A81"/>
    <w:rsid w:val="75B55DDF"/>
    <w:rsid w:val="76262A64"/>
    <w:rsid w:val="76539BF6"/>
    <w:rsid w:val="768251F3"/>
    <w:rsid w:val="768FF562"/>
    <w:rsid w:val="76A134B2"/>
    <w:rsid w:val="76FADA11"/>
    <w:rsid w:val="772DB163"/>
    <w:rsid w:val="7746DD30"/>
    <w:rsid w:val="77CBD009"/>
    <w:rsid w:val="7802E9BF"/>
    <w:rsid w:val="780D4CF1"/>
    <w:rsid w:val="781E6DB9"/>
    <w:rsid w:val="781FF1A9"/>
    <w:rsid w:val="78435F6C"/>
    <w:rsid w:val="78492E73"/>
    <w:rsid w:val="78974B1F"/>
    <w:rsid w:val="789E81BF"/>
    <w:rsid w:val="78A1D7B0"/>
    <w:rsid w:val="78C8A94C"/>
    <w:rsid w:val="78DD0789"/>
    <w:rsid w:val="795A2A10"/>
    <w:rsid w:val="797A0E5C"/>
    <w:rsid w:val="79819B9B"/>
    <w:rsid w:val="799BA391"/>
    <w:rsid w:val="79A7F58E"/>
    <w:rsid w:val="79B5F727"/>
    <w:rsid w:val="79BCFB6F"/>
    <w:rsid w:val="7A209AD9"/>
    <w:rsid w:val="7A29A628"/>
    <w:rsid w:val="7A5D17F1"/>
    <w:rsid w:val="7A6B3901"/>
    <w:rsid w:val="7A7C14C9"/>
    <w:rsid w:val="7A853767"/>
    <w:rsid w:val="7AD6E872"/>
    <w:rsid w:val="7B37069F"/>
    <w:rsid w:val="7B511CD2"/>
    <w:rsid w:val="7B97FEF8"/>
    <w:rsid w:val="7BAD8617"/>
    <w:rsid w:val="7C9073C0"/>
    <w:rsid w:val="7C96CC2A"/>
    <w:rsid w:val="7CBD8718"/>
    <w:rsid w:val="7D06BF97"/>
    <w:rsid w:val="7D81CB64"/>
    <w:rsid w:val="7D9C6C51"/>
    <w:rsid w:val="7DA55BC0"/>
    <w:rsid w:val="7E8172A8"/>
    <w:rsid w:val="7EA2C1C9"/>
    <w:rsid w:val="7EB1EDA4"/>
    <w:rsid w:val="7EBA3C23"/>
    <w:rsid w:val="7F13C511"/>
    <w:rsid w:val="7F90A871"/>
    <w:rsid w:val="7F9DCD0E"/>
    <w:rsid w:val="7FA00225"/>
    <w:rsid w:val="7FD15A3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laverie@igs.cnrs-mrs.fr" TargetMode="External"/><Relationship Id="rId18" Type="http://schemas.openxmlformats.org/officeDocument/2006/relationships/hyperlink" Target="mailto:jonatas.abrahao@gmail.com" TargetMode="External"/><Relationship Id="rId26" Type="http://schemas.openxmlformats.org/officeDocument/2006/relationships/hyperlink" Target="https://doi.org/10.1038/ncomms15087" TargetMode="External"/><Relationship Id="rId39" Type="http://schemas.openxmlformats.org/officeDocument/2006/relationships/hyperlink" Target="https://doi.org/10.1038/s41467-018-07641-9" TargetMode="External"/><Relationship Id="rId21" Type="http://schemas.openxmlformats.org/officeDocument/2006/relationships/hyperlink" Target="https://doi.org/10.1111/j.1462-2920.2011.02446.x" TargetMode="External"/><Relationship Id="rId34" Type="http://schemas.openxmlformats.org/officeDocument/2006/relationships/hyperlink" Target="https://doi.org/10.1128/jvi.00513-24" TargetMode="External"/><Relationship Id="rId42" Type="http://schemas.openxmlformats.org/officeDocument/2006/relationships/hyperlink" Target="https://doi.org/10.1093/molbev/msaa015" TargetMode="External"/><Relationship Id="rId47" Type="http://schemas.openxmlformats.org/officeDocument/2006/relationships/hyperlink" Target="https://github.com/faylward/ncldv_markersearch"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rodriguesral07@gmail.com" TargetMode="External"/><Relationship Id="rId29" Type="http://schemas.openxmlformats.org/officeDocument/2006/relationships/hyperlink" Target="https://doi.org/10.1038/srep35237" TargetMode="External"/><Relationship Id="rId11" Type="http://schemas.openxmlformats.org/officeDocument/2006/relationships/hyperlink" Target="mailto:julien.andreani@univ-amu.fr" TargetMode="External"/><Relationship Id="rId24" Type="http://schemas.openxmlformats.org/officeDocument/2006/relationships/hyperlink" Target="https://doi.org/10.1159/000354560" TargetMode="External"/><Relationship Id="rId32" Type="http://schemas.openxmlformats.org/officeDocument/2006/relationships/hyperlink" Target="https://doi.org/10.1073/pnas.2205856119" TargetMode="External"/><Relationship Id="rId37" Type="http://schemas.openxmlformats.org/officeDocument/2006/relationships/hyperlink" Target="https://doi.org/10.1038/s41598-025-94967-2" TargetMode="External"/><Relationship Id="rId40" Type="http://schemas.openxmlformats.org/officeDocument/2006/relationships/hyperlink" Target="https://doi.org/10.1371/journal.pbio.3001430" TargetMode="External"/><Relationship Id="rId45"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Gilbert.Greub@chuv.ch" TargetMode="External"/><Relationship Id="rId23" Type="http://schemas.openxmlformats.org/officeDocument/2006/relationships/hyperlink" Target="https://doi.org/10.1128/JVI.02414-14" TargetMode="External"/><Relationship Id="rId28" Type="http://schemas.openxmlformats.org/officeDocument/2006/relationships/hyperlink" Target="https://doi.org/10.3390/v8030076" TargetMode="External"/><Relationship Id="rId36" Type="http://schemas.openxmlformats.org/officeDocument/2006/relationships/hyperlink" Target="https://doi.org/10.1007/s00705-025-06456-6" TargetMode="External"/><Relationship Id="rId49" Type="http://schemas.openxmlformats.org/officeDocument/2006/relationships/header" Target="header1.xml"/><Relationship Id="rId10" Type="http://schemas.openxmlformats.org/officeDocument/2006/relationships/hyperlink" Target="mailto:gabriel.d.almeida@uit.no" TargetMode="External"/><Relationship Id="rId19" Type="http://schemas.openxmlformats.org/officeDocument/2006/relationships/hyperlink" Target="https://ictv.global/sc" TargetMode="External"/><Relationship Id="rId31" Type="http://schemas.openxmlformats.org/officeDocument/2006/relationships/hyperlink" Target="https://doi.org/10.1128/genomeA.00429-16" TargetMode="External"/><Relationship Id="rId44" Type="http://schemas.openxmlformats.org/officeDocument/2006/relationships/hyperlink" Target="https://doi.org/10.1093/nar/gkae26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ictoriafq@vt.edu" TargetMode="External"/><Relationship Id="rId14" Type="http://schemas.openxmlformats.org/officeDocument/2006/relationships/hyperlink" Target="mailto:philippe.colson@univ-amu.fr" TargetMode="External"/><Relationship Id="rId22" Type="http://schemas.openxmlformats.org/officeDocument/2006/relationships/hyperlink" Target="https://doi.org/10.1111/1469-0691.12023" TargetMode="External"/><Relationship Id="rId27" Type="http://schemas.openxmlformats.org/officeDocument/2006/relationships/hyperlink" Target="https://doi.org/10.1128/genomeA.01148-15" TargetMode="External"/><Relationship Id="rId30" Type="http://schemas.openxmlformats.org/officeDocument/2006/relationships/hyperlink" Target="https://doi.org/10.1007/s00705-014-2023-5" TargetMode="External"/><Relationship Id="rId35" Type="http://schemas.openxmlformats.org/officeDocument/2006/relationships/hyperlink" Target="https://doi.org/10.7554/eLife.103492.3" TargetMode="External"/><Relationship Id="rId43" Type="http://schemas.openxmlformats.org/officeDocument/2006/relationships/hyperlink" Target="https://doi.org/10.1093/molbev/msx281" TargetMode="External"/><Relationship Id="rId48" Type="http://schemas.openxmlformats.org/officeDocument/2006/relationships/image" Target="media/image4.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faylward@vt.edu" TargetMode="External"/><Relationship Id="rId17" Type="http://schemas.openxmlformats.org/officeDocument/2006/relationships/hyperlink" Target="mailto:giantvirus@rs.tus.ac.jp" TargetMode="External"/><Relationship Id="rId25" Type="http://schemas.openxmlformats.org/officeDocument/2006/relationships/hyperlink" Target="https://doi.org/10.1007/s11262-013-0965-4" TargetMode="External"/><Relationship Id="rId33" Type="http://schemas.openxmlformats.org/officeDocument/2006/relationships/hyperlink" Target="https://doi.org/10.1007/s00705-017-3469-z" TargetMode="External"/><Relationship Id="rId38" Type="http://schemas.openxmlformats.org/officeDocument/2006/relationships/hyperlink" Target="https://doi.org/10.3389/fmicb.2019.01152" TargetMode="External"/><Relationship Id="rId46" Type="http://schemas.openxmlformats.org/officeDocument/2006/relationships/image" Target="media/image3.png"/><Relationship Id="rId20" Type="http://schemas.openxmlformats.org/officeDocument/2006/relationships/hyperlink" Target="https://doi.org/10.1073/pnas.0911354106" TargetMode="External"/><Relationship Id="rId41" Type="http://schemas.openxmlformats.org/officeDocument/2006/relationships/hyperlink" Target="https://doi.org/10.1093/bioinformatics/btp348"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3779</Words>
  <Characters>21545</Characters>
  <Application>Microsoft Office Word</Application>
  <DocSecurity>0</DocSecurity>
  <Lines>179</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12</cp:revision>
  <dcterms:created xsi:type="dcterms:W3CDTF">2026-09-18T13:50:00Z</dcterms:created>
  <dcterms:modified xsi:type="dcterms:W3CDTF">2026-10-05T08:14:00Z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